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2025年全院计量设备检测服务采购项目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2025年7</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3"/>
        <w:ind w:firstLine="723"/>
        <w:rPr>
          <w:rFonts w:ascii="宋体" w:hAnsi="宋体" w:cs="宋体"/>
          <w:b/>
          <w:sz w:val="36"/>
          <w:szCs w:val="36"/>
        </w:rPr>
      </w:pPr>
    </w:p>
    <w:p>
      <w:pPr>
        <w:pStyle w:val="43"/>
        <w:ind w:firstLine="723"/>
        <w:rPr>
          <w:rFonts w:ascii="宋体" w:hAnsi="宋体" w:cs="宋体"/>
          <w:b/>
          <w:sz w:val="36"/>
          <w:szCs w:val="36"/>
        </w:rPr>
      </w:pPr>
    </w:p>
    <w:p>
      <w:pPr>
        <w:pStyle w:val="43"/>
        <w:ind w:firstLine="723"/>
        <w:rPr>
          <w:rFonts w:ascii="宋体" w:hAnsi="宋体" w:cs="宋体"/>
          <w:b/>
          <w:sz w:val="36"/>
          <w:szCs w:val="36"/>
        </w:rPr>
      </w:pPr>
    </w:p>
    <w:p>
      <w:pPr>
        <w:rPr>
          <w:rFonts w:ascii="宋体" w:hAnsi="宋体" w:cs="宋体"/>
          <w:b/>
          <w:sz w:val="24"/>
        </w:rPr>
      </w:pPr>
    </w:p>
    <w:p>
      <w:pPr>
        <w:pStyle w:val="71"/>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4"/>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41"/>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4"/>
        <w:rPr>
          <w:rFonts w:ascii="宋体" w:hAnsi="宋体" w:cs="宋体"/>
          <w:b/>
          <w:bCs/>
          <w:sz w:val="28"/>
          <w:szCs w:val="32"/>
        </w:rPr>
      </w:pPr>
      <w:r>
        <w:fldChar w:fldCharType="begin"/>
      </w:r>
      <w:r>
        <w:instrText xml:space="preserve"> HYPERLINK \l "_Toc97049015" </w:instrText>
      </w:r>
      <w:r>
        <w:fldChar w:fldCharType="separate"/>
      </w:r>
      <w:r>
        <w:rPr>
          <w:rStyle w:val="41"/>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11</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4"/>
        <w:rPr>
          <w:rFonts w:ascii="宋体" w:hAnsi="宋体" w:cs="宋体"/>
          <w:sz w:val="28"/>
          <w:szCs w:val="32"/>
        </w:rPr>
      </w:pPr>
      <w:r>
        <w:fldChar w:fldCharType="begin"/>
      </w:r>
      <w:r>
        <w:instrText xml:space="preserve"> HYPERLINK \l "_Toc97049016" </w:instrText>
      </w:r>
      <w:r>
        <w:fldChar w:fldCharType="separate"/>
      </w:r>
      <w:r>
        <w:rPr>
          <w:rStyle w:val="41"/>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3"/>
        <w:pageBreakBefore/>
        <w:rPr>
          <w:rStyle w:val="156"/>
          <w:rFonts w:ascii="宋体" w:hAnsi="宋体" w:eastAsia="宋体" w:cs="宋体"/>
          <w:b/>
          <w:bCs/>
        </w:rPr>
      </w:pPr>
      <w:bookmarkStart w:id="0" w:name="_Toc97049014"/>
      <w:bookmarkStart w:id="1" w:name="_Toc97049453"/>
      <w:bookmarkStart w:id="2" w:name="_Toc97048637"/>
      <w:bookmarkStart w:id="3" w:name="_Toc97042583"/>
      <w:bookmarkStart w:id="4" w:name="_Toc97048959"/>
      <w:bookmarkStart w:id="5" w:name="_Toc5414"/>
      <w:bookmarkStart w:id="6" w:name="_Toc14383"/>
      <w:bookmarkStart w:id="7" w:name="_Toc97049019"/>
      <w:bookmarkStart w:id="8" w:name="_Toc22955"/>
      <w:bookmarkStart w:id="9" w:name="_Toc23897"/>
      <w:r>
        <w:rPr>
          <w:rStyle w:val="156"/>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w:t>
      </w:r>
      <w:r>
        <w:rPr>
          <w:rFonts w:hint="eastAsia" w:cs="Times New Roman"/>
          <w:sz w:val="24"/>
          <w:lang w:val="en-US" w:eastAsia="zh-CN"/>
        </w:rPr>
        <w:t>服务</w:t>
      </w:r>
      <w:r>
        <w:rPr>
          <w:rFonts w:hint="default" w:ascii="Times New Roman" w:hAnsi="Times New Roman" w:cs="Times New Roman"/>
          <w:sz w:val="24"/>
        </w:rPr>
        <w:t>及最终报价得分分值（权重）、分值设置如下：</w:t>
      </w:r>
    </w:p>
    <w:tbl>
      <w:tblPr>
        <w:tblStyle w:val="35"/>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w:t>
            </w:r>
            <w:r>
              <w:rPr>
                <w:rFonts w:hint="eastAsia" w:cs="Times New Roman"/>
                <w:b/>
                <w:spacing w:val="-4"/>
                <w:lang w:val="en-US" w:eastAsia="zh-CN"/>
              </w:rPr>
              <w:t>17</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eastAsia" w:cs="Times New Roman"/>
                <w:b/>
                <w:szCs w:val="21"/>
                <w:lang w:val="en-US" w:eastAsia="zh-CN"/>
              </w:rPr>
              <w:t>服务</w:t>
            </w:r>
            <w:r>
              <w:rPr>
                <w:rFonts w:hint="default" w:ascii="Times New Roman" w:hAnsi="Times New Roman" w:cs="Times New Roman"/>
                <w:b/>
                <w:spacing w:val="-4"/>
              </w:rPr>
              <w:t>评分（</w:t>
            </w:r>
            <w:r>
              <w:rPr>
                <w:rFonts w:hint="eastAsia" w:cs="Times New Roman"/>
                <w:b/>
                <w:spacing w:val="-4"/>
                <w:lang w:val="en-US" w:eastAsia="zh-CN"/>
              </w:rPr>
              <w:t>63</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w:t>
            </w:r>
            <w:r>
              <w:rPr>
                <w:rFonts w:hint="eastAsia" w:cs="Times New Roman"/>
                <w:b/>
                <w:spacing w:val="-4"/>
                <w:lang w:val="en-US" w:eastAsia="zh-CN"/>
              </w:rPr>
              <w:t>20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17</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63</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sz w:val="24"/>
                <w:lang w:val="en-US" w:eastAsia="zh-CN"/>
              </w:rPr>
              <w:t>20</w:t>
            </w:r>
            <w:r>
              <w:rPr>
                <w:rFonts w:hint="default" w:ascii="Times New Roman" w:hAnsi="Times New Roman" w:cs="Times New Roman"/>
                <w:sz w:val="24"/>
              </w:rPr>
              <w:t>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5"/>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rFonts w:hint="eastAsia" w:ascii="宋体" w:hAnsi="宋体" w:eastAsia="宋体" w:cs="宋体"/>
                <w:i w:val="0"/>
                <w:iCs w:val="0"/>
                <w:color w:val="000000"/>
                <w:kern w:val="0"/>
                <w:sz w:val="21"/>
                <w:szCs w:val="21"/>
                <w:u w:val="none"/>
                <w:lang w:val="en-US" w:eastAsia="zh-CN" w:bidi="ar"/>
              </w:rPr>
              <w:t>一般性商务条款（非“★”、“▲”号商务条款）响应</w:t>
            </w:r>
          </w:p>
        </w:tc>
        <w:tc>
          <w:tcPr>
            <w:tcW w:w="5690" w:type="dxa"/>
            <w:vAlign w:val="center"/>
          </w:tcPr>
          <w:p>
            <w:pPr>
              <w:pStyle w:val="7"/>
              <w:spacing w:line="400" w:lineRule="exact"/>
              <w:ind w:firstLine="0"/>
              <w:jc w:val="left"/>
              <w:rPr>
                <w:rFonts w:hint="default" w:ascii="Times New Roman" w:hAnsi="Times New Roman" w:eastAsia="宋体" w:cs="Times New Roman"/>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据报名文件对商务要求条款中的一般性商务要求（非“★”、“▲”号商务条款）的响应情况进行评审（共4项）：全部一般性商务要求响应情况为“正偏离”或“符合”或“无偏离”的，得8分；每有一项一般性商务要求响应情况为“负偏离”的，扣2分，扣完为止。</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8</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是指计量设备检测服务采购项目</w:t>
            </w:r>
            <w:r>
              <w:rPr>
                <w:rFonts w:hint="eastAsia"/>
                <w:szCs w:val="21"/>
                <w:highlight w:val="none"/>
                <w:lang w:bidi="ar"/>
              </w:rPr>
              <w:t>），提供一项同类项目业绩得</w:t>
            </w:r>
            <w:r>
              <w:rPr>
                <w:rFonts w:hint="eastAsia"/>
                <w:szCs w:val="21"/>
                <w:highlight w:val="none"/>
                <w:lang w:val="en-US" w:eastAsia="zh-CN" w:bidi="ar"/>
              </w:rPr>
              <w:t>2</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6分。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6</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eastAsia" w:ascii="宋体" w:hAnsi="宋体" w:eastAsia="宋体" w:cs="宋体"/>
                <w:i w:val="0"/>
                <w:iCs w:val="0"/>
                <w:color w:val="000000"/>
                <w:kern w:val="0"/>
                <w:sz w:val="21"/>
                <w:szCs w:val="21"/>
                <w:u w:val="none"/>
                <w:lang w:val="en-US" w:eastAsia="zh-CN" w:bidi="ar"/>
              </w:rPr>
              <w:t>用户评价</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eastAsia" w:ascii="宋体" w:hAnsi="宋体" w:eastAsia="宋体" w:cs="宋体"/>
                <w:i w:val="0"/>
                <w:iCs w:val="0"/>
                <w:color w:val="000000"/>
                <w:kern w:val="0"/>
                <w:sz w:val="21"/>
                <w:szCs w:val="21"/>
                <w:u w:val="none"/>
                <w:lang w:val="en-US" w:eastAsia="zh-CN" w:bidi="ar"/>
              </w:rPr>
              <w:t>报名人提供符合上述要求的202</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年1月1日至今的同类项目经验的用户单位出具的满意度评价，评价情况至少须为“满意”、“优秀”、“90分”或类似好评的方可计分：每提供一项得1分，本项最高3分。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 ①同一客户或同一项目提供多项用户满意度评价的，按一项计算； ②须与报名人上述提供的202</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年1月1日至今的同类项目经验的用户单位一致； ③用户满意度评价须经用户单位盖章，评价情况至少须为满意或类似好评的方可计分。</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17</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lang w:val="en-US" w:eastAsia="zh-CN"/>
        </w:rPr>
        <w:t>服务</w:t>
      </w:r>
      <w:r>
        <w:rPr>
          <w:rFonts w:hint="eastAsia" w:ascii="宋体" w:hAnsi="宋体" w:cs="宋体"/>
          <w:b/>
          <w:sz w:val="24"/>
        </w:rPr>
        <w:t>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hint="eastAsia" w:ascii="宋体" w:hAnsi="宋体" w:eastAsia="宋体" w:cs="宋体"/>
                <w:i w:val="0"/>
                <w:iCs w:val="0"/>
                <w:color w:val="000000"/>
                <w:kern w:val="0"/>
                <w:sz w:val="21"/>
                <w:szCs w:val="21"/>
                <w:u w:val="none"/>
                <w:lang w:val="en-US" w:eastAsia="zh-CN" w:bidi="ar"/>
              </w:rPr>
              <w:t>一般性服务条款（非“★”、“▲”号技术/服务条款）响应</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ascii="宋体" w:hAnsi="宋体" w:eastAsia="宋体" w:cs="宋体"/>
                <w:i w:val="0"/>
                <w:iCs w:val="0"/>
                <w:color w:val="000000"/>
                <w:kern w:val="0"/>
                <w:sz w:val="21"/>
                <w:szCs w:val="21"/>
                <w:u w:val="none"/>
                <w:lang w:val="en-US" w:eastAsia="zh-CN" w:bidi="ar"/>
              </w:rPr>
              <w:t>根据报名文件对第二章用户需求书 三、服务内容及要求中的一般性服务要求（非“★”、“▲”号服务条款）的响应情况进行评审（共</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项）：全部一般性服务要求响应情况为“正偏离”或“符合”或“无偏离”的，得</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分；每有一项一般性服务要求响应情况为“负偏离”的，扣2分，扣完为止。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备注：有多级序号的，按最末级序号计算。</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重要性服务条款（“▲”号技术/服务条款）响应</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根据报名文件对第二章用户需求书 三、服务内容及要求中的重要性服务要求（“▲”号服务条款）的响应情况进行评审（共</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项）：全部一般性服务要求响应情况为“正偏离”或“符合”或“无偏离”的，得</w:t>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分；每有一项一般性服务要求响应情况为“负偏离”的，扣4</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分，扣完为止。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备注：有多级序号的，按最末级序号计算。</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24</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bookmarkStart w:id="161" w:name="_GoBack"/>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中国合格评定国家认可委员会（CNAS）的实验室认证</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ascii="宋体" w:hAnsi="宋体" w:eastAsia="宋体" w:cs="宋体"/>
                <w:i w:val="0"/>
                <w:iCs w:val="0"/>
                <w:color w:val="000000"/>
                <w:kern w:val="0"/>
                <w:sz w:val="21"/>
                <w:szCs w:val="21"/>
                <w:u w:val="none"/>
                <w:lang w:val="en-US" w:eastAsia="zh-CN" w:bidi="ar"/>
              </w:rPr>
              <w:t>报名人具有中国合格评定国家认可委员会（CNAS）的检测/校准实验室认可有效证书，的5分，不提供不得分。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提供相关证书。</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5</w:t>
            </w:r>
          </w:p>
        </w:tc>
        <w:tc>
          <w:tcPr>
            <w:tcW w:w="809" w:type="dxa"/>
            <w:vAlign w:val="center"/>
          </w:tcPr>
          <w:p>
            <w:pPr>
              <w:adjustRightInd w:val="0"/>
              <w:snapToGrid w:val="0"/>
              <w:jc w:val="center"/>
              <w:rPr>
                <w:rFonts w:hint="default" w:ascii="Times New Roman" w:hAnsi="Times New Roman" w:cs="Times New Roman"/>
                <w:szCs w:val="21"/>
              </w:rPr>
            </w:pPr>
          </w:p>
        </w:tc>
      </w:tr>
      <w:bookmark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整体服务方案（一）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根据报名人提供的整体服务方案的框架内容进行评审，框架内容应包括（报名文件中方案标题应以下列方案名称命名）：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（1）具体服务方案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（2）应急预案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注：提供全部内容得1分，不提供或提供不全不得分。</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整体服务方案（二）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宋体" w:hAnsi="宋体" w:eastAsia="宋体" w:cs="宋体"/>
                <w:i w:val="0"/>
                <w:iCs w:val="0"/>
                <w:color w:val="000000"/>
                <w:kern w:val="0"/>
                <w:sz w:val="21"/>
                <w:szCs w:val="21"/>
                <w:u w:val="none"/>
                <w:lang w:val="en-US" w:eastAsia="zh-CN" w:bidi="ar"/>
              </w:rPr>
              <w:t>根据报名人的整体服务方案的详细内容进行综合评价：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（1）报名人针对本项目的整体实施方案全面、完善具体，科学合理，各阶段服务计划非常详尽，可行性强，得9分；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（2）报名人针对本项目的整体实施方案较为齐全、完整，较合理，各阶段服务计划较详尽，可行性较强，得6分；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（3）报名人针对本项目的整体实施方案相对简单，各阶段服务计划不够详尽，可行性一般，得3分；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（4）报名人针对本项目的整体实施方案差，各阶段服务计划不够详尽，可行性差，或不提供方案，得 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9</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服务质量保障方案（一）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宋体" w:hAnsi="宋体" w:eastAsia="宋体" w:cs="宋体"/>
                <w:i w:val="0"/>
                <w:iCs w:val="0"/>
                <w:color w:val="000000"/>
                <w:kern w:val="0"/>
                <w:sz w:val="21"/>
                <w:szCs w:val="21"/>
                <w:u w:val="none"/>
                <w:lang w:val="en-US" w:eastAsia="zh-CN" w:bidi="ar"/>
              </w:rPr>
              <w:t>根据报名人提供的服务质量保障方案的框架内容进行评审，框架内容应包括（报名文件中方案标题应以下列方案名称命名）：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（1）服务质量目标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（2）质量管理制度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（3）质量保障措施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注：提供全部内容得1分，不提供或提供不全不得分。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eastAsia" w:ascii="宋体" w:hAnsi="宋体" w:eastAsia="宋体" w:cs="宋体"/>
                <w:i w:val="0"/>
                <w:iCs w:val="0"/>
                <w:color w:val="000000"/>
                <w:kern w:val="0"/>
                <w:sz w:val="21"/>
                <w:szCs w:val="21"/>
                <w:u w:val="none"/>
                <w:lang w:val="en-US" w:eastAsia="zh-CN" w:bidi="ar"/>
              </w:rPr>
              <w:t>服务质量保障方案（二）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宋体" w:hAnsi="宋体" w:eastAsia="宋体" w:cs="宋体"/>
                <w:i w:val="0"/>
                <w:iCs w:val="0"/>
                <w:color w:val="000000"/>
                <w:kern w:val="0"/>
                <w:sz w:val="21"/>
                <w:szCs w:val="21"/>
                <w:u w:val="none"/>
                <w:lang w:val="en-US" w:eastAsia="zh-CN" w:bidi="ar"/>
              </w:rPr>
              <w:t>对报名人提供的服务质量保障方案的详细内容进行综合评价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（1）质量目标、质量管理制度内容详细完整，质量保障措施及相关承诺和合理化建议科学合理，可行性高，得9分；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（2）质量目标、质量管理制度内容较详细完整，质量保障措施及相关承诺和合理化建议较科学合理，可行性较高，得6分；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（3）质量目标、质量管理制度内容基本完整，质量保障措施及相关承诺和合理化建议基本科学合理，可行性一般，得3分；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（4）质量目标、质量管理制度内容不够完整，质量保障措施及相关承诺和合理化建议不够合理，可行性较差，或不提供方案，得 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9</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拟投入人员方案（一）</w:t>
            </w:r>
          </w:p>
        </w:tc>
        <w:tc>
          <w:tcPr>
            <w:tcW w:w="56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根据报名人拟投入本项目人员方案的框架内容进行评审，框架内容应包括（报名文件中方案标题应以下列方案名称命名）：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（1）人员配备计划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（2）人员项目经验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注：提供全部内容得1分，不提供或提供不全不得分。</w:t>
            </w:r>
          </w:p>
        </w:tc>
        <w:tc>
          <w:tcPr>
            <w:tcW w:w="840" w:type="dxa"/>
            <w:vAlign w:val="center"/>
          </w:tcPr>
          <w:p>
            <w:pPr>
              <w:jc w:val="center"/>
              <w:rPr>
                <w:rFonts w:hint="default"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9</w:t>
            </w:r>
          </w:p>
        </w:tc>
        <w:tc>
          <w:tcPr>
            <w:tcW w:w="1411" w:type="dxa"/>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拟投入人员方案（二）</w:t>
            </w:r>
          </w:p>
        </w:tc>
        <w:tc>
          <w:tcPr>
            <w:tcW w:w="56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根据报名人拟投入人员方案等进行综合评价：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1、人员配备计划完善、科学合理，资质优秀，经验丰富，有利于项目的实施，得 9分；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2、人员配备计划较完整，科学合理、资质良好，有一定经验，较有利于项目的实施，得6分；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3、人员配备计划简略，资质一般，经验一般，不利于项目的实施，得3分；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4、人员配备计划差，经验差或无经验，或不提供人员配备情况说明，得 0 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注：须提供以上人员在报名人单位任职的报名截止之日前6个月内任意一个月的社保或单位代缴个人所得税证明作为证明材料，否则不得分。</w:t>
            </w:r>
          </w:p>
        </w:tc>
        <w:tc>
          <w:tcPr>
            <w:tcW w:w="840" w:type="dxa"/>
            <w:vAlign w:val="center"/>
          </w:tcPr>
          <w:p>
            <w:pPr>
              <w:jc w:val="center"/>
              <w:rPr>
                <w:rFonts w:hint="default" w:cs="Times New Roman"/>
                <w:szCs w:val="21"/>
                <w:lang w:val="en-US" w:eastAsia="zh-CN"/>
              </w:rPr>
            </w:pPr>
            <w:r>
              <w:rPr>
                <w:rFonts w:hint="eastAsia" w:cs="Times New Roman"/>
                <w:szCs w:val="21"/>
                <w:lang w:val="en-US" w:eastAsia="zh-CN"/>
              </w:rPr>
              <w:t>9</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eastAsia="宋体" w:cs="Times New Roman"/>
                <w:b/>
                <w:color w:val="000000"/>
                <w:kern w:val="0"/>
                <w:szCs w:val="21"/>
                <w:lang w:val="en-US" w:eastAsia="zh-CN"/>
              </w:rPr>
            </w:pPr>
            <w:r>
              <w:rPr>
                <w:rFonts w:hint="eastAsia" w:cs="Times New Roman"/>
                <w:b/>
                <w:color w:val="000000"/>
                <w:kern w:val="0"/>
                <w:szCs w:val="21"/>
                <w:lang w:val="en-US" w:eastAsia="zh-CN"/>
              </w:rPr>
              <w:t>63</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0"/>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b/>
          <w:bCs/>
        </w:rPr>
      </w:pPr>
    </w:p>
    <w:p>
      <w:pPr>
        <w:pStyle w:val="30"/>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（20分）（适用于所有包组）</w:t>
      </w:r>
      <w:r>
        <w:rPr>
          <w:rFonts w:hint="default" w:ascii="Times New Roman" w:hAnsi="Times New Roman" w:cs="Times New Roman"/>
        </w:rPr>
        <w:t xml:space="preserve"> </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w:t>
      </w:r>
      <w:r>
        <w:rPr>
          <w:rFonts w:hint="eastAsia" w:ascii="Times New Roman" w:hAnsi="Times New Roman" w:cs="Times New Roman"/>
          <w:szCs w:val="20"/>
          <w:lang w:val="en-US" w:eastAsia="zh-CN"/>
        </w:rPr>
        <w:t>20</w:t>
      </w:r>
      <w:r>
        <w:rPr>
          <w:rFonts w:hint="default" w:ascii="Times New Roman" w:hAnsi="Times New Roman" w:cs="Times New Roman"/>
          <w:szCs w:val="20"/>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4"/>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5"/>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7"/>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服务</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7"/>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0"/>
        <w:spacing w:line="360" w:lineRule="auto"/>
        <w:rPr>
          <w:rFonts w:cs="宋体"/>
          <w:szCs w:val="20"/>
        </w:rPr>
      </w:pPr>
    </w:p>
    <w:p>
      <w:pPr>
        <w:pStyle w:val="3"/>
        <w:pageBreakBefore/>
        <w:rPr>
          <w:rStyle w:val="156"/>
          <w:rFonts w:ascii="宋体" w:hAnsi="宋体" w:eastAsia="宋体" w:cs="宋体"/>
          <w:b/>
          <w:bCs/>
        </w:rPr>
      </w:pPr>
      <w:bookmarkStart w:id="27" w:name="_Toc97049015"/>
      <w:bookmarkStart w:id="28" w:name="_Toc19972"/>
      <w:bookmarkStart w:id="29" w:name="_Toc97048964"/>
      <w:bookmarkStart w:id="30" w:name="_Toc19293"/>
      <w:bookmarkStart w:id="31" w:name="_Toc97049024"/>
      <w:bookmarkStart w:id="32" w:name="_Toc4600"/>
      <w:bookmarkStart w:id="33" w:name="_Toc97049458"/>
      <w:bookmarkStart w:id="34" w:name="_Toc97042588"/>
      <w:bookmarkStart w:id="35" w:name="_Toc17854"/>
      <w:bookmarkStart w:id="36" w:name="_Toc97048642"/>
      <w:r>
        <w:rPr>
          <w:rStyle w:val="156"/>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要求说明：报名价格为包干价。报名人按采购文件的要求内容整体报价，报价应包含：实施服务费、人员劳务费、税费、交通费等在项目实施过程中的全部费用。报名人报价中漏报、少报的费用，视为此项费用已隐含在报名报价中，确定采购结果后不得再向采购人收取任何费用。</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2025年全院计量设备检测服务</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年</w:t>
            </w:r>
          </w:p>
        </w:tc>
        <w:tc>
          <w:tcPr>
            <w:tcW w:w="4042" w:type="dxa"/>
            <w:tcMar>
              <w:top w:w="0" w:type="dxa"/>
              <w:left w:w="125" w:type="dxa"/>
              <w:bottom w:w="0" w:type="dxa"/>
              <w:right w:w="125" w:type="dxa"/>
            </w:tcMar>
            <w:vAlign w:val="center"/>
          </w:tcPr>
          <w:p>
            <w:pPr>
              <w:pStyle w:val="34"/>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4"/>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lang w:val="en-US" w:eastAsia="zh-CN"/>
        </w:rPr>
        <w:t>服务</w:t>
      </w:r>
      <w:r>
        <w:rPr>
          <w:rFonts w:hint="eastAsia" w:ascii="宋体" w:hAnsi="宋体" w:cs="宋体"/>
          <w:b/>
          <w:sz w:val="28"/>
          <w:szCs w:val="28"/>
        </w:rPr>
        <w:t>要求</w:t>
      </w:r>
      <w:bookmarkEnd w:id="41"/>
      <w:bookmarkEnd w:id="42"/>
    </w:p>
    <w:p>
      <w:pPr>
        <w:pStyle w:val="70"/>
        <w:numPr>
          <w:ilvl w:val="0"/>
          <w:numId w:val="8"/>
        </w:numPr>
        <w:snapToGrid w:val="0"/>
        <w:spacing w:line="360" w:lineRule="auto"/>
        <w:ind w:right="-21" w:rightChars="-10" w:firstLineChars="0"/>
        <w:rPr>
          <w:rFonts w:hint="eastAsia" w:asciiTheme="minorEastAsia" w:hAnsiTheme="minorEastAsia"/>
          <w:sz w:val="28"/>
          <w:szCs w:val="28"/>
        </w:rPr>
      </w:pPr>
      <w:bookmarkStart w:id="43" w:name="_Toc22606"/>
      <w:bookmarkStart w:id="44" w:name="_Toc24364"/>
      <w:bookmarkStart w:id="45" w:name="_Toc49938637"/>
      <w:r>
        <w:rPr>
          <w:rFonts w:hint="eastAsia" w:asciiTheme="minorEastAsia" w:hAnsiTheme="minorEastAsia"/>
          <w:sz w:val="28"/>
          <w:szCs w:val="28"/>
        </w:rPr>
        <w:t>★检测方需</w:t>
      </w:r>
      <w:r>
        <w:rPr>
          <w:rFonts w:hint="eastAsia" w:asciiTheme="minorEastAsia" w:hAnsiTheme="minorEastAsia"/>
          <w:sz w:val="28"/>
          <w:szCs w:val="28"/>
          <w:lang w:eastAsia="zh-CN"/>
        </w:rPr>
        <w:t>取得中华人民共和国法定计量检定机构计量授权证书和取得中国合格评定国家认可委员会认可证</w:t>
      </w:r>
      <w:r>
        <w:rPr>
          <w:rFonts w:hint="eastAsia" w:asciiTheme="minorEastAsia" w:hAnsiTheme="minorEastAsia"/>
          <w:sz w:val="28"/>
          <w:szCs w:val="28"/>
        </w:rPr>
        <w:t>。</w:t>
      </w:r>
    </w:p>
    <w:p>
      <w:pPr>
        <w:pStyle w:val="70"/>
        <w:numPr>
          <w:ilvl w:val="0"/>
          <w:numId w:val="8"/>
        </w:numPr>
        <w:snapToGrid w:val="0"/>
        <w:spacing w:line="360" w:lineRule="auto"/>
        <w:ind w:right="-21" w:rightChars="-10" w:firstLineChars="0"/>
        <w:rPr>
          <w:rFonts w:hint="eastAsia" w:asciiTheme="minorEastAsia" w:hAnsiTheme="minorEastAsia"/>
          <w:sz w:val="28"/>
          <w:szCs w:val="28"/>
        </w:rPr>
      </w:pPr>
      <w:r>
        <w:rPr>
          <w:rFonts w:hint="eastAsia" w:asciiTheme="minorEastAsia" w:hAnsiTheme="minorEastAsia"/>
          <w:sz w:val="28"/>
          <w:szCs w:val="28"/>
        </w:rPr>
        <w:t>★检测方需按照现行有效标准对计量器具实施检定/校准/测试，检测数据确保准确可靠，并可溯源至国家计量基准。</w:t>
      </w:r>
    </w:p>
    <w:p>
      <w:pPr>
        <w:pStyle w:val="70"/>
        <w:numPr>
          <w:ilvl w:val="0"/>
          <w:numId w:val="8"/>
        </w:numPr>
        <w:snapToGrid w:val="0"/>
        <w:spacing w:line="360" w:lineRule="auto"/>
        <w:ind w:right="-21" w:rightChars="-10" w:firstLineChars="0"/>
        <w:rPr>
          <w:rFonts w:hint="eastAsia" w:asciiTheme="minorEastAsia" w:hAnsiTheme="minorEastAsia"/>
          <w:sz w:val="28"/>
          <w:szCs w:val="28"/>
        </w:rPr>
      </w:pPr>
      <w:r>
        <w:rPr>
          <w:rFonts w:hint="eastAsia" w:asciiTheme="minorEastAsia" w:hAnsiTheme="minorEastAsia"/>
          <w:sz w:val="28"/>
          <w:szCs w:val="28"/>
        </w:rPr>
        <w:t>签订日期起合同期为一年。</w:t>
      </w:r>
    </w:p>
    <w:p>
      <w:pPr>
        <w:pStyle w:val="70"/>
        <w:numPr>
          <w:ilvl w:val="0"/>
          <w:numId w:val="8"/>
        </w:numPr>
        <w:adjustRightInd w:val="0"/>
        <w:snapToGrid w:val="0"/>
        <w:spacing w:line="360" w:lineRule="auto"/>
        <w:ind w:firstLineChars="0"/>
        <w:rPr>
          <w:rFonts w:hint="eastAsia" w:asciiTheme="minorEastAsia" w:hAnsiTheme="minorEastAsia"/>
          <w:sz w:val="28"/>
          <w:szCs w:val="28"/>
        </w:rPr>
      </w:pPr>
      <w:r>
        <w:rPr>
          <w:rFonts w:hint="eastAsia" w:asciiTheme="minorEastAsia" w:hAnsiTheme="minorEastAsia"/>
          <w:sz w:val="28"/>
          <w:szCs w:val="28"/>
        </w:rPr>
        <w:t>▲检测方收到检测需求后，需在</w:t>
      </w:r>
      <w:r>
        <w:rPr>
          <w:rFonts w:hint="eastAsia" w:asciiTheme="minorEastAsia" w:hAnsiTheme="minorEastAsia"/>
          <w:sz w:val="28"/>
          <w:szCs w:val="28"/>
          <w:lang w:val="en-US" w:eastAsia="zh-CN"/>
        </w:rPr>
        <w:t>20</w:t>
      </w:r>
      <w:r>
        <w:rPr>
          <w:rFonts w:hint="eastAsia" w:asciiTheme="minorEastAsia" w:hAnsiTheme="minorEastAsia"/>
          <w:sz w:val="28"/>
          <w:szCs w:val="28"/>
        </w:rPr>
        <w:t>个工作日内完成院方202</w:t>
      </w:r>
      <w:r>
        <w:rPr>
          <w:rFonts w:hint="eastAsia" w:asciiTheme="minorEastAsia" w:hAnsiTheme="minorEastAsia"/>
          <w:sz w:val="28"/>
          <w:szCs w:val="28"/>
          <w:lang w:val="en-US" w:eastAsia="zh-CN"/>
        </w:rPr>
        <w:t>5</w:t>
      </w:r>
      <w:r>
        <w:rPr>
          <w:rFonts w:hint="eastAsia" w:asciiTheme="minorEastAsia" w:hAnsiTheme="minorEastAsia"/>
          <w:sz w:val="28"/>
          <w:szCs w:val="28"/>
        </w:rPr>
        <w:t>年计量检测清单内的所有设备的检测工作，完成设备检测后10个工作日内</w:t>
      </w:r>
      <w:r>
        <w:rPr>
          <w:rFonts w:hint="eastAsia" w:ascii="宋体" w:hAnsi="宋体"/>
          <w:sz w:val="28"/>
          <w:szCs w:val="28"/>
        </w:rPr>
        <w:t>按使用科室整理好设备的</w:t>
      </w:r>
      <w:r>
        <w:rPr>
          <w:rFonts w:ascii="宋体" w:hAnsi="宋体"/>
          <w:sz w:val="28"/>
          <w:szCs w:val="28"/>
        </w:rPr>
        <w:t>检定</w:t>
      </w:r>
      <w:r>
        <w:rPr>
          <w:sz w:val="28"/>
          <w:szCs w:val="28"/>
        </w:rPr>
        <w:t>/</w:t>
      </w:r>
      <w:r>
        <w:rPr>
          <w:rFonts w:ascii="宋体" w:hAnsi="宋体"/>
          <w:sz w:val="28"/>
          <w:szCs w:val="28"/>
        </w:rPr>
        <w:t>校准</w:t>
      </w:r>
      <w:r>
        <w:rPr>
          <w:sz w:val="28"/>
          <w:szCs w:val="28"/>
        </w:rPr>
        <w:t>/</w:t>
      </w:r>
      <w:r>
        <w:rPr>
          <w:rFonts w:ascii="宋体" w:hAnsi="宋体"/>
          <w:sz w:val="28"/>
          <w:szCs w:val="28"/>
        </w:rPr>
        <w:t>测试证书</w:t>
      </w:r>
      <w:r>
        <w:rPr>
          <w:rFonts w:hint="eastAsia" w:ascii="宋体" w:hAnsi="宋体"/>
          <w:sz w:val="28"/>
          <w:szCs w:val="28"/>
        </w:rPr>
        <w:t>交设备管理部门存档（纸质版和电子版）</w:t>
      </w:r>
      <w:r>
        <w:rPr>
          <w:rFonts w:hint="eastAsia" w:asciiTheme="minorEastAsia" w:hAnsiTheme="minorEastAsia"/>
          <w:sz w:val="28"/>
          <w:szCs w:val="28"/>
        </w:rPr>
        <w:t>。</w:t>
      </w:r>
    </w:p>
    <w:p>
      <w:pPr>
        <w:pStyle w:val="70"/>
        <w:numPr>
          <w:ilvl w:val="0"/>
          <w:numId w:val="8"/>
        </w:numPr>
        <w:adjustRightInd w:val="0"/>
        <w:snapToGrid w:val="0"/>
        <w:spacing w:line="360" w:lineRule="auto"/>
        <w:ind w:firstLineChars="0"/>
        <w:rPr>
          <w:rFonts w:hint="eastAsia" w:asciiTheme="minorEastAsia" w:hAnsiTheme="minorEastAsia"/>
          <w:sz w:val="28"/>
          <w:szCs w:val="28"/>
        </w:rPr>
      </w:pPr>
      <w:r>
        <w:rPr>
          <w:rFonts w:hint="eastAsia" w:asciiTheme="minorEastAsia" w:hAnsiTheme="minorEastAsia"/>
          <w:sz w:val="28"/>
          <w:szCs w:val="28"/>
        </w:rPr>
        <w:t>▲一年合同期内院方新购置的清单内的设备，检测方收到检测需求后，需在15个工作日内完成检测工作，如需要适当延期，需及时与院方商议。完成设备检测后10个工作日内将证书报告（纸质版和电子版）交付院方存档。</w:t>
      </w:r>
    </w:p>
    <w:p>
      <w:pPr>
        <w:pStyle w:val="70"/>
        <w:numPr>
          <w:ilvl w:val="0"/>
          <w:numId w:val="8"/>
        </w:numPr>
        <w:adjustRightInd w:val="0"/>
        <w:snapToGrid w:val="0"/>
        <w:spacing w:line="360" w:lineRule="auto"/>
        <w:ind w:firstLineChars="0"/>
        <w:rPr>
          <w:rFonts w:hint="eastAsia" w:asciiTheme="minorEastAsia" w:hAnsiTheme="minorEastAsia"/>
          <w:sz w:val="28"/>
          <w:szCs w:val="28"/>
        </w:rPr>
      </w:pPr>
      <w:r>
        <w:rPr>
          <w:rFonts w:hint="eastAsia" w:asciiTheme="minorEastAsia" w:hAnsiTheme="minorEastAsia"/>
          <w:kern w:val="0"/>
          <w:sz w:val="28"/>
          <w:szCs w:val="28"/>
        </w:rPr>
        <w:t>▲如因检测方检测能力范围问题需</w:t>
      </w:r>
      <w:r>
        <w:rPr>
          <w:rFonts w:asciiTheme="minorEastAsia" w:hAnsiTheme="minorEastAsia"/>
          <w:kern w:val="0"/>
          <w:sz w:val="28"/>
          <w:szCs w:val="28"/>
        </w:rPr>
        <w:t>将检定/校准/测试项目部分委托有资质的</w:t>
      </w:r>
      <w:r>
        <w:rPr>
          <w:rFonts w:hint="eastAsia" w:asciiTheme="minorEastAsia" w:hAnsiTheme="minorEastAsia"/>
          <w:kern w:val="0"/>
          <w:sz w:val="28"/>
          <w:szCs w:val="28"/>
        </w:rPr>
        <w:t>其他</w:t>
      </w:r>
      <w:r>
        <w:rPr>
          <w:rFonts w:asciiTheme="minorEastAsia" w:hAnsiTheme="minorEastAsia"/>
          <w:kern w:val="0"/>
          <w:sz w:val="28"/>
          <w:szCs w:val="28"/>
        </w:rPr>
        <w:t>第三方检测机构检定/校准/测试，</w:t>
      </w:r>
      <w:r>
        <w:rPr>
          <w:rFonts w:hint="eastAsia" w:asciiTheme="minorEastAsia" w:hAnsiTheme="minorEastAsia"/>
          <w:kern w:val="0"/>
          <w:sz w:val="28"/>
          <w:szCs w:val="28"/>
        </w:rPr>
        <w:t>需得到院方的同意方可委托，</w:t>
      </w:r>
      <w:r>
        <w:rPr>
          <w:rFonts w:asciiTheme="minorEastAsia" w:hAnsiTheme="minorEastAsia"/>
          <w:kern w:val="0"/>
          <w:sz w:val="28"/>
          <w:szCs w:val="28"/>
        </w:rPr>
        <w:t>所产生的检测费用由</w:t>
      </w:r>
      <w:r>
        <w:rPr>
          <w:rFonts w:hint="eastAsia" w:asciiTheme="minorEastAsia" w:hAnsiTheme="minorEastAsia"/>
          <w:kern w:val="0"/>
          <w:sz w:val="28"/>
          <w:szCs w:val="28"/>
        </w:rPr>
        <w:t>检测方</w:t>
      </w:r>
      <w:r>
        <w:rPr>
          <w:rFonts w:asciiTheme="minorEastAsia" w:hAnsiTheme="minorEastAsia"/>
          <w:kern w:val="0"/>
          <w:sz w:val="28"/>
          <w:szCs w:val="28"/>
        </w:rPr>
        <w:t>转移支付给相关的检测机构</w:t>
      </w:r>
      <w:r>
        <w:rPr>
          <w:rFonts w:hint="eastAsia" w:asciiTheme="minorEastAsia" w:hAnsiTheme="minorEastAsia"/>
          <w:kern w:val="0"/>
          <w:sz w:val="28"/>
          <w:szCs w:val="28"/>
        </w:rPr>
        <w:t>，且乙方</w:t>
      </w:r>
      <w:r>
        <w:rPr>
          <w:rFonts w:hint="eastAsia" w:asciiTheme="minorEastAsia" w:hAnsiTheme="minorEastAsia"/>
          <w:sz w:val="28"/>
          <w:szCs w:val="28"/>
        </w:rPr>
        <w:t>需提供所委托的第三方检测机构的</w:t>
      </w:r>
      <w:r>
        <w:rPr>
          <w:rFonts w:asciiTheme="minorEastAsia" w:hAnsiTheme="minorEastAsia"/>
          <w:sz w:val="28"/>
          <w:szCs w:val="28"/>
        </w:rPr>
        <w:t>营业执照或事业单位法人证书、计量机构</w:t>
      </w:r>
      <w:r>
        <w:rPr>
          <w:rFonts w:hint="eastAsia" w:asciiTheme="minorEastAsia" w:hAnsiTheme="minorEastAsia"/>
          <w:sz w:val="28"/>
          <w:szCs w:val="28"/>
        </w:rPr>
        <w:t>认可</w:t>
      </w:r>
      <w:r>
        <w:rPr>
          <w:rFonts w:asciiTheme="minorEastAsia" w:hAnsiTheme="minorEastAsia"/>
          <w:sz w:val="28"/>
          <w:szCs w:val="28"/>
        </w:rPr>
        <w:t>证书及其附件</w:t>
      </w:r>
      <w:r>
        <w:rPr>
          <w:rFonts w:hint="eastAsia" w:asciiTheme="minorEastAsia" w:hAnsiTheme="minorEastAsia"/>
          <w:sz w:val="28"/>
          <w:szCs w:val="28"/>
        </w:rPr>
        <w:t>、其他资质证明材料（证明该检测机构有能力检测某设备的证书或授权书等）。</w:t>
      </w:r>
    </w:p>
    <w:p>
      <w:pPr>
        <w:pStyle w:val="70"/>
        <w:numPr>
          <w:ilvl w:val="0"/>
          <w:numId w:val="8"/>
        </w:numPr>
        <w:adjustRightInd w:val="0"/>
        <w:snapToGrid w:val="0"/>
        <w:spacing w:line="360" w:lineRule="auto"/>
        <w:ind w:firstLineChars="0"/>
        <w:rPr>
          <w:rFonts w:hint="eastAsia" w:asciiTheme="minorEastAsia" w:hAnsiTheme="minorEastAsia"/>
          <w:sz w:val="28"/>
          <w:szCs w:val="28"/>
        </w:rPr>
      </w:pPr>
      <w:r>
        <w:rPr>
          <w:rFonts w:hint="eastAsia" w:asciiTheme="minorEastAsia" w:hAnsiTheme="minorEastAsia"/>
          <w:kern w:val="0"/>
          <w:sz w:val="28"/>
          <w:szCs w:val="28"/>
        </w:rPr>
        <w:t>▲ 检测过程中有不合格的设备，检测方应第一时间将情况告知院方设备使用部门和设备管理部门。不合格设备经厂家校准修复后检测方需再次提供检测服务直至检测合格或设备停用报废为止。</w:t>
      </w:r>
    </w:p>
    <w:p>
      <w:pPr>
        <w:pStyle w:val="70"/>
        <w:numPr>
          <w:ilvl w:val="0"/>
          <w:numId w:val="8"/>
        </w:numPr>
        <w:adjustRightInd w:val="0"/>
        <w:snapToGrid w:val="0"/>
        <w:spacing w:line="360" w:lineRule="auto"/>
        <w:ind w:firstLineChars="0"/>
        <w:rPr>
          <w:rFonts w:asciiTheme="minorEastAsia" w:hAnsiTheme="minorEastAsia"/>
          <w:sz w:val="28"/>
          <w:szCs w:val="28"/>
        </w:rPr>
      </w:pPr>
      <w:r>
        <w:rPr>
          <w:rFonts w:hint="eastAsia" w:asciiTheme="minorEastAsia" w:hAnsiTheme="minorEastAsia"/>
          <w:kern w:val="0"/>
          <w:sz w:val="28"/>
          <w:szCs w:val="28"/>
        </w:rPr>
        <w:t>▲检测设备需贴上检定</w:t>
      </w:r>
      <w:r>
        <w:rPr>
          <w:sz w:val="28"/>
          <w:szCs w:val="28"/>
        </w:rPr>
        <w:t>/</w:t>
      </w:r>
      <w:r>
        <w:rPr>
          <w:rFonts w:ascii="宋体" w:hAnsi="宋体"/>
          <w:sz w:val="28"/>
          <w:szCs w:val="28"/>
        </w:rPr>
        <w:t>校准</w:t>
      </w:r>
      <w:r>
        <w:rPr>
          <w:sz w:val="28"/>
          <w:szCs w:val="28"/>
        </w:rPr>
        <w:t>/</w:t>
      </w:r>
      <w:r>
        <w:rPr>
          <w:rFonts w:ascii="宋体" w:hAnsi="宋体"/>
          <w:sz w:val="28"/>
          <w:szCs w:val="28"/>
        </w:rPr>
        <w:t>测试</w:t>
      </w:r>
      <w:r>
        <w:rPr>
          <w:rFonts w:hint="eastAsia" w:ascii="宋体" w:hAnsi="宋体"/>
          <w:sz w:val="28"/>
          <w:szCs w:val="28"/>
        </w:rPr>
        <w:t>合格证和</w:t>
      </w:r>
      <w:r>
        <w:rPr>
          <w:rFonts w:ascii="宋体" w:hAnsi="宋体"/>
          <w:sz w:val="28"/>
          <w:szCs w:val="28"/>
        </w:rPr>
        <w:t>提交检定</w:t>
      </w:r>
      <w:r>
        <w:rPr>
          <w:sz w:val="28"/>
          <w:szCs w:val="28"/>
        </w:rPr>
        <w:t>/</w:t>
      </w:r>
      <w:r>
        <w:rPr>
          <w:rFonts w:ascii="宋体" w:hAnsi="宋体"/>
          <w:sz w:val="28"/>
          <w:szCs w:val="28"/>
        </w:rPr>
        <w:t>校准</w:t>
      </w:r>
      <w:r>
        <w:rPr>
          <w:sz w:val="28"/>
          <w:szCs w:val="28"/>
        </w:rPr>
        <w:t>/</w:t>
      </w:r>
      <w:r>
        <w:rPr>
          <w:rFonts w:ascii="宋体" w:hAnsi="宋体"/>
          <w:sz w:val="28"/>
          <w:szCs w:val="28"/>
        </w:rPr>
        <w:t>测试</w:t>
      </w:r>
      <w:r>
        <w:rPr>
          <w:rFonts w:asciiTheme="minorEastAsia" w:hAnsiTheme="minorEastAsia"/>
          <w:sz w:val="28"/>
          <w:szCs w:val="28"/>
        </w:rPr>
        <w:t>证书或不合格通知书。</w:t>
      </w:r>
    </w:p>
    <w:p>
      <w:pPr>
        <w:pStyle w:val="70"/>
        <w:numPr>
          <w:ilvl w:val="0"/>
          <w:numId w:val="8"/>
        </w:numPr>
        <w:ind w:firstLineChars="0"/>
        <w:rPr>
          <w:rFonts w:asciiTheme="minorEastAsia" w:hAnsiTheme="minorEastAsia"/>
          <w:sz w:val="28"/>
          <w:szCs w:val="28"/>
        </w:rPr>
      </w:pPr>
      <w:r>
        <w:rPr>
          <w:rFonts w:hint="eastAsia" w:asciiTheme="minorEastAsia" w:hAnsiTheme="minorEastAsia"/>
          <w:sz w:val="28"/>
          <w:szCs w:val="28"/>
        </w:rPr>
        <w:t>检测方</w:t>
      </w:r>
      <w:r>
        <w:rPr>
          <w:rFonts w:asciiTheme="minorEastAsia" w:hAnsiTheme="minorEastAsia"/>
          <w:sz w:val="28"/>
          <w:szCs w:val="28"/>
        </w:rPr>
        <w:t>的检定/校准/测试证书或不合格通知书应至少保存一年，</w:t>
      </w:r>
      <w:r>
        <w:rPr>
          <w:rFonts w:hint="eastAsia" w:asciiTheme="minorEastAsia" w:hAnsiTheme="minorEastAsia"/>
          <w:sz w:val="28"/>
          <w:szCs w:val="28"/>
        </w:rPr>
        <w:t>院方</w:t>
      </w:r>
      <w:r>
        <w:rPr>
          <w:rFonts w:asciiTheme="minorEastAsia" w:hAnsiTheme="minorEastAsia"/>
          <w:sz w:val="28"/>
          <w:szCs w:val="28"/>
        </w:rPr>
        <w:t>如有需要可要求乙方提供备份资料。</w:t>
      </w:r>
    </w:p>
    <w:p>
      <w:pPr>
        <w:pStyle w:val="70"/>
        <w:widowControl w:val="0"/>
        <w:numPr>
          <w:ilvl w:val="0"/>
          <w:numId w:val="0"/>
        </w:numPr>
        <w:jc w:val="both"/>
        <w:rPr>
          <w:rFonts w:asciiTheme="minorEastAsia" w:hAnsiTheme="minorEastAsia"/>
          <w:sz w:val="28"/>
          <w:szCs w:val="28"/>
        </w:rPr>
      </w:pPr>
    </w:p>
    <w:p>
      <w:pPr>
        <w:pStyle w:val="70"/>
        <w:widowControl w:val="0"/>
        <w:numPr>
          <w:ilvl w:val="0"/>
          <w:numId w:val="0"/>
        </w:numPr>
        <w:jc w:val="both"/>
        <w:rPr>
          <w:rFonts w:asciiTheme="minorEastAsia" w:hAnsiTheme="minorEastAsia"/>
          <w:sz w:val="28"/>
          <w:szCs w:val="28"/>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bookmarkEnd w:id="45"/>
    <w:p>
      <w:pPr>
        <w:pStyle w:val="172"/>
        <w:bidi w:val="0"/>
        <w:rPr>
          <w:rFonts w:hint="default" w:eastAsia="宋体" w:cs="Times New Roman" w:asciiTheme="minorEastAsia" w:hAnsiTheme="minorEastAsia"/>
          <w:kern w:val="0"/>
          <w:sz w:val="28"/>
          <w:szCs w:val="28"/>
          <w:lang w:val="en-US" w:eastAsia="zh-CN" w:bidi="ar-SA"/>
        </w:rPr>
      </w:pPr>
      <w:bookmarkStart w:id="46" w:name="_Toc97048645"/>
      <w:bookmarkStart w:id="47" w:name="_Toc97049016"/>
      <w:bookmarkStart w:id="48" w:name="_Toc9145"/>
      <w:bookmarkStart w:id="49" w:name="_Toc97048967"/>
      <w:bookmarkStart w:id="50" w:name="_Toc97049027"/>
      <w:bookmarkStart w:id="51" w:name="_Toc97049461"/>
      <w:bookmarkStart w:id="52" w:name="_Toc97042591"/>
      <w:bookmarkStart w:id="53" w:name="_Toc10033"/>
      <w:r>
        <w:rPr>
          <w:rFonts w:hint="eastAsia" w:eastAsia="宋体" w:cs="Times New Roman" w:asciiTheme="minorEastAsia" w:hAnsiTheme="minorEastAsia"/>
          <w:kern w:val="0"/>
          <w:sz w:val="28"/>
          <w:szCs w:val="28"/>
          <w:lang w:val="en-US" w:eastAsia="zh-CN" w:bidi="ar-SA"/>
        </w:rPr>
        <w:t>1、</w:t>
      </w:r>
      <w:r>
        <w:rPr>
          <w:rFonts w:hint="default" w:eastAsia="宋体" w:cs="Times New Roman" w:asciiTheme="minorEastAsia" w:hAnsiTheme="minorEastAsia"/>
          <w:kern w:val="0"/>
          <w:sz w:val="28"/>
          <w:szCs w:val="28"/>
          <w:lang w:val="en-US" w:eastAsia="zh-CN" w:bidi="ar-SA"/>
        </w:rPr>
        <w:t>服务提供的时间：自合同签订生效之日起</w:t>
      </w:r>
      <w:r>
        <w:rPr>
          <w:rFonts w:hint="eastAsia" w:cs="Times New Roman" w:asciiTheme="minorEastAsia" w:hAnsiTheme="minorEastAsia"/>
          <w:kern w:val="0"/>
          <w:sz w:val="28"/>
          <w:szCs w:val="28"/>
          <w:lang w:val="en-US" w:eastAsia="zh-CN" w:bidi="ar-SA"/>
        </w:rPr>
        <w:t>1</w:t>
      </w:r>
      <w:r>
        <w:rPr>
          <w:rFonts w:hint="default" w:eastAsia="宋体" w:cs="Times New Roman" w:asciiTheme="minorEastAsia" w:hAnsiTheme="minorEastAsia"/>
          <w:kern w:val="0"/>
          <w:sz w:val="28"/>
          <w:szCs w:val="28"/>
          <w:lang w:val="en-US" w:eastAsia="zh-CN" w:bidi="ar-SA"/>
        </w:rPr>
        <w:t>年。</w:t>
      </w:r>
    </w:p>
    <w:p>
      <w:pPr>
        <w:pStyle w:val="172"/>
        <w:bidi w:val="0"/>
        <w:rPr>
          <w:rFonts w:hint="default" w:eastAsia="宋体" w:cs="Times New Roman" w:asciiTheme="minorEastAsia" w:hAnsiTheme="minorEastAsia"/>
          <w:kern w:val="0"/>
          <w:sz w:val="28"/>
          <w:szCs w:val="28"/>
          <w:lang w:val="en-US" w:eastAsia="zh-CN" w:bidi="ar-SA"/>
        </w:rPr>
      </w:pPr>
      <w:r>
        <w:rPr>
          <w:rFonts w:hint="eastAsia" w:eastAsia="宋体" w:cs="Times New Roman" w:asciiTheme="minorEastAsia" w:hAnsiTheme="minorEastAsia"/>
          <w:kern w:val="0"/>
          <w:sz w:val="28"/>
          <w:szCs w:val="28"/>
          <w:lang w:val="en-US" w:eastAsia="zh-CN" w:bidi="ar-SA"/>
        </w:rPr>
        <w:t>2、</w:t>
      </w:r>
      <w:r>
        <w:rPr>
          <w:rFonts w:hint="default" w:eastAsia="宋体" w:cs="Times New Roman" w:asciiTheme="minorEastAsia" w:hAnsiTheme="minorEastAsia"/>
          <w:kern w:val="0"/>
          <w:sz w:val="28"/>
          <w:szCs w:val="28"/>
          <w:lang w:val="en-US" w:eastAsia="zh-CN" w:bidi="ar-SA"/>
        </w:rPr>
        <w:t>服务提供的地点：采购人指定的地点</w:t>
      </w:r>
    </w:p>
    <w:p>
      <w:pPr>
        <w:pStyle w:val="172"/>
        <w:bidi w:val="0"/>
        <w:rPr>
          <w:rFonts w:hint="default" w:eastAsia="宋体" w:cs="Times New Roman" w:asciiTheme="minorEastAsia" w:hAnsiTheme="minorEastAsia"/>
          <w:kern w:val="0"/>
          <w:sz w:val="28"/>
          <w:szCs w:val="28"/>
          <w:lang w:val="en-US" w:eastAsia="zh-CN" w:bidi="ar-SA"/>
        </w:rPr>
      </w:pPr>
      <w:r>
        <w:rPr>
          <w:rFonts w:hint="eastAsia" w:eastAsia="宋体" w:cs="Times New Roman" w:asciiTheme="minorEastAsia" w:hAnsiTheme="minorEastAsia"/>
          <w:kern w:val="0"/>
          <w:sz w:val="28"/>
          <w:szCs w:val="28"/>
          <w:lang w:val="en-US" w:eastAsia="zh-CN" w:bidi="ar-SA"/>
        </w:rPr>
        <w:t>3、</w:t>
      </w:r>
      <w:r>
        <w:rPr>
          <w:rFonts w:hint="default" w:eastAsia="宋体" w:cs="Times New Roman" w:asciiTheme="minorEastAsia" w:hAnsiTheme="minorEastAsia"/>
          <w:kern w:val="0"/>
          <w:sz w:val="28"/>
          <w:szCs w:val="28"/>
          <w:lang w:val="en-US" w:eastAsia="zh-CN" w:bidi="ar-SA"/>
        </w:rPr>
        <w:t>付款方式：</w:t>
      </w:r>
    </w:p>
    <w:p>
      <w:pPr>
        <w:pStyle w:val="172"/>
        <w:bidi w:val="0"/>
        <w:rPr>
          <w:rFonts w:hint="default" w:eastAsia="宋体" w:cs="Times New Roman" w:asciiTheme="minorEastAsia" w:hAnsiTheme="minorEastAsia"/>
          <w:kern w:val="0"/>
          <w:sz w:val="28"/>
          <w:szCs w:val="28"/>
          <w:lang w:val="en-US" w:eastAsia="zh-CN" w:bidi="ar-SA"/>
        </w:rPr>
      </w:pPr>
      <w:r>
        <w:rPr>
          <w:rFonts w:hint="default" w:eastAsia="宋体" w:cs="Times New Roman" w:asciiTheme="minorEastAsia" w:hAnsiTheme="minorEastAsia"/>
          <w:kern w:val="0"/>
          <w:sz w:val="28"/>
          <w:szCs w:val="28"/>
          <w:lang w:val="en-US" w:eastAsia="zh-CN" w:bidi="ar-SA"/>
        </w:rPr>
        <w:t>签订合同后服务期生效起，</w:t>
      </w:r>
      <w:r>
        <w:rPr>
          <w:rFonts w:hint="eastAsia" w:eastAsia="宋体" w:cs="Times New Roman" w:asciiTheme="minorEastAsia" w:hAnsiTheme="minorEastAsia"/>
          <w:kern w:val="0"/>
          <w:sz w:val="28"/>
          <w:szCs w:val="28"/>
          <w:lang w:val="en-US" w:eastAsia="zh-CN" w:bidi="ar-SA"/>
        </w:rPr>
        <w:t>采购人</w:t>
      </w:r>
      <w:r>
        <w:rPr>
          <w:rFonts w:hint="default" w:eastAsia="宋体" w:cs="Times New Roman" w:asciiTheme="minorEastAsia" w:hAnsiTheme="minorEastAsia"/>
          <w:kern w:val="0"/>
          <w:sz w:val="28"/>
          <w:szCs w:val="28"/>
          <w:lang w:val="en-US" w:eastAsia="zh-CN" w:bidi="ar-SA"/>
        </w:rPr>
        <w:t>按年度向</w:t>
      </w:r>
      <w:r>
        <w:rPr>
          <w:rFonts w:hint="eastAsia" w:eastAsia="宋体" w:cs="Times New Roman" w:asciiTheme="minorEastAsia" w:hAnsiTheme="minorEastAsia"/>
          <w:kern w:val="0"/>
          <w:sz w:val="28"/>
          <w:szCs w:val="28"/>
          <w:lang w:val="en-US" w:eastAsia="zh-CN" w:bidi="ar-SA"/>
        </w:rPr>
        <w:t>成交人</w:t>
      </w:r>
      <w:r>
        <w:rPr>
          <w:rFonts w:hint="default" w:eastAsia="宋体" w:cs="Times New Roman" w:asciiTheme="minorEastAsia" w:hAnsiTheme="minorEastAsia"/>
          <w:kern w:val="0"/>
          <w:sz w:val="28"/>
          <w:szCs w:val="28"/>
          <w:lang w:val="en-US" w:eastAsia="zh-CN" w:bidi="ar-SA"/>
        </w:rPr>
        <w:t>支付年度服务费用。</w:t>
      </w:r>
    </w:p>
    <w:p>
      <w:pPr>
        <w:pStyle w:val="172"/>
        <w:bidi w:val="0"/>
        <w:rPr>
          <w:rFonts w:hint="default" w:eastAsia="宋体" w:cs="Times New Roman" w:asciiTheme="minorEastAsia" w:hAnsiTheme="minorEastAsia"/>
          <w:kern w:val="0"/>
          <w:sz w:val="28"/>
          <w:szCs w:val="28"/>
          <w:lang w:val="en-US" w:eastAsia="zh-CN" w:bidi="ar-SA"/>
        </w:rPr>
      </w:pPr>
      <w:r>
        <w:rPr>
          <w:rFonts w:hint="default" w:eastAsia="宋体" w:cs="Times New Roman" w:asciiTheme="minorEastAsia" w:hAnsiTheme="minorEastAsia"/>
          <w:kern w:val="0"/>
          <w:sz w:val="28"/>
          <w:szCs w:val="28"/>
          <w:lang w:val="en-US" w:eastAsia="zh-CN" w:bidi="ar-SA"/>
        </w:rPr>
        <w:t>每笔款项支付时，成交</w:t>
      </w:r>
      <w:r>
        <w:rPr>
          <w:rFonts w:hint="eastAsia" w:eastAsia="宋体" w:cs="Times New Roman" w:asciiTheme="minorEastAsia" w:hAnsiTheme="minorEastAsia"/>
          <w:kern w:val="0"/>
          <w:sz w:val="28"/>
          <w:szCs w:val="28"/>
          <w:lang w:val="en-US" w:eastAsia="zh-CN" w:bidi="ar-SA"/>
        </w:rPr>
        <w:t>人</w:t>
      </w:r>
      <w:r>
        <w:rPr>
          <w:rFonts w:hint="default" w:eastAsia="宋体" w:cs="Times New Roman" w:asciiTheme="minorEastAsia" w:hAnsiTheme="minorEastAsia"/>
          <w:kern w:val="0"/>
          <w:sz w:val="28"/>
          <w:szCs w:val="28"/>
          <w:lang w:val="en-US" w:eastAsia="zh-CN" w:bidi="ar-SA"/>
        </w:rPr>
        <w:t>同时向采购人提供相应金额的税务发票。</w:t>
      </w:r>
    </w:p>
    <w:p>
      <w:pPr>
        <w:pStyle w:val="172"/>
        <w:bidi w:val="0"/>
        <w:rPr>
          <w:rFonts w:hint="default" w:eastAsia="宋体" w:cs="Times New Roman" w:asciiTheme="minorEastAsia" w:hAnsiTheme="minorEastAsia"/>
          <w:kern w:val="0"/>
          <w:sz w:val="28"/>
          <w:szCs w:val="28"/>
          <w:lang w:val="en-US" w:eastAsia="zh-CN" w:bidi="ar-SA"/>
        </w:rPr>
      </w:pPr>
      <w:r>
        <w:rPr>
          <w:rFonts w:hint="eastAsia" w:eastAsia="宋体" w:cs="Times New Roman" w:asciiTheme="minorEastAsia" w:hAnsiTheme="minorEastAsia"/>
          <w:kern w:val="0"/>
          <w:sz w:val="28"/>
          <w:szCs w:val="28"/>
          <w:lang w:val="en-US" w:eastAsia="zh-CN" w:bidi="ar-SA"/>
        </w:rPr>
        <w:t>4、</w:t>
      </w:r>
      <w:r>
        <w:rPr>
          <w:rFonts w:hint="default" w:eastAsia="宋体" w:cs="Times New Roman" w:asciiTheme="minorEastAsia" w:hAnsiTheme="minorEastAsia"/>
          <w:kern w:val="0"/>
          <w:sz w:val="28"/>
          <w:szCs w:val="28"/>
          <w:lang w:val="en-US" w:eastAsia="zh-CN" w:bidi="ar-SA"/>
        </w:rPr>
        <w:t>验收要求：检测项目数量以经</w:t>
      </w:r>
      <w:r>
        <w:rPr>
          <w:rFonts w:hint="eastAsia" w:eastAsia="宋体" w:cs="Times New Roman" w:asciiTheme="minorEastAsia" w:hAnsiTheme="minorEastAsia"/>
          <w:kern w:val="0"/>
          <w:sz w:val="28"/>
          <w:szCs w:val="28"/>
          <w:lang w:val="en-US" w:eastAsia="zh-CN" w:bidi="ar-SA"/>
        </w:rPr>
        <w:t>采购人</w:t>
      </w:r>
      <w:r>
        <w:rPr>
          <w:rFonts w:hint="default" w:eastAsia="宋体" w:cs="Times New Roman" w:asciiTheme="minorEastAsia" w:hAnsiTheme="minorEastAsia"/>
          <w:kern w:val="0"/>
          <w:sz w:val="28"/>
          <w:szCs w:val="28"/>
          <w:lang w:val="en-US" w:eastAsia="zh-CN" w:bidi="ar-SA"/>
        </w:rPr>
        <w:t>签字确认的实际送检数量为准。</w:t>
      </w:r>
    </w:p>
    <w:p>
      <w:pPr>
        <w:pStyle w:val="43"/>
        <w:ind w:firstLine="883"/>
        <w:rPr>
          <w:rStyle w:val="156"/>
          <w:rFonts w:ascii="宋体" w:hAnsi="宋体" w:cs="宋体"/>
        </w:rPr>
      </w:pPr>
    </w:p>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jc w:val="both"/>
        <w:rPr>
          <w:rStyle w:val="156"/>
          <w:rFonts w:hint="eastAsia" w:ascii="宋体" w:hAnsi="宋体" w:eastAsia="宋体" w:cs="宋体"/>
          <w:b/>
          <w:bCs/>
        </w:rPr>
      </w:pPr>
    </w:p>
    <w:p>
      <w:pPr>
        <w:pStyle w:val="3"/>
        <w:jc w:val="both"/>
        <w:rPr>
          <w:rStyle w:val="156"/>
          <w:rFonts w:hint="eastAsia" w:ascii="宋体" w:hAnsi="宋体" w:eastAsia="宋体" w:cs="宋体"/>
          <w:b/>
          <w:bCs/>
        </w:rPr>
      </w:pPr>
    </w:p>
    <w:p>
      <w:pPr>
        <w:rPr>
          <w:rStyle w:val="156"/>
          <w:rFonts w:hint="eastAsia" w:ascii="宋体" w:hAnsi="宋体" w:eastAsia="宋体" w:cs="宋体"/>
          <w:b/>
          <w:bCs/>
        </w:rPr>
      </w:pPr>
      <w:r>
        <w:rPr>
          <w:rStyle w:val="156"/>
          <w:rFonts w:hint="eastAsia" w:ascii="宋体" w:hAnsi="宋体" w:eastAsia="宋体" w:cs="宋体"/>
          <w:b/>
          <w:bCs/>
        </w:rPr>
        <w:br w:type="page"/>
      </w:r>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rPr>
          <w:rStyle w:val="156"/>
          <w:rFonts w:ascii="宋体" w:hAnsi="宋体" w:eastAsia="宋体" w:cs="宋体"/>
          <w:b/>
          <w:bCs/>
        </w:rPr>
      </w:pPr>
      <w:bookmarkStart w:id="54" w:name="_Toc30510"/>
      <w:bookmarkStart w:id="55" w:name="_Toc27945"/>
      <w:r>
        <w:rPr>
          <w:rStyle w:val="156"/>
          <w:rFonts w:hint="eastAsia" w:ascii="宋体" w:hAnsi="宋体" w:eastAsia="宋体" w:cs="宋体"/>
          <w:b/>
          <w:bCs/>
        </w:rPr>
        <w:t>第三章 报名文件资料模板</w:t>
      </w:r>
      <w:bookmarkEnd w:id="54"/>
      <w:bookmarkEnd w:id="55"/>
    </w:p>
    <w:p>
      <w:pPr>
        <w:pStyle w:val="30"/>
        <w:spacing w:line="360" w:lineRule="auto"/>
        <w:rPr>
          <w:rFonts w:cs="宋体"/>
          <w:color w:val="FF0000"/>
          <w:sz w:val="36"/>
          <w:szCs w:val="20"/>
        </w:rPr>
      </w:pPr>
    </w:p>
    <w:p>
      <w:pPr>
        <w:pStyle w:val="30"/>
        <w:spacing w:line="360" w:lineRule="auto"/>
        <w:rPr>
          <w:rFonts w:cs="宋体"/>
          <w:b/>
          <w:color w:val="FF0000"/>
          <w:sz w:val="36"/>
          <w:szCs w:val="20"/>
        </w:rPr>
      </w:pPr>
    </w:p>
    <w:p>
      <w:pPr>
        <w:pStyle w:val="30"/>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3"/>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3"/>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pStyle w:val="43"/>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4"/>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4"/>
        <w:spacing w:line="360" w:lineRule="auto"/>
        <w:ind w:firstLine="643" w:firstLineChars="200"/>
        <w:rPr>
          <w:rFonts w:cs="宋体"/>
          <w:b/>
          <w:sz w:val="32"/>
          <w:szCs w:val="32"/>
          <w:u w:val="thick"/>
        </w:rPr>
      </w:pPr>
      <w:r>
        <w:rPr>
          <w:rFonts w:hint="eastAsia" w:cs="宋体"/>
          <w:b/>
          <w:sz w:val="32"/>
          <w:szCs w:val="32"/>
        </w:rPr>
        <w:t>报名人名称（盖章）：</w:t>
      </w:r>
    </w:p>
    <w:p>
      <w:pPr>
        <w:pStyle w:val="14"/>
        <w:spacing w:line="360" w:lineRule="auto"/>
        <w:ind w:firstLine="643" w:firstLineChars="200"/>
        <w:rPr>
          <w:rFonts w:cs="宋体"/>
          <w:b/>
          <w:sz w:val="32"/>
          <w:szCs w:val="32"/>
          <w:u w:val="thick"/>
        </w:rPr>
      </w:pPr>
      <w:r>
        <w:rPr>
          <w:rFonts w:hint="eastAsia" w:cs="宋体"/>
          <w:b/>
          <w:sz w:val="32"/>
          <w:szCs w:val="32"/>
        </w:rPr>
        <w:t>报名人地址：</w:t>
      </w:r>
    </w:p>
    <w:p>
      <w:pPr>
        <w:pStyle w:val="14"/>
        <w:spacing w:line="360" w:lineRule="auto"/>
        <w:ind w:firstLine="643" w:firstLineChars="200"/>
        <w:rPr>
          <w:rFonts w:cs="宋体"/>
          <w:b/>
          <w:sz w:val="32"/>
          <w:szCs w:val="32"/>
        </w:rPr>
      </w:pPr>
      <w:r>
        <w:rPr>
          <w:rFonts w:hint="eastAsia" w:cs="宋体"/>
          <w:b/>
          <w:sz w:val="32"/>
          <w:szCs w:val="32"/>
        </w:rPr>
        <w:t>联 系 人：</w:t>
      </w:r>
    </w:p>
    <w:p>
      <w:pPr>
        <w:pStyle w:val="14"/>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4"/>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6" w:name="_第一章__报_名_邀_请_函"/>
    </w:p>
    <w:bookmarkEnd w:id="56"/>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keepNext/>
            <w:keepLines/>
            <w:widowControl w:val="0"/>
            <w:spacing w:before="260" w:after="260" w:line="416" w:lineRule="auto"/>
            <w:jc w:val="center"/>
            <w:outlineLvl w:val="0"/>
            <w:rPr>
              <w:rFonts w:ascii="Times New Roman" w:hAnsi="Times New Roman" w:cs="Times New Roman"/>
            </w:rPr>
          </w:pPr>
          <w:bookmarkStart w:id="57" w:name="_Toc16188"/>
          <w:bookmarkStart w:id="58" w:name="_Toc11449"/>
          <w:bookmarkStart w:id="59" w:name="_Toc25013"/>
          <w:bookmarkStart w:id="60" w:name="_Toc23927923"/>
          <w:r>
            <w:rPr>
              <w:rFonts w:ascii="Times New Roman" w:hAnsi="Times New Roman" w:eastAsia="黑体" w:cs="Times New Roman"/>
              <w:b/>
              <w:bCs/>
              <w:kern w:val="2"/>
              <w:sz w:val="32"/>
              <w:szCs w:val="32"/>
              <w:lang w:val="en-US" w:eastAsia="zh-CN" w:bidi="ar-SA"/>
            </w:rPr>
            <w:t>报名文件目录</w:t>
          </w:r>
          <w:bookmarkEnd w:id="57"/>
          <w:bookmarkEnd w:id="58"/>
          <w:bookmarkEnd w:id="59"/>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_Toc25013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报名文件目录</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_Toc25013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_Toc14311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初步评审自查表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_Toc14311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_Toc3922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商务评审自查表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_Toc3922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_Toc26874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服务评审自查表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_Toc26874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_Toc12921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格式1：报名函</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_Toc12921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_Toc12291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格式2：</w:t>
          </w:r>
          <w:r>
            <w:rPr>
              <w:rFonts w:ascii="Times New Roman" w:hAnsi="Times New Roman" w:eastAsia="新宋体" w:cs="Times New Roman"/>
              <w:bCs/>
              <w:kern w:val="2"/>
              <w:sz w:val="21"/>
              <w:szCs w:val="32"/>
              <w:lang w:val="en-US" w:eastAsia="zh-CN" w:bidi="ar-SA"/>
            </w:rPr>
            <w:t>资格</w:t>
          </w:r>
          <w:r>
            <w:rPr>
              <w:rFonts w:hint="eastAsia" w:ascii="Arial" w:hAnsi="Arial" w:eastAsia="新宋体" w:cs="Times New Roman"/>
              <w:bCs/>
              <w:kern w:val="2"/>
              <w:sz w:val="21"/>
              <w:szCs w:val="32"/>
              <w:lang w:val="en-US" w:eastAsia="zh-CN" w:bidi="ar-SA"/>
            </w:rPr>
            <w:t>承诺</w:t>
          </w:r>
          <w:r>
            <w:rPr>
              <w:rFonts w:ascii="Times New Roman" w:hAnsi="Times New Roman" w:eastAsia="新宋体" w:cs="Times New Roman"/>
              <w:bCs/>
              <w:kern w:val="2"/>
              <w:sz w:val="21"/>
              <w:szCs w:val="32"/>
              <w:lang w:val="en-US" w:eastAsia="zh-CN" w:bidi="ar-SA"/>
            </w:rPr>
            <w:t>函</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_Toc12291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_Toc20738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3</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其他资质证明文件</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_Toc20738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8</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_Toc4017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4</w:t>
          </w:r>
          <w:r>
            <w:rPr>
              <w:rFonts w:ascii="Times New Roman" w:hAnsi="Times New Roman" w:eastAsia="黑体" w:cs="Times New Roman"/>
              <w:bCs/>
              <w:kern w:val="2"/>
              <w:sz w:val="21"/>
              <w:szCs w:val="32"/>
              <w:lang w:val="en-US" w:eastAsia="zh-CN" w:bidi="ar-SA"/>
            </w:rPr>
            <w:t>：报名人基本情况表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_Toc4017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9</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_Toc23726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5</w:t>
          </w:r>
          <w:r>
            <w:rPr>
              <w:rFonts w:ascii="Times New Roman" w:hAnsi="Times New Roman" w:eastAsia="黑体" w:cs="Times New Roman"/>
              <w:bCs/>
              <w:kern w:val="2"/>
              <w:sz w:val="21"/>
              <w:szCs w:val="32"/>
              <w:lang w:val="en-US" w:eastAsia="zh-CN" w:bidi="ar-SA"/>
            </w:rPr>
            <w:t>：法定代表人（负责人）资格证明书</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_Toc23726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10</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_Toc19274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6</w:t>
          </w:r>
          <w:r>
            <w:rPr>
              <w:rFonts w:ascii="Times New Roman" w:hAnsi="Times New Roman" w:eastAsia="黑体" w:cs="Times New Roman"/>
              <w:bCs/>
              <w:kern w:val="2"/>
              <w:sz w:val="21"/>
              <w:szCs w:val="32"/>
              <w:lang w:val="en-US" w:eastAsia="zh-CN" w:bidi="ar-SA"/>
            </w:rPr>
            <w:t>：法定代表人（负责人）授权委托书</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_Toc19274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_Toc4778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7：营业执照</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_Toc4778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_Toc1824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8</w:t>
          </w:r>
          <w:r>
            <w:rPr>
              <w:rFonts w:ascii="Times New Roman" w:hAnsi="Times New Roman" w:eastAsia="黑体" w:cs="Times New Roman"/>
              <w:bCs/>
              <w:kern w:val="2"/>
              <w:sz w:val="21"/>
              <w:szCs w:val="32"/>
              <w:lang w:val="en-US" w:eastAsia="zh-CN" w:bidi="ar-SA"/>
            </w:rPr>
            <w:t>：报价一览表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_Toc1824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13</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_Toc32108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spacing w:val="0"/>
              <w:kern w:val="2"/>
              <w:sz w:val="21"/>
              <w:szCs w:val="32"/>
              <w:lang w:val="en-US" w:eastAsia="zh-CN" w:bidi="ar-SA"/>
            </w:rPr>
            <w:t>格式</w:t>
          </w:r>
          <w:r>
            <w:rPr>
              <w:rFonts w:hint="eastAsia" w:ascii="Times New Roman" w:hAnsi="Times New Roman" w:eastAsia="黑体" w:cs="Times New Roman"/>
              <w:bCs/>
              <w:spacing w:val="0"/>
              <w:kern w:val="2"/>
              <w:sz w:val="21"/>
              <w:szCs w:val="32"/>
              <w:lang w:val="en-US" w:eastAsia="zh-CN" w:bidi="ar-SA"/>
            </w:rPr>
            <w:t>9</w:t>
          </w:r>
          <w:r>
            <w:rPr>
              <w:rFonts w:ascii="Times New Roman" w:hAnsi="Times New Roman" w:eastAsia="黑体" w:cs="Times New Roman"/>
              <w:bCs/>
              <w:spacing w:val="0"/>
              <w:kern w:val="2"/>
              <w:sz w:val="21"/>
              <w:szCs w:val="32"/>
              <w:lang w:val="en-US" w:eastAsia="zh-CN" w:bidi="ar-SA"/>
            </w:rPr>
            <w:t>：★实质性要求响应表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_Toc32108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14</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_Toc17711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10</w:t>
          </w:r>
          <w:r>
            <w:rPr>
              <w:rFonts w:ascii="Times New Roman" w:hAnsi="Times New Roman" w:eastAsia="黑体" w:cs="Times New Roman"/>
              <w:bCs/>
              <w:kern w:val="2"/>
              <w:sz w:val="21"/>
              <w:szCs w:val="32"/>
              <w:lang w:val="en-US" w:eastAsia="zh-CN" w:bidi="ar-SA"/>
            </w:rPr>
            <w:t>：▲重要性要求响应表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_Toc17711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15</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_Toc15586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11</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一般性</w:t>
          </w:r>
          <w:r>
            <w:rPr>
              <w:rFonts w:ascii="Times New Roman" w:hAnsi="Times New Roman" w:eastAsia="黑体" w:cs="Times New Roman"/>
              <w:bCs/>
              <w:kern w:val="2"/>
              <w:sz w:val="21"/>
              <w:szCs w:val="32"/>
              <w:lang w:val="en-US" w:eastAsia="zh-CN" w:bidi="ar-SA"/>
            </w:rPr>
            <w:t>服务要求响应表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_Toc15586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16</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_Toc15367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12</w:t>
          </w:r>
          <w:r>
            <w:rPr>
              <w:rFonts w:ascii="Times New Roman" w:hAnsi="Times New Roman" w:eastAsia="黑体" w:cs="Times New Roman"/>
              <w:bCs/>
              <w:kern w:val="2"/>
              <w:sz w:val="21"/>
              <w:szCs w:val="32"/>
              <w:lang w:val="en-US" w:eastAsia="zh-CN" w:bidi="ar-SA"/>
            </w:rPr>
            <w:t>：商务要求响应表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_Toc15367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17</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_Toc21068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w:t>
          </w:r>
          <w:r>
            <w:rPr>
              <w:rFonts w:hint="eastAsia" w:ascii="Times New Roman" w:hAnsi="Times New Roman" w:eastAsia="黑体" w:cs="Times New Roman"/>
              <w:bCs/>
              <w:kern w:val="2"/>
              <w:sz w:val="21"/>
              <w:szCs w:val="32"/>
              <w:lang w:val="en-US" w:eastAsia="zh-CN" w:bidi="ar-SA"/>
            </w:rPr>
            <w:t>3</w:t>
          </w:r>
          <w:r>
            <w:rPr>
              <w:rFonts w:ascii="Times New Roman" w:hAnsi="Times New Roman" w:eastAsia="黑体" w:cs="Times New Roman"/>
              <w:bCs/>
              <w:kern w:val="2"/>
              <w:sz w:val="21"/>
              <w:szCs w:val="32"/>
              <w:lang w:val="en-US" w:eastAsia="zh-CN" w:bidi="ar-SA"/>
            </w:rPr>
            <w:t>：20</w:t>
          </w:r>
          <w:r>
            <w:rPr>
              <w:rFonts w:hint="eastAsia" w:ascii="Times New Roman" w:hAnsi="Times New Roman" w:eastAsia="黑体" w:cs="Times New Roman"/>
              <w:bCs/>
              <w:kern w:val="2"/>
              <w:sz w:val="21"/>
              <w:szCs w:val="32"/>
              <w:lang w:val="en-US" w:eastAsia="zh-CN" w:bidi="ar-SA"/>
            </w:rPr>
            <w:t>2</w:t>
          </w:r>
          <w:r>
            <w:rPr>
              <w:rFonts w:hint="eastAsia" w:eastAsia="黑体" w:cs="Times New Roman"/>
              <w:bCs/>
              <w:kern w:val="2"/>
              <w:sz w:val="21"/>
              <w:szCs w:val="32"/>
              <w:lang w:val="en-US" w:eastAsia="zh-CN" w:bidi="ar-SA"/>
            </w:rPr>
            <w:t>1</w:t>
          </w:r>
          <w:r>
            <w:rPr>
              <w:rFonts w:ascii="Times New Roman" w:hAnsi="Times New Roman" w:eastAsia="黑体" w:cs="Times New Roman"/>
              <w:bCs/>
              <w:kern w:val="2"/>
              <w:sz w:val="21"/>
              <w:szCs w:val="32"/>
              <w:lang w:val="en-US" w:eastAsia="zh-CN" w:bidi="ar-SA"/>
            </w:rPr>
            <w:t>年至今同类项目业绩一览表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_Toc21068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18</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_Toc2925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14</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整体服务方案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_Toc2925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20</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_Toc14817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w:t>
          </w:r>
          <w:r>
            <w:rPr>
              <w:rFonts w:hint="eastAsia" w:ascii="Times New Roman" w:hAnsi="Times New Roman" w:eastAsia="黑体" w:cs="Times New Roman"/>
              <w:bCs/>
              <w:kern w:val="2"/>
              <w:sz w:val="21"/>
              <w:szCs w:val="32"/>
              <w:lang w:val="en-US" w:eastAsia="zh-CN" w:bidi="ar-SA"/>
            </w:rPr>
            <w:t>5</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服务质量保证方案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_Toc14817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_Toc20929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21"/>
              <w:lang w:val="en-US" w:eastAsia="zh-CN" w:bidi="ar-SA"/>
            </w:rPr>
            <w:t>格式1</w:t>
          </w:r>
          <w:r>
            <w:rPr>
              <w:rFonts w:hint="eastAsia" w:ascii="Times New Roman" w:hAnsi="Times New Roman" w:eastAsia="黑体" w:cs="Times New Roman"/>
              <w:bCs/>
              <w:kern w:val="2"/>
              <w:sz w:val="21"/>
              <w:szCs w:val="21"/>
              <w:lang w:val="en-US" w:eastAsia="zh-CN" w:bidi="ar-SA"/>
            </w:rPr>
            <w:t xml:space="preserve">6 </w:t>
          </w:r>
          <w:r>
            <w:rPr>
              <w:rFonts w:ascii="Times New Roman" w:hAnsi="Times New Roman" w:eastAsia="黑体" w:cs="Times New Roman"/>
              <w:bCs/>
              <w:kern w:val="2"/>
              <w:sz w:val="21"/>
              <w:szCs w:val="21"/>
              <w:lang w:val="en-US" w:eastAsia="zh-CN" w:bidi="ar-SA"/>
            </w:rPr>
            <w:t>：</w:t>
          </w:r>
          <w:r>
            <w:rPr>
              <w:rFonts w:hint="eastAsia" w:ascii="Times New Roman" w:hAnsi="Times New Roman" w:eastAsia="黑体" w:cs="Times New Roman"/>
              <w:bCs/>
              <w:kern w:val="2"/>
              <w:sz w:val="21"/>
              <w:szCs w:val="21"/>
              <w:lang w:val="en-US" w:eastAsia="zh-CN" w:bidi="ar-SA"/>
            </w:rPr>
            <w:t>拟投入人员方案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_Toc20929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spacing w:line="360" w:lineRule="auto"/>
            <w:ind w:left="420" w:leftChars="200"/>
            <w:jc w:val="left"/>
            <w:rPr>
              <w:rFonts w:ascii="Times New Roman" w:hAnsi="Times New Roman" w:eastAsia="宋体" w:cs="Times New Roman"/>
            </w:rPr>
          </w:pPr>
          <w:r>
            <w:rPr>
              <w:rFonts w:ascii="Times New Roman" w:hAnsi="Times New Roman" w:eastAsia="宋体" w:cs="Times New Roman"/>
              <w:lang w:val="zh-CN"/>
            </w:rPr>
            <w:fldChar w:fldCharType="end"/>
          </w:r>
          <w:r>
            <w:rPr>
              <w:rFonts w:ascii="Times New Roman" w:hAnsi="Times New Roman" w:eastAsia="宋体" w:cs="Times New Roman"/>
              <w:b/>
              <w:bCs/>
            </w:rPr>
            <w:t>备注</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1</w:t>
          </w:r>
          <w:r>
            <w:rPr>
              <w:rFonts w:ascii="Times New Roman" w:hAnsi="Times New Roman" w:eastAsia="宋体" w:cs="Times New Roman"/>
            </w:rPr>
            <w:t>、本模板提供参考格式的参考格式，如没有</w:t>
          </w:r>
          <w:r>
            <w:rPr>
              <w:rFonts w:hint="eastAsia" w:ascii="Times New Roman" w:hAnsi="Times New Roman" w:eastAsia="宋体" w:cs="Times New Roman"/>
            </w:rPr>
            <w:t>可</w:t>
          </w:r>
          <w:r>
            <w:rPr>
              <w:rFonts w:ascii="Times New Roman" w:hAnsi="Times New Roman" w:eastAsia="宋体" w:cs="Times New Roman"/>
            </w:rPr>
            <w:t>自拟格式；</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2</w:t>
          </w:r>
          <w:r>
            <w:rPr>
              <w:rFonts w:ascii="Times New Roman" w:hAnsi="Times New Roman" w:eastAsia="宋体" w:cs="Times New Roman"/>
            </w:rPr>
            <w:t>、按《报名文件目录》的顺序装订成册。</w:t>
          </w:r>
        </w:p>
        <w:p>
          <w:pPr>
            <w:spacing w:line="360" w:lineRule="auto"/>
            <w:ind w:firstLine="480" w:firstLineChars="200"/>
          </w:pPr>
        </w:p>
      </w:sdtContent>
    </w:sdt>
    <w:p>
      <w:pPr>
        <w:pStyle w:val="43"/>
        <w:ind w:left="0" w:leftChars="0" w:firstLine="0" w:firstLineChars="0"/>
        <w:rPr>
          <w:rFonts w:ascii="宋体" w:hAnsi="宋体" w:cs="宋体"/>
        </w:rPr>
      </w:pPr>
    </w:p>
    <w:bookmarkEnd w:id="60"/>
    <w:p>
      <w:pPr>
        <w:keepNext/>
        <w:keepLines/>
        <w:widowControl w:val="0"/>
        <w:spacing w:before="260" w:after="260" w:line="416" w:lineRule="auto"/>
        <w:jc w:val="both"/>
        <w:outlineLvl w:val="0"/>
        <w:rPr>
          <w:rFonts w:ascii="Times New Roman" w:hAnsi="Times New Roman" w:eastAsia="宋体" w:cs="Times New Roman"/>
          <w:b w:val="0"/>
          <w:bCs/>
          <w:kern w:val="2"/>
          <w:sz w:val="30"/>
          <w:szCs w:val="30"/>
          <w:lang w:val="en-US" w:eastAsia="zh-CN" w:bidi="ar-SA"/>
        </w:rPr>
      </w:pPr>
      <w:r>
        <w:rPr>
          <w:rFonts w:hint="eastAsia" w:ascii="宋体" w:hAnsi="宋体" w:cs="宋体"/>
          <w:b/>
          <w:bCs/>
          <w:sz w:val="32"/>
          <w:szCs w:val="32"/>
        </w:rPr>
        <w:br w:type="page"/>
      </w:r>
      <w:bookmarkStart w:id="61" w:name="_Toc14311"/>
      <w:bookmarkStart w:id="62" w:name="_Toc14889"/>
      <w:r>
        <w:rPr>
          <w:rFonts w:ascii="Times New Roman" w:hAnsi="Times New Roman" w:eastAsia="黑体" w:cs="Times New Roman"/>
          <w:b/>
          <w:bCs/>
          <w:kern w:val="2"/>
          <w:sz w:val="32"/>
          <w:szCs w:val="32"/>
          <w:lang w:val="en-US" w:eastAsia="zh-CN" w:bidi="ar-SA"/>
        </w:rPr>
        <w:t>初步评审自查表</w:t>
      </w:r>
      <w:bookmarkEnd w:id="61"/>
      <w:bookmarkEnd w:id="62"/>
    </w:p>
    <w:tbl>
      <w:tblPr>
        <w:tblStyle w:val="35"/>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54"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3</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4</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w:t>
            </w:r>
            <w:r>
              <w:rPr>
                <w:rFonts w:hint="eastAsia" w:ascii="Times New Roman" w:hAnsi="Times New Roman" w:eastAsia="宋体" w:cs="Times New Roman"/>
                <w:sz w:val="24"/>
                <w:lang w:val="en-US" w:eastAsia="zh-CN"/>
              </w:rPr>
              <w:t>4</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5</w:t>
            </w:r>
          </w:p>
        </w:tc>
        <w:tc>
          <w:tcPr>
            <w:tcW w:w="5687" w:type="dxa"/>
            <w:noWrap w:val="0"/>
            <w:vAlign w:val="center"/>
          </w:tcPr>
          <w:p>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6</w:t>
            </w:r>
          </w:p>
        </w:tc>
        <w:tc>
          <w:tcPr>
            <w:tcW w:w="5687" w:type="dxa"/>
            <w:noWrap w:val="0"/>
            <w:vAlign w:val="center"/>
          </w:tcPr>
          <w:p>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7</w:t>
            </w:r>
          </w:p>
        </w:tc>
        <w:tc>
          <w:tcPr>
            <w:tcW w:w="5687" w:type="dxa"/>
            <w:noWrap w:val="0"/>
            <w:vAlign w:val="center"/>
          </w:tcPr>
          <w:p>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8</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报价一览表（参考格</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9</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能满足用户需求带“★”号</w:t>
            </w:r>
            <w:r>
              <w:rPr>
                <w:rFonts w:hint="eastAsia" w:ascii="Times New Roman" w:hAnsi="Times New Roman" w:eastAsia="宋体" w:cs="Times New Roman"/>
                <w:sz w:val="24"/>
                <w:lang w:val="en-US" w:eastAsia="zh-CN"/>
              </w:rPr>
              <w:t>的</w:t>
            </w:r>
            <w:r>
              <w:rPr>
                <w:rFonts w:ascii="Times New Roman" w:hAnsi="Times New Roman" w:eastAsia="宋体" w:cs="Times New Roman"/>
                <w:sz w:val="24"/>
              </w:rPr>
              <w:t>条款</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10</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hint="eastAsia" w:ascii="Times New Roman" w:hAnsi="Times New Roman" w:eastAsia="宋体" w:cs="Times New Roman"/>
                <w:kern w:val="0"/>
                <w:sz w:val="24"/>
                <w:lang w:eastAsia="zh-CN"/>
              </w:rPr>
            </w:pPr>
            <w:r>
              <w:rPr>
                <w:rFonts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1</w:t>
            </w:r>
          </w:p>
        </w:tc>
        <w:tc>
          <w:tcPr>
            <w:tcW w:w="5687"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754" w:type="dxa"/>
            <w:noWrap w:val="0"/>
            <w:vAlign w:val="center"/>
          </w:tcPr>
          <w:p>
            <w:pPr>
              <w:spacing w:line="360" w:lineRule="auto"/>
              <w:jc w:val="center"/>
              <w:rPr>
                <w:rFonts w:hint="eastAsia" w:ascii="Times New Roman" w:hAnsi="Times New Roman" w:eastAsia="宋体" w:cs="Times New Roman"/>
                <w:sz w:val="24"/>
                <w:lang w:eastAsia="zh-CN"/>
              </w:rPr>
            </w:pPr>
            <w:r>
              <w:rPr>
                <w:rFonts w:ascii="Times New Roman" w:hAnsi="Times New Roman" w:eastAsia="宋体" w:cs="Times New Roman"/>
                <w:sz w:val="24"/>
              </w:rPr>
              <w:t>1</w:t>
            </w:r>
            <w:r>
              <w:rPr>
                <w:rFonts w:hint="eastAsia" w:ascii="Times New Roman" w:hAnsi="Times New Roman" w:eastAsia="宋体" w:cs="Times New Roman"/>
                <w:sz w:val="24"/>
                <w:lang w:val="en-US" w:eastAsia="zh-CN"/>
              </w:rPr>
              <w:t>2</w:t>
            </w:r>
          </w:p>
        </w:tc>
        <w:tc>
          <w:tcPr>
            <w:tcW w:w="5687"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bl>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autoSpaceDE w:val="0"/>
        <w:autoSpaceDN w:val="0"/>
        <w:adjustRightInd w:val="0"/>
        <w:jc w:val="center"/>
        <w:outlineLvl w:val="1"/>
        <w:rPr>
          <w:rFonts w:ascii="宋体" w:hAnsi="宋体" w:cs="宋体"/>
          <w:b/>
          <w:sz w:val="30"/>
          <w:szCs w:val="30"/>
        </w:rPr>
      </w:pPr>
      <w:bookmarkStart w:id="63" w:name="_Toc15784"/>
      <w:r>
        <w:rPr>
          <w:rFonts w:hint="eastAsia" w:ascii="宋体" w:hAnsi="宋体" w:cs="宋体"/>
          <w:b/>
          <w:sz w:val="30"/>
          <w:szCs w:val="30"/>
        </w:rPr>
        <w:t>商务评审自查表</w:t>
      </w:r>
      <w:bookmarkEnd w:id="63"/>
    </w:p>
    <w:tbl>
      <w:tblPr>
        <w:tblStyle w:val="35"/>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64" w:name="_Toc17525"/>
      <w:r>
        <w:rPr>
          <w:rFonts w:hint="eastAsia" w:ascii="宋体" w:hAnsi="宋体" w:cs="宋体"/>
          <w:b/>
          <w:sz w:val="30"/>
          <w:szCs w:val="30"/>
          <w:lang w:val="en-US" w:eastAsia="zh-CN"/>
        </w:rPr>
        <w:t>服务</w:t>
      </w:r>
      <w:r>
        <w:rPr>
          <w:rFonts w:hint="eastAsia" w:ascii="宋体" w:hAnsi="宋体" w:cs="宋体"/>
          <w:b/>
          <w:sz w:val="30"/>
          <w:szCs w:val="30"/>
        </w:rPr>
        <w:t>评审自查表</w:t>
      </w:r>
      <w:bookmarkEnd w:id="64"/>
    </w:p>
    <w:tbl>
      <w:tblPr>
        <w:tblStyle w:val="35"/>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65" w:name="_Toc97049466"/>
    </w:p>
    <w:p>
      <w:pPr>
        <w:pStyle w:val="43"/>
        <w:ind w:firstLine="400"/>
        <w:rPr>
          <w:rFonts w:ascii="宋体" w:hAnsi="宋体" w:cs="宋体"/>
          <w:szCs w:val="21"/>
          <w:lang w:val="en-GB"/>
        </w:rPr>
      </w:pPr>
    </w:p>
    <w:p>
      <w:pPr>
        <w:pStyle w:val="43"/>
        <w:ind w:firstLine="400"/>
        <w:rPr>
          <w:rFonts w:ascii="宋体" w:hAnsi="宋体" w:cs="宋体"/>
          <w:szCs w:val="21"/>
          <w:lang w:val="en-GB"/>
        </w:rPr>
      </w:pPr>
    </w:p>
    <w:p>
      <w:pPr>
        <w:pStyle w:val="43"/>
        <w:ind w:firstLine="400"/>
        <w:rPr>
          <w:rFonts w:ascii="宋体" w:hAnsi="宋体" w:cs="宋体"/>
          <w:szCs w:val="21"/>
          <w:lang w:val="en-GB"/>
        </w:rPr>
      </w:pPr>
    </w:p>
    <w:p>
      <w:pPr>
        <w:pStyle w:val="43"/>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65"/>
    <w:p>
      <w:pPr>
        <w:pStyle w:val="4"/>
        <w:pageBreakBefore/>
        <w:jc w:val="center"/>
        <w:rPr>
          <w:rFonts w:ascii="宋体" w:hAnsi="宋体" w:eastAsia="宋体" w:cs="宋体"/>
          <w:sz w:val="30"/>
          <w:szCs w:val="30"/>
        </w:rPr>
      </w:pPr>
      <w:bookmarkStart w:id="66" w:name="_Toc23072"/>
      <w:r>
        <w:rPr>
          <w:rFonts w:hint="eastAsia" w:ascii="宋体" w:hAnsi="宋体" w:eastAsia="宋体" w:cs="宋体"/>
          <w:sz w:val="30"/>
          <w:szCs w:val="30"/>
        </w:rPr>
        <w:t>其他商务及技术响应情况表</w:t>
      </w:r>
      <w:bookmarkEnd w:id="66"/>
    </w:p>
    <w:tbl>
      <w:tblPr>
        <w:tblStyle w:val="35"/>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pStyle w:val="43"/>
        <w:ind w:firstLine="480"/>
        <w:rPr>
          <w:rFonts w:ascii="宋体" w:hAnsi="宋体" w:cs="宋体"/>
          <w:sz w:val="24"/>
        </w:rPr>
      </w:pPr>
    </w:p>
    <w:p>
      <w:pPr>
        <w:rPr>
          <w:rFonts w:ascii="宋体" w:hAnsi="宋体" w:cs="宋体"/>
          <w:b/>
          <w:bCs/>
        </w:rPr>
      </w:pPr>
      <w:bookmarkStart w:id="67" w:name="_Toc542"/>
      <w:r>
        <w:rPr>
          <w:rFonts w:hint="eastAsia" w:ascii="宋体" w:hAnsi="宋体" w:cs="宋体"/>
          <w:b/>
          <w:bCs/>
        </w:rPr>
        <w:br w:type="page"/>
      </w:r>
    </w:p>
    <w:p>
      <w:pPr>
        <w:pStyle w:val="13"/>
        <w:numPr>
          <w:ilvl w:val="0"/>
          <w:numId w:val="12"/>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67"/>
    </w:p>
    <w:p>
      <w:pPr>
        <w:pStyle w:val="13"/>
        <w:spacing w:line="360" w:lineRule="auto"/>
        <w:jc w:val="center"/>
        <w:rPr>
          <w:rFonts w:ascii="宋体" w:hAnsi="宋体" w:cs="宋体"/>
          <w:b/>
          <w:bCs/>
          <w:sz w:val="30"/>
          <w:szCs w:val="30"/>
        </w:rPr>
      </w:pPr>
      <w:bookmarkStart w:id="68" w:name="_Toc385940900"/>
      <w:bookmarkStart w:id="69" w:name="_Toc50737293"/>
      <w:bookmarkStart w:id="70" w:name="_Toc52165077"/>
      <w:bookmarkStart w:id="71" w:name="_Toc76354927"/>
      <w:bookmarkStart w:id="72" w:name="_Toc50737299"/>
      <w:bookmarkStart w:id="73" w:name="_Toc50737325"/>
      <w:bookmarkStart w:id="74" w:name="_Toc52165083"/>
      <w:bookmarkStart w:id="75" w:name="_Toc50737331"/>
      <w:bookmarkStart w:id="76" w:name="_Toc50736473"/>
      <w:bookmarkStart w:id="77" w:name="_Toc50736479"/>
      <w:bookmarkStart w:id="78" w:name="_Toc50691040"/>
      <w:bookmarkStart w:id="79" w:name="_Toc50691028"/>
      <w:bookmarkStart w:id="80" w:name="_Toc76354921"/>
      <w:r>
        <w:rPr>
          <w:rFonts w:hint="eastAsia" w:ascii="宋体" w:hAnsi="宋体" w:cs="宋体"/>
          <w:b/>
          <w:bCs/>
          <w:sz w:val="30"/>
          <w:szCs w:val="30"/>
        </w:rPr>
        <w:t>报名函</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3"/>
        <w:numPr>
          <w:ilvl w:val="0"/>
          <w:numId w:val="12"/>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81"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81"/>
    </w:p>
    <w:p>
      <w:pPr>
        <w:pStyle w:val="13"/>
        <w:spacing w:line="360" w:lineRule="auto"/>
        <w:ind w:firstLine="602" w:firstLineChars="200"/>
        <w:jc w:val="center"/>
        <w:rPr>
          <w:rFonts w:ascii="宋体" w:hAnsi="宋体" w:cs="宋体"/>
          <w:b/>
          <w:bCs/>
          <w:sz w:val="30"/>
          <w:szCs w:val="30"/>
        </w:rPr>
      </w:pPr>
      <w:bookmarkStart w:id="82" w:name="_Toc385940901"/>
    </w:p>
    <w:p>
      <w:pPr>
        <w:pStyle w:val="13"/>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82"/>
    </w:p>
    <w:p>
      <w:pPr>
        <w:spacing w:line="360" w:lineRule="auto"/>
        <w:ind w:firstLine="420" w:firstLineChars="200"/>
        <w:rPr>
          <w:b/>
        </w:rPr>
      </w:pPr>
      <w:bookmarkStart w:id="83" w:name="_Toc43264516"/>
      <w:bookmarkStart w:id="84" w:name="_Toc50691029"/>
      <w:bookmarkStart w:id="85"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4"/>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4"/>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4"/>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4"/>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4"/>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4"/>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bookmarkEnd w:id="69"/>
    <w:bookmarkEnd w:id="70"/>
    <w:bookmarkEnd w:id="71"/>
    <w:bookmarkEnd w:id="72"/>
    <w:bookmarkEnd w:id="73"/>
    <w:bookmarkEnd w:id="74"/>
    <w:bookmarkEnd w:id="75"/>
    <w:bookmarkEnd w:id="76"/>
    <w:bookmarkEnd w:id="77"/>
    <w:bookmarkEnd w:id="78"/>
    <w:bookmarkEnd w:id="79"/>
    <w:bookmarkEnd w:id="80"/>
    <w:bookmarkEnd w:id="83"/>
    <w:bookmarkEnd w:id="84"/>
    <w:bookmarkEnd w:id="85"/>
    <w:p>
      <w:pPr>
        <w:pStyle w:val="13"/>
        <w:spacing w:line="360" w:lineRule="auto"/>
        <w:outlineLvl w:val="0"/>
        <w:rPr>
          <w:rFonts w:hint="default" w:ascii="Times New Roman" w:hAnsi="Times New Roman" w:eastAsia="黑体" w:cs="Times New Roman"/>
          <w:b/>
          <w:bCs/>
          <w:sz w:val="32"/>
          <w:szCs w:val="32"/>
          <w:lang w:val="en-US" w:eastAsia="zh-CN"/>
        </w:rPr>
      </w:pPr>
      <w:bookmarkStart w:id="86" w:name="_Toc20738"/>
      <w:bookmarkStart w:id="87" w:name="_Toc21840"/>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3</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其他资质证明文件</w:t>
      </w:r>
      <w:bookmarkEnd w:id="86"/>
    </w:p>
    <w:p>
      <w:pPr>
        <w:pStyle w:val="13"/>
        <w:spacing w:line="360" w:lineRule="auto"/>
        <w:outlineLvl w:val="0"/>
        <w:rPr>
          <w:rFonts w:hint="default" w:ascii="Times New Roman" w:hAnsi="Times New Roman" w:eastAsia="黑体" w:cs="Times New Roman"/>
          <w:b/>
          <w:bCs/>
          <w:color w:val="FF0000"/>
          <w:lang w:val="en-US" w:eastAsia="zh-CN"/>
        </w:rPr>
      </w:pPr>
      <w:bookmarkStart w:id="88" w:name="_Toc27167"/>
      <w:r>
        <w:rPr>
          <w:rFonts w:hint="eastAsia" w:ascii="Times New Roman" w:hAnsi="Times New Roman" w:eastAsia="黑体" w:cs="Times New Roman"/>
          <w:b/>
          <w:bCs/>
          <w:color w:val="FF0000"/>
          <w:sz w:val="32"/>
          <w:szCs w:val="32"/>
          <w:lang w:val="en-US" w:eastAsia="zh-CN"/>
        </w:rPr>
        <w:t>即除了采购文件中“第一章 第三、资格要求 第1-4点”之外的资质要求证明文件</w:t>
      </w:r>
      <w:bookmarkEnd w:id="88"/>
      <w:r>
        <w:rPr>
          <w:rFonts w:hint="eastAsia" w:ascii="Times New Roman" w:hAnsi="Times New Roman" w:eastAsia="黑体" w:cs="Times New Roman"/>
          <w:b/>
          <w:bCs/>
          <w:color w:val="FF0000"/>
          <w:sz w:val="32"/>
          <w:szCs w:val="32"/>
          <w:lang w:val="en-US" w:eastAsia="zh-CN"/>
        </w:rPr>
        <w:t>，如无要求填无。</w:t>
      </w: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pStyle w:val="2"/>
        <w:rPr>
          <w:rFonts w:ascii="Times New Roman" w:hAnsi="Times New Roman" w:eastAsia="黑体" w:cs="Times New Roman"/>
          <w:b/>
          <w:bCs/>
          <w:sz w:val="32"/>
          <w:szCs w:val="32"/>
        </w:rPr>
      </w:pPr>
    </w:p>
    <w:p>
      <w:pPr>
        <w:pStyle w:val="13"/>
        <w:spacing w:line="360" w:lineRule="auto"/>
        <w:outlineLvl w:val="0"/>
        <w:rPr>
          <w:rFonts w:ascii="Times New Roman" w:hAnsi="Times New Roman" w:eastAsia="宋体" w:cs="Times New Roman"/>
          <w:b/>
          <w:bCs/>
          <w:sz w:val="30"/>
          <w:szCs w:val="30"/>
        </w:rPr>
      </w:pPr>
      <w:bookmarkStart w:id="89" w:name="_Toc4017"/>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4</w:t>
      </w:r>
      <w:r>
        <w:rPr>
          <w:rFonts w:ascii="Times New Roman" w:hAnsi="Times New Roman" w:eastAsia="黑体" w:cs="Times New Roman"/>
          <w:b/>
          <w:bCs/>
          <w:sz w:val="32"/>
          <w:szCs w:val="32"/>
        </w:rPr>
        <w:t>：报名人基本情况表</w:t>
      </w:r>
      <w:bookmarkEnd w:id="87"/>
      <w:bookmarkEnd w:id="89"/>
      <w:bookmarkStart w:id="90" w:name="_Toc385940907"/>
    </w:p>
    <w:p>
      <w:pPr>
        <w:pStyle w:val="13"/>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90"/>
    </w:p>
    <w:tbl>
      <w:tblPr>
        <w:tblStyle w:val="3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noWrap w:val="0"/>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noWrap w:val="0"/>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noWrap w:val="0"/>
            <w:vAlign w:val="center"/>
          </w:tcPr>
          <w:p>
            <w:pPr>
              <w:tabs>
                <w:tab w:val="left" w:pos="540"/>
              </w:tabs>
              <w:spacing w:line="400" w:lineRule="exact"/>
              <w:jc w:val="center"/>
              <w:rPr>
                <w:rFonts w:ascii="Times New Roman" w:hAnsi="Times New Roman" w:eastAsia="宋体" w:cs="Times New Roman"/>
                <w:szCs w:val="21"/>
              </w:rPr>
            </w:pPr>
          </w:p>
        </w:tc>
        <w:tc>
          <w:tcPr>
            <w:tcW w:w="168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p>
        </w:tc>
        <w:tc>
          <w:tcPr>
            <w:tcW w:w="1109"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noWrap w:val="0"/>
            <w:vAlign w:val="top"/>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4" w:type="dxa"/>
            <w:vMerge w:val="restart"/>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64" w:type="dxa"/>
            <w:gridSpan w:val="4"/>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94" w:type="dxa"/>
            <w:vMerge w:val="restart"/>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noWrap w:val="0"/>
            <w:vAlign w:val="center"/>
          </w:tcPr>
          <w:p>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850"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restart"/>
            <w:noWrap w:val="0"/>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134" w:type="dxa"/>
            <w:gridSpan w:val="6"/>
            <w:noWrap w:val="0"/>
            <w:vAlign w:val="center"/>
          </w:tcPr>
          <w:p>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394" w:type="dxa"/>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bl>
    <w:p>
      <w:pPr>
        <w:pStyle w:val="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pPr>
        <w:pStyle w:val="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pPr>
        <w:pStyle w:val="2"/>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pPr>
        <w:pStyle w:val="13"/>
        <w:spacing w:line="360" w:lineRule="auto"/>
        <w:outlineLvl w:val="0"/>
        <w:rPr>
          <w:rFonts w:ascii="Times New Roman" w:hAnsi="Times New Roman" w:eastAsia="宋体" w:cs="Times New Roman"/>
          <w:b/>
          <w:bCs/>
          <w:sz w:val="30"/>
          <w:szCs w:val="30"/>
        </w:rPr>
      </w:pPr>
      <w:r>
        <w:rPr>
          <w:rFonts w:ascii="Times New Roman" w:hAnsi="Times New Roman" w:eastAsia="宋体" w:cs="Times New Roman"/>
          <w:b/>
          <w:bCs/>
        </w:rPr>
        <w:br w:type="page"/>
      </w:r>
      <w:bookmarkStart w:id="91" w:name="_Toc16431"/>
      <w:bookmarkStart w:id="92" w:name="_Toc23726"/>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5</w:t>
      </w:r>
      <w:r>
        <w:rPr>
          <w:rFonts w:ascii="Times New Roman" w:hAnsi="Times New Roman" w:eastAsia="黑体" w:cs="Times New Roman"/>
          <w:b/>
          <w:bCs/>
          <w:sz w:val="32"/>
          <w:szCs w:val="32"/>
        </w:rPr>
        <w:t>：法定代表人（负责人）资格证明书</w:t>
      </w:r>
      <w:bookmarkEnd w:id="91"/>
      <w:bookmarkEnd w:id="92"/>
      <w:bookmarkStart w:id="93" w:name="_Toc385940902"/>
    </w:p>
    <w:p>
      <w:pPr>
        <w:pStyle w:val="13"/>
        <w:spacing w:before="156" w:beforeLines="50" w:line="360" w:lineRule="auto"/>
        <w:jc w:val="center"/>
        <w:outlineLvl w:val="9"/>
        <w:rPr>
          <w:rFonts w:ascii="Times New Roman" w:hAnsi="Times New Roman" w:eastAsia="宋体" w:cs="Times New Roman"/>
          <w:b/>
          <w:bCs/>
          <w:sz w:val="30"/>
          <w:szCs w:val="30"/>
        </w:rPr>
      </w:pPr>
      <w:bookmarkStart w:id="94" w:name="_Toc19903"/>
      <w:bookmarkStart w:id="95" w:name="_Toc10043"/>
      <w:bookmarkStart w:id="96" w:name="_Toc25823"/>
      <w:bookmarkStart w:id="97" w:name="_Toc859"/>
      <w:bookmarkStart w:id="98" w:name="_Toc16328"/>
      <w:bookmarkStart w:id="99" w:name="_Toc14168"/>
      <w:bookmarkStart w:id="100" w:name="_Toc15350"/>
      <w:bookmarkStart w:id="101" w:name="_Toc3871"/>
      <w:r>
        <w:rPr>
          <w:rFonts w:ascii="Times New Roman" w:hAnsi="Times New Roman" w:eastAsia="宋体" w:cs="Times New Roman"/>
          <w:b/>
          <w:bCs/>
          <w:sz w:val="30"/>
          <w:szCs w:val="30"/>
        </w:rPr>
        <w:t>法定代表人（负责人）资格证明书</w:t>
      </w:r>
      <w:bookmarkEnd w:id="93"/>
      <w:bookmarkEnd w:id="94"/>
      <w:bookmarkEnd w:id="95"/>
      <w:bookmarkEnd w:id="96"/>
      <w:bookmarkEnd w:id="97"/>
      <w:bookmarkEnd w:id="98"/>
      <w:bookmarkEnd w:id="99"/>
      <w:bookmarkEnd w:id="100"/>
      <w:bookmarkEnd w:id="101"/>
    </w:p>
    <w:p>
      <w:pPr>
        <w:pStyle w:val="7"/>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7"/>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pPr>
        <w:pStyle w:val="7"/>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pPr>
        <w:pStyle w:val="7"/>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pPr>
        <w:pStyle w:val="7"/>
        <w:spacing w:line="360" w:lineRule="auto"/>
        <w:ind w:firstLine="422" w:firstLineChars="200"/>
        <w:rPr>
          <w:rFonts w:ascii="Times New Roman" w:hAnsi="Times New Roman" w:eastAsia="宋体" w:cs="Times New Roman"/>
          <w:b/>
          <w:sz w:val="21"/>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hint="eastAsia" w:ascii="Times New Roman" w:hAnsi="Times New Roman" w:eastAsia="宋体" w:cs="Times New Roman"/>
                                <w:bCs/>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widowControl w:val="0"/>
                              <w:spacing w:before="0" w:beforeAutospacing="0" w:after="0" w:afterAutospacing="0"/>
                              <w:jc w:val="center"/>
                              <w:rPr>
                                <w:rFonts w:hint="eastAsia" w:ascii="Times New Roman" w:hAnsi="Times New Roman" w:eastAsia="华文中宋" w:cs="Times New Roman"/>
                                <w:bCs/>
                                <w:color w:val="000000"/>
                                <w:kern w:val="2"/>
                                <w:sz w:val="28"/>
                                <w:szCs w:val="24"/>
                                <w:lang w:val="en-US" w:eastAsia="zh-CN" w:bidi="ar-SA"/>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59264;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hint="eastAsia" w:ascii="Times New Roman" w:hAnsi="Times New Roman" w:eastAsia="宋体" w:cs="Times New Roman"/>
                          <w:bCs/>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widowControl w:val="0"/>
                        <w:spacing w:before="0" w:beforeAutospacing="0" w:after="0" w:afterAutospacing="0"/>
                        <w:jc w:val="center"/>
                        <w:rPr>
                          <w:rFonts w:hint="eastAsia" w:ascii="Times New Roman" w:hAnsi="Times New Roman" w:eastAsia="华文中宋" w:cs="Times New Roman"/>
                          <w:bCs/>
                          <w:color w:val="000000"/>
                          <w:kern w:val="2"/>
                          <w:sz w:val="28"/>
                          <w:szCs w:val="24"/>
                          <w:lang w:val="en-US" w:eastAsia="zh-CN" w:bidi="ar-SA"/>
                        </w:rPr>
                      </w:pP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7"/>
        <w:spacing w:line="360" w:lineRule="auto"/>
        <w:ind w:firstLine="422" w:firstLineChars="200"/>
        <w:rPr>
          <w:rFonts w:ascii="Times New Roman" w:hAnsi="Times New Roman" w:eastAsia="宋体" w:cs="Times New Roman"/>
          <w:b/>
          <w:sz w:val="21"/>
        </w:rPr>
      </w:pPr>
    </w:p>
    <w:p>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p>
    <w:p>
      <w:pPr>
        <w:pStyle w:val="13"/>
        <w:spacing w:line="360" w:lineRule="auto"/>
        <w:outlineLvl w:val="0"/>
        <w:rPr>
          <w:rFonts w:ascii="Times New Roman" w:hAnsi="Times New Roman" w:eastAsia="宋体" w:cs="Times New Roman"/>
          <w:b/>
          <w:bCs/>
        </w:rPr>
      </w:pPr>
      <w:r>
        <w:rPr>
          <w:rFonts w:ascii="Times New Roman" w:hAnsi="Times New Roman" w:eastAsia="宋体" w:cs="Times New Roman"/>
          <w:b/>
          <w:bCs/>
        </w:rPr>
        <w:br w:type="page"/>
      </w:r>
      <w:bookmarkStart w:id="102" w:name="_Toc19274"/>
      <w:bookmarkStart w:id="103" w:name="_Toc26988"/>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6</w:t>
      </w:r>
      <w:r>
        <w:rPr>
          <w:rFonts w:ascii="Times New Roman" w:hAnsi="Times New Roman" w:eastAsia="黑体" w:cs="Times New Roman"/>
          <w:b/>
          <w:bCs/>
          <w:sz w:val="32"/>
          <w:szCs w:val="32"/>
        </w:rPr>
        <w:t>：法定代表人（负责人）授权委托书</w:t>
      </w:r>
      <w:bookmarkEnd w:id="102"/>
      <w:bookmarkEnd w:id="103"/>
    </w:p>
    <w:p>
      <w:pPr>
        <w:pStyle w:val="13"/>
        <w:spacing w:before="156" w:beforeLines="50" w:line="360" w:lineRule="auto"/>
        <w:jc w:val="center"/>
        <w:rPr>
          <w:rFonts w:ascii="Times New Roman" w:hAnsi="Times New Roman" w:eastAsia="宋体" w:cs="Times New Roman"/>
          <w:b/>
          <w:bCs/>
          <w:sz w:val="30"/>
          <w:szCs w:val="30"/>
        </w:rPr>
      </w:pPr>
      <w:bookmarkStart w:id="104" w:name="_Toc76354925"/>
      <w:bookmarkStart w:id="105" w:name="_Toc385940903"/>
      <w:bookmarkStart w:id="106" w:name="_Toc50737297"/>
      <w:bookmarkStart w:id="107" w:name="_Toc50737329"/>
      <w:bookmarkStart w:id="108" w:name="_Toc50736477"/>
      <w:bookmarkStart w:id="109" w:name="_Toc52165081"/>
      <w:r>
        <w:rPr>
          <w:rFonts w:ascii="Times New Roman" w:hAnsi="Times New Roman" w:eastAsia="宋体" w:cs="Times New Roman"/>
          <w:b/>
          <w:bCs/>
          <w:sz w:val="30"/>
          <w:szCs w:val="30"/>
        </w:rPr>
        <w:t>法定代表人（负责人）授权委托书</w:t>
      </w:r>
      <w:bookmarkEnd w:id="104"/>
      <w:bookmarkEnd w:id="105"/>
      <w:bookmarkEnd w:id="106"/>
      <w:bookmarkEnd w:id="107"/>
      <w:bookmarkEnd w:id="108"/>
      <w:bookmarkEnd w:id="109"/>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ascii="Times New Roman" w:hAnsi="Times New Roman" w:eastAsia="宋体" w:cs="Times New Roman"/>
          <w:u w:val="single"/>
        </w:rPr>
        <w:t>中山大学附属第六医院</w:t>
      </w:r>
      <w:r>
        <w:rPr>
          <w:rFonts w:ascii="Times New Roman" w:hAnsi="Times New Roman" w:eastAsia="宋体" w:cs="Times New Roman"/>
          <w:highlight w:val="yellow"/>
          <w:u w:val="single"/>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1212850</wp:posOffset>
                </wp:positionH>
                <wp:positionV relativeFrom="paragraph">
                  <wp:posOffset>108585</wp:posOffset>
                </wp:positionV>
                <wp:extent cx="3429000" cy="1244600"/>
                <wp:effectExtent l="4445" t="4445" r="14605" b="82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jc w:val="center"/>
                              <w:rPr>
                                <w:rFonts w:hint="eastAsia" w:ascii="宋体" w:hAnsi="宋体" w:eastAsia="宋体" w:cs="Times New Roman"/>
                                <w:color w:val="000000"/>
                                <w:sz w:val="28"/>
                              </w:rPr>
                            </w:pPr>
                            <w:r>
                              <w:rPr>
                                <w:rFonts w:hint="eastAsia" w:ascii="宋体" w:hAnsi="宋体" w:eastAsia="宋体" w:cs="Times New Roman"/>
                                <w:color w:val="000000"/>
                                <w:sz w:val="28"/>
                              </w:rPr>
                              <w:t>报名人代表（</w:t>
                            </w:r>
                            <w:r>
                              <w:rPr>
                                <w:rFonts w:hint="eastAsia" w:ascii="宋体" w:hAnsi="宋体" w:eastAsia="宋体" w:cs="Times New Roman"/>
                                <w:color w:val="000000"/>
                                <w:sz w:val="28"/>
                                <w:lang w:val="en-US" w:eastAsia="zh-CN"/>
                              </w:rPr>
                              <w:t>被</w:t>
                            </w:r>
                            <w:r>
                              <w:rPr>
                                <w:rFonts w:hint="eastAsia" w:ascii="宋体" w:hAnsi="宋体" w:eastAsia="宋体" w:cs="Times New Roman"/>
                                <w:color w:val="000000"/>
                                <w:sz w:val="28"/>
                              </w:rPr>
                              <w:t>授权</w:t>
                            </w:r>
                            <w:r>
                              <w:rPr>
                                <w:rFonts w:hint="eastAsia" w:ascii="宋体" w:hAnsi="宋体" w:eastAsia="宋体" w:cs="Times New Roman"/>
                                <w:color w:val="000000"/>
                                <w:sz w:val="28"/>
                                <w:lang w:val="en-US" w:eastAsia="zh-CN"/>
                              </w:rPr>
                              <w:t>人</w:t>
                            </w:r>
                            <w:r>
                              <w:rPr>
                                <w:rFonts w:hint="eastAsia" w:ascii="宋体" w:hAnsi="宋体" w:eastAsia="宋体" w:cs="Times New Roman"/>
                                <w:color w:val="000000"/>
                                <w:sz w:val="28"/>
                              </w:rPr>
                              <w:t>）</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jc w:val="center"/>
                              <w:rPr>
                                <w:rFonts w:hint="eastAsia" w:ascii="Times New Roman" w:hAnsi="Times New Roman" w:eastAsia="华文中宋" w:cs="Times New Roman"/>
                                <w:bCs/>
                                <w:color w:val="000000"/>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5.5pt;margin-top:8.55pt;height:98pt;width:270pt;z-index:251660288;mso-width-relative:page;mso-height-relative:page;" fillcolor="#FFFFFF" filled="t" stroked="t" coordsize="21600,21600" o:gfxdata="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rdKUj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jc w:val="center"/>
                        <w:rPr>
                          <w:rFonts w:hint="eastAsia" w:ascii="宋体" w:hAnsi="宋体" w:eastAsia="宋体" w:cs="Times New Roman"/>
                          <w:color w:val="000000"/>
                          <w:sz w:val="28"/>
                        </w:rPr>
                      </w:pPr>
                      <w:r>
                        <w:rPr>
                          <w:rFonts w:hint="eastAsia" w:ascii="宋体" w:hAnsi="宋体" w:eastAsia="宋体" w:cs="Times New Roman"/>
                          <w:color w:val="000000"/>
                          <w:sz w:val="28"/>
                        </w:rPr>
                        <w:t>报名人代表（</w:t>
                      </w:r>
                      <w:r>
                        <w:rPr>
                          <w:rFonts w:hint="eastAsia" w:ascii="宋体" w:hAnsi="宋体" w:eastAsia="宋体" w:cs="Times New Roman"/>
                          <w:color w:val="000000"/>
                          <w:sz w:val="28"/>
                          <w:lang w:val="en-US" w:eastAsia="zh-CN"/>
                        </w:rPr>
                        <w:t>被</w:t>
                      </w:r>
                      <w:r>
                        <w:rPr>
                          <w:rFonts w:hint="eastAsia" w:ascii="宋体" w:hAnsi="宋体" w:eastAsia="宋体" w:cs="Times New Roman"/>
                          <w:color w:val="000000"/>
                          <w:sz w:val="28"/>
                        </w:rPr>
                        <w:t>授权</w:t>
                      </w:r>
                      <w:r>
                        <w:rPr>
                          <w:rFonts w:hint="eastAsia" w:ascii="宋体" w:hAnsi="宋体" w:eastAsia="宋体" w:cs="Times New Roman"/>
                          <w:color w:val="000000"/>
                          <w:sz w:val="28"/>
                          <w:lang w:val="en-US" w:eastAsia="zh-CN"/>
                        </w:rPr>
                        <w:t>人</w:t>
                      </w:r>
                      <w:r>
                        <w:rPr>
                          <w:rFonts w:hint="eastAsia" w:ascii="宋体" w:hAnsi="宋体" w:eastAsia="宋体" w:cs="Times New Roman"/>
                          <w:color w:val="000000"/>
                          <w:sz w:val="28"/>
                        </w:rPr>
                        <w:t>）</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jc w:val="center"/>
                        <w:rPr>
                          <w:rFonts w:hint="eastAsia" w:ascii="Times New Roman" w:hAnsi="Times New Roman" w:eastAsia="华文中宋" w:cs="Times New Roman"/>
                          <w:bCs/>
                          <w:color w:val="000000"/>
                          <w:sz w:val="28"/>
                        </w:rPr>
                      </w:pP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widowControl/>
        <w:ind w:firstLine="482" w:firstLineChars="200"/>
        <w:jc w:val="left"/>
        <w:rPr>
          <w:rFonts w:ascii="Times New Roman" w:hAnsi="Times New Roman" w:eastAsia="宋体" w:cs="Times New Roman"/>
          <w:b/>
          <w:bCs/>
          <w:sz w:val="24"/>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pStyle w:val="13"/>
        <w:spacing w:line="360" w:lineRule="auto"/>
        <w:outlineLvl w:val="0"/>
        <w:rPr>
          <w:rFonts w:hint="eastAsia" w:ascii="Times New Roman" w:hAnsi="Times New Roman" w:eastAsia="黑体" w:cs="Times New Roman"/>
          <w:b/>
          <w:bCs/>
          <w:sz w:val="32"/>
          <w:szCs w:val="32"/>
          <w:lang w:val="en-US" w:eastAsia="zh-CN"/>
        </w:rPr>
      </w:pPr>
      <w:r>
        <w:rPr>
          <w:rFonts w:ascii="Times New Roman" w:hAnsi="Times New Roman" w:eastAsia="宋体" w:cs="Times New Roman"/>
          <w:b/>
          <w:bCs/>
        </w:rPr>
        <w:br w:type="page"/>
      </w:r>
      <w:bookmarkStart w:id="110" w:name="_Toc4778"/>
      <w:bookmarkStart w:id="111" w:name="_Toc11543"/>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7：营业执照</w:t>
      </w:r>
      <w:bookmarkEnd w:id="110"/>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rPr>
          <w:rFonts w:hint="eastAsia" w:ascii="Times New Roman" w:hAnsi="Times New Roman" w:eastAsia="黑体" w:cs="Times New Roman"/>
          <w:b/>
          <w:bCs/>
          <w:sz w:val="32"/>
          <w:szCs w:val="32"/>
          <w:lang w:val="en-US" w:eastAsia="zh-CN"/>
        </w:rPr>
      </w:pPr>
    </w:p>
    <w:p>
      <w:pPr>
        <w:pStyle w:val="2"/>
        <w:rPr>
          <w:rFonts w:hint="eastAsia"/>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ascii="Times New Roman" w:hAnsi="Times New Roman" w:eastAsia="宋体" w:cs="Times New Roman"/>
          <w:b/>
          <w:bCs/>
        </w:rPr>
      </w:pPr>
      <w:bookmarkStart w:id="112" w:name="_Toc1824"/>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8</w:t>
      </w:r>
      <w:r>
        <w:rPr>
          <w:rFonts w:ascii="Times New Roman" w:hAnsi="Times New Roman" w:eastAsia="黑体" w:cs="Times New Roman"/>
          <w:b/>
          <w:bCs/>
          <w:sz w:val="32"/>
          <w:szCs w:val="32"/>
        </w:rPr>
        <w:t>：报价一览表</w:t>
      </w:r>
      <w:bookmarkEnd w:id="111"/>
      <w:bookmarkEnd w:id="112"/>
    </w:p>
    <w:p>
      <w:pPr>
        <w:pStyle w:val="13"/>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tbl>
      <w:tblPr>
        <w:tblStyle w:val="35"/>
        <w:tblW w:w="5084" w:type="pct"/>
        <w:jc w:val="center"/>
        <w:tblLayout w:type="fixed"/>
        <w:tblCellMar>
          <w:top w:w="0" w:type="dxa"/>
          <w:left w:w="108" w:type="dxa"/>
          <w:bottom w:w="0" w:type="dxa"/>
          <w:right w:w="108" w:type="dxa"/>
        </w:tblCellMar>
      </w:tblPr>
      <w:tblGrid>
        <w:gridCol w:w="3755"/>
        <w:gridCol w:w="3248"/>
        <w:gridCol w:w="1662"/>
      </w:tblGrid>
      <w:tr>
        <w:tblPrEx>
          <w:tblCellMar>
            <w:top w:w="0" w:type="dxa"/>
            <w:left w:w="108" w:type="dxa"/>
            <w:bottom w:w="0" w:type="dxa"/>
            <w:right w:w="108" w:type="dxa"/>
          </w:tblCellMar>
        </w:tblPrEx>
        <w:trPr>
          <w:trHeight w:val="435" w:hRule="atLeast"/>
          <w:jc w:val="center"/>
        </w:trPr>
        <w:tc>
          <w:tcPr>
            <w:tcW w:w="2166" w:type="pc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项目名称</w:t>
            </w:r>
          </w:p>
        </w:tc>
        <w:tc>
          <w:tcPr>
            <w:tcW w:w="1874"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rPr>
            </w:pPr>
            <w:r>
              <w:rPr>
                <w:rFonts w:hint="eastAsia" w:ascii="Times New Roman" w:hAnsi="Times New Roman" w:eastAsia="宋体" w:cs="Times New Roman"/>
                <w:b/>
                <w:bCs/>
                <w:lang w:val="en-US" w:eastAsia="zh-CN"/>
              </w:rPr>
              <w:t>项目</w:t>
            </w:r>
            <w:r>
              <w:rPr>
                <w:rFonts w:hint="default" w:ascii="Times New Roman" w:hAnsi="Times New Roman" w:eastAsia="宋体" w:cs="Times New Roman"/>
                <w:b/>
                <w:bCs/>
                <w:lang w:val="en-US" w:eastAsia="zh-CN"/>
              </w:rPr>
              <w:t>报价</w:t>
            </w:r>
          </w:p>
        </w:tc>
        <w:tc>
          <w:tcPr>
            <w:tcW w:w="959" w:type="pct"/>
            <w:tcBorders>
              <w:top w:val="single" w:color="auto" w:sz="4" w:space="0"/>
              <w:left w:val="nil"/>
              <w:right w:val="single" w:color="auto" w:sz="4" w:space="0"/>
            </w:tcBorders>
            <w:noWrap/>
            <w:vAlign w:val="center"/>
          </w:tcPr>
          <w:p>
            <w:pPr>
              <w:widowControl/>
              <w:jc w:val="center"/>
              <w:rPr>
                <w:rFonts w:hint="default" w:ascii="Times New Roman" w:hAnsi="Times New Roman" w:eastAsia="宋体" w:cs="Times New Roman"/>
                <w:b/>
                <w:bCs/>
                <w:color w:val="000000"/>
                <w:kern w:val="0"/>
                <w:szCs w:val="21"/>
                <w:lang w:val="en-US" w:eastAsia="zh-CN"/>
              </w:rPr>
            </w:pPr>
            <w:r>
              <w:rPr>
                <w:rFonts w:hint="default" w:ascii="Times New Roman" w:hAnsi="Times New Roman" w:eastAsia="宋体" w:cs="Times New Roman"/>
                <w:b/>
                <w:bCs/>
                <w:color w:val="000000"/>
                <w:kern w:val="0"/>
                <w:szCs w:val="21"/>
                <w:lang w:val="en-US" w:eastAsia="zh-CN"/>
              </w:rPr>
              <w:t>备注</w:t>
            </w:r>
          </w:p>
        </w:tc>
      </w:tr>
      <w:tr>
        <w:tblPrEx>
          <w:tblCellMar>
            <w:top w:w="0" w:type="dxa"/>
            <w:left w:w="108" w:type="dxa"/>
            <w:bottom w:w="0" w:type="dxa"/>
            <w:right w:w="108" w:type="dxa"/>
          </w:tblCellMar>
        </w:tblPrEx>
        <w:trPr>
          <w:trHeight w:val="1511"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FF"/>
                <w:szCs w:val="21"/>
                <w:lang w:val="en-US" w:eastAsia="zh-CN"/>
              </w:rPr>
            </w:pPr>
          </w:p>
        </w:tc>
        <w:tc>
          <w:tcPr>
            <w:tcW w:w="18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1.报名人须按要求填写所有信息，不得随意更改本表格式。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173"/>
        <w:ind w:firstLine="420"/>
        <w:rPr>
          <w:rFonts w:ascii="Times New Roman" w:hAnsi="Times New Roman" w:eastAsia="宋体" w:cs="Times New Roman"/>
        </w:rPr>
      </w:pPr>
    </w:p>
    <w:p>
      <w:pPr>
        <w:spacing w:line="360" w:lineRule="auto"/>
        <w:ind w:firstLine="422" w:firstLineChars="200"/>
        <w:rPr>
          <w:rFonts w:hint="eastAsia" w:ascii="Times New Roman" w:hAnsi="Times New Roman" w:eastAsia="宋体" w:cs="Times New Roman"/>
          <w:b/>
          <w:bCs/>
          <w:lang w:val="en-US" w:eastAsia="zh-C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hint="default" w:ascii="Times New Roman" w:hAnsi="Times New Roman" w:eastAsia="仿宋_GB2312" w:cs="Times New Roman"/>
          <w:sz w:val="24"/>
          <w:highlight w:val="yellow"/>
          <w:lang w:val="en-US" w:eastAsia="zh-CN"/>
        </w:rPr>
      </w:pPr>
      <w:r>
        <w:rPr>
          <w:rFonts w:hint="eastAsia" w:ascii="Times New Roman" w:hAnsi="Times New Roman" w:cs="Times New Roman"/>
          <w:sz w:val="24"/>
          <w:highlight w:val="yellow"/>
          <w:lang w:val="en-US" w:eastAsia="zh-CN"/>
        </w:rPr>
        <w:t>另需根据项目需求，提供报价明细表，需列单价。</w:t>
      </w: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2"/>
        <w:spacing w:line="360" w:lineRule="auto"/>
        <w:outlineLvl w:val="0"/>
        <w:rPr>
          <w:rFonts w:ascii="Times New Roman" w:hAnsi="Times New Roman" w:eastAsia="宋体" w:cs="Times New Roman"/>
          <w:bCs/>
          <w:spacing w:val="0"/>
          <w:kern w:val="2"/>
        </w:rPr>
      </w:pPr>
      <w:bookmarkStart w:id="113" w:name="_Toc32108"/>
      <w:bookmarkStart w:id="114" w:name="_Toc27939"/>
      <w:bookmarkStart w:id="115" w:name="_Toc385940912"/>
      <w:bookmarkStart w:id="116" w:name="_Toc50736474"/>
      <w:bookmarkStart w:id="117" w:name="_Toc50737326"/>
      <w:bookmarkStart w:id="118" w:name="_Toc50737294"/>
      <w:bookmarkStart w:id="119" w:name="_Toc76354922"/>
      <w:bookmarkStart w:id="120" w:name="_Toc52165078"/>
      <w:bookmarkStart w:id="121" w:name="_Toc50691030"/>
      <w:r>
        <w:rPr>
          <w:rFonts w:ascii="Times New Roman" w:hAnsi="Times New Roman" w:eastAsia="黑体" w:cs="Times New Roman"/>
          <w:b/>
          <w:bCs/>
          <w:spacing w:val="0"/>
          <w:kern w:val="2"/>
          <w:sz w:val="32"/>
          <w:szCs w:val="32"/>
        </w:rPr>
        <w:t>格式</w:t>
      </w:r>
      <w:r>
        <w:rPr>
          <w:rFonts w:hint="eastAsia" w:ascii="Times New Roman" w:hAnsi="Times New Roman" w:eastAsia="黑体" w:cs="Times New Roman"/>
          <w:b/>
          <w:bCs/>
          <w:spacing w:val="0"/>
          <w:kern w:val="2"/>
          <w:sz w:val="32"/>
          <w:szCs w:val="32"/>
          <w:lang w:val="en-US" w:eastAsia="zh-CN"/>
        </w:rPr>
        <w:t>9</w:t>
      </w:r>
      <w:r>
        <w:rPr>
          <w:rFonts w:ascii="Times New Roman" w:hAnsi="Times New Roman" w:eastAsia="黑体" w:cs="Times New Roman"/>
          <w:b/>
          <w:bCs/>
          <w:spacing w:val="0"/>
          <w:kern w:val="2"/>
          <w:sz w:val="32"/>
          <w:szCs w:val="32"/>
        </w:rPr>
        <w:t>：★实质性要求响应表</w:t>
      </w:r>
      <w:bookmarkEnd w:id="113"/>
      <w:bookmarkEnd w:id="114"/>
      <w:bookmarkEnd w:id="115"/>
    </w:p>
    <w:tbl>
      <w:tblPr>
        <w:tblStyle w:val="35"/>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5"/>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bl>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ascii="Times New Roman" w:hAnsi="Times New Roman" w:eastAsia="宋体" w:cs="Times New Roman"/>
          <w:bCs/>
          <w:szCs w:val="21"/>
        </w:rPr>
        <w:t>有关“★”号的实质性要求进行响应，响应详细内容和页码填写此表。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pPr>
        <w:numPr>
          <w:ilvl w:val="0"/>
          <w:numId w:val="16"/>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pPr>
        <w:numPr>
          <w:ilvl w:val="0"/>
          <w:numId w:val="16"/>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rPr>
        <w:br w:type="page"/>
      </w:r>
      <w:bookmarkStart w:id="122" w:name="_Toc28739"/>
      <w:bookmarkStart w:id="123" w:name="_Toc1771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10</w:t>
      </w:r>
      <w:r>
        <w:rPr>
          <w:rFonts w:ascii="Times New Roman" w:hAnsi="Times New Roman" w:eastAsia="黑体" w:cs="Times New Roman"/>
          <w:b/>
          <w:bCs/>
          <w:sz w:val="32"/>
          <w:szCs w:val="32"/>
        </w:rPr>
        <w:t>：▲重要性要求响应表</w:t>
      </w:r>
      <w:bookmarkEnd w:id="122"/>
      <w:bookmarkEnd w:id="123"/>
    </w:p>
    <w:tbl>
      <w:tblPr>
        <w:tblStyle w:val="35"/>
        <w:tblW w:w="1057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52"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5"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szCs w:val="21"/>
        </w:rPr>
        <w:br w:type="page"/>
      </w:r>
      <w:bookmarkStart w:id="124" w:name="_Toc12229"/>
      <w:bookmarkStart w:id="125" w:name="_Toc15586"/>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11</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一般性</w:t>
      </w:r>
      <w:r>
        <w:rPr>
          <w:rFonts w:ascii="Times New Roman" w:hAnsi="Times New Roman" w:eastAsia="黑体" w:cs="Times New Roman"/>
          <w:b/>
          <w:bCs/>
          <w:sz w:val="32"/>
          <w:szCs w:val="32"/>
        </w:rPr>
        <w:t>服务要求响应表</w:t>
      </w:r>
      <w:bookmarkEnd w:id="124"/>
      <w:bookmarkEnd w:id="12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服务要求内容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szCs w:val="21"/>
        </w:rPr>
      </w:pP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rPr>
        <w:br w:type="page"/>
      </w:r>
      <w:bookmarkStart w:id="126" w:name="_Toc15367"/>
      <w:bookmarkStart w:id="127" w:name="_Toc782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12</w:t>
      </w:r>
      <w:r>
        <w:rPr>
          <w:rFonts w:ascii="Times New Roman" w:hAnsi="Times New Roman" w:eastAsia="黑体" w:cs="Times New Roman"/>
          <w:b/>
          <w:bCs/>
          <w:sz w:val="32"/>
          <w:szCs w:val="32"/>
        </w:rPr>
        <w:t>：商务要求响应表</w:t>
      </w:r>
      <w:bookmarkEnd w:id="126"/>
      <w:bookmarkEnd w:id="127"/>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的“四、商务要求”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rPr>
          <w:rFonts w:ascii="Times New Roman" w:hAnsi="Times New Roman" w:eastAsia="宋体" w:cs="Times New Roman"/>
          <w:b/>
          <w:bCs/>
        </w:rPr>
      </w:pPr>
    </w:p>
    <w:p>
      <w:pPr>
        <w:pStyle w:val="13"/>
        <w:spacing w:line="360" w:lineRule="auto"/>
        <w:outlineLvl w:val="0"/>
        <w:rPr>
          <w:rFonts w:ascii="Times New Roman" w:hAnsi="Times New Roman" w:eastAsia="宋体" w:cs="Times New Roman"/>
          <w:b/>
          <w:bCs/>
        </w:rPr>
      </w:pPr>
      <w:r>
        <w:rPr>
          <w:rFonts w:ascii="Times New Roman" w:hAnsi="Times New Roman" w:eastAsia="宋体" w:cs="Times New Roman"/>
          <w:b/>
          <w:bCs/>
        </w:rPr>
        <w:br w:type="page"/>
      </w:r>
      <w:bookmarkEnd w:id="116"/>
      <w:bookmarkEnd w:id="117"/>
      <w:bookmarkEnd w:id="118"/>
      <w:bookmarkEnd w:id="119"/>
      <w:bookmarkEnd w:id="120"/>
      <w:bookmarkEnd w:id="121"/>
      <w:bookmarkStart w:id="128" w:name="_Toc29312"/>
      <w:bookmarkStart w:id="129" w:name="_Toc21068"/>
      <w:r>
        <w:rPr>
          <w:rFonts w:ascii="Times New Roman" w:hAnsi="Times New Roman" w:eastAsia="黑体" w:cs="Times New Roman"/>
          <w:b/>
          <w:bCs/>
          <w:sz w:val="32"/>
          <w:szCs w:val="32"/>
        </w:rPr>
        <w:t>格式1</w:t>
      </w:r>
      <w:r>
        <w:rPr>
          <w:rFonts w:hint="eastAsia" w:ascii="Times New Roman" w:hAnsi="Times New Roman" w:eastAsia="黑体" w:cs="Times New Roman"/>
          <w:b/>
          <w:bCs/>
          <w:sz w:val="32"/>
          <w:szCs w:val="32"/>
          <w:lang w:val="en-US" w:eastAsia="zh-CN"/>
        </w:rPr>
        <w:t>3</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ascii="Times New Roman" w:hAnsi="Times New Roman" w:eastAsia="黑体" w:cs="Times New Roman"/>
          <w:b/>
          <w:bCs/>
          <w:sz w:val="32"/>
          <w:szCs w:val="32"/>
          <w:lang w:val="en-US" w:eastAsia="zh-CN"/>
        </w:rPr>
        <w:t>2</w:t>
      </w:r>
      <w:r>
        <w:rPr>
          <w:rFonts w:ascii="Times New Roman" w:hAnsi="Times New Roman" w:eastAsia="黑体" w:cs="Times New Roman"/>
          <w:b/>
          <w:bCs/>
          <w:sz w:val="32"/>
          <w:szCs w:val="32"/>
        </w:rPr>
        <w:t>年至今同类项目业绩一览表</w:t>
      </w:r>
      <w:bookmarkEnd w:id="128"/>
      <w:bookmarkEnd w:id="129"/>
    </w:p>
    <w:p>
      <w:pPr>
        <w:pStyle w:val="13"/>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3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747"/>
        <w:gridCol w:w="2789"/>
        <w:gridCol w:w="1467"/>
        <w:gridCol w:w="1533"/>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91"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747"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2789"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467" w:type="dxa"/>
            <w:noWrap w:val="0"/>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533"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448" w:type="dxa"/>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b/>
                <w:bCs/>
                <w:szCs w:val="21"/>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bl>
    <w:p>
      <w:pPr>
        <w:ind w:firstLine="420" w:firstLineChars="200"/>
        <w:rPr>
          <w:rFonts w:ascii="Times New Roman" w:hAnsi="Times New Roman" w:eastAsia="宋体" w:cs="Times New Roman"/>
        </w:rPr>
      </w:pPr>
      <w:r>
        <w:rPr>
          <w:rFonts w:ascii="Times New Roman" w:hAnsi="Times New Roman" w:eastAsia="宋体" w:cs="Times New Roman"/>
        </w:rPr>
        <w:t>备注：</w:t>
      </w:r>
    </w:p>
    <w:p>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hint="eastAsia" w:ascii="Times New Roman" w:hAnsi="Times New Roman" w:eastAsia="宋体" w:cs="Times New Roman"/>
          <w:b/>
          <w:bCs/>
          <w:color w:val="FF0000"/>
          <w:szCs w:val="21"/>
          <w:lang w:eastAsia="zh-CN" w:bidi="ar"/>
        </w:rPr>
        <w:t>（</w:t>
      </w:r>
      <w:r>
        <w:rPr>
          <w:rFonts w:hint="eastAsia" w:ascii="Times New Roman" w:hAnsi="Times New Roman" w:eastAsia="宋体" w:cs="Times New Roman"/>
          <w:b/>
          <w:bCs/>
          <w:color w:val="FF0000"/>
          <w:szCs w:val="21"/>
          <w:lang w:val="en-US" w:eastAsia="zh-CN" w:bidi="ar"/>
        </w:rPr>
        <w:t>合同首页甲乙方信息、项目内容及价格、合同落款盖章及盖章日期</w:t>
      </w:r>
      <w:r>
        <w:rPr>
          <w:rFonts w:hint="eastAsia" w:ascii="Times New Roman" w:hAnsi="Times New Roman" w:eastAsia="宋体" w:cs="Times New Roman"/>
          <w:b/>
          <w:bCs/>
          <w:color w:val="FF0000"/>
          <w:szCs w:val="21"/>
          <w:lang w:eastAsia="zh-CN" w:bidi="ar"/>
        </w:rPr>
        <w:t>）</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p>
    <w:p>
      <w:pPr>
        <w:pStyle w:val="13"/>
        <w:spacing w:line="360" w:lineRule="auto"/>
        <w:jc w:val="both"/>
        <w:outlineLvl w:val="0"/>
        <w:rPr>
          <w:rFonts w:ascii="Times New Roman" w:hAnsi="Times New Roman" w:eastAsia="宋体" w:cs="Times New Roman"/>
          <w:b/>
        </w:rPr>
      </w:pPr>
    </w:p>
    <w:p>
      <w:pPr>
        <w:pStyle w:val="13"/>
        <w:spacing w:line="360" w:lineRule="auto"/>
        <w:jc w:val="both"/>
        <w:outlineLvl w:val="0"/>
        <w:rPr>
          <w:rFonts w:ascii="Times New Roman" w:hAnsi="Times New Roman" w:eastAsia="宋体" w:cs="Times New Roman"/>
          <w:b/>
        </w:rPr>
      </w:pPr>
    </w:p>
    <w:p>
      <w:pPr>
        <w:pStyle w:val="13"/>
        <w:spacing w:line="360" w:lineRule="auto"/>
        <w:jc w:val="both"/>
        <w:outlineLvl w:val="0"/>
        <w:rPr>
          <w:rFonts w:ascii="Times New Roman" w:hAnsi="Times New Roman" w:eastAsia="宋体" w:cs="Times New Roman"/>
          <w:b/>
        </w:rPr>
      </w:pPr>
    </w:p>
    <w:p>
      <w:pPr>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2"/>
        <w:rPr>
          <w:rFonts w:ascii="Times New Roman" w:hAnsi="Times New Roman" w:eastAsia="宋体" w:cs="Times New Roman"/>
          <w:b/>
        </w:rPr>
      </w:pPr>
    </w:p>
    <w:p>
      <w:pPr>
        <w:pStyle w:val="13"/>
        <w:spacing w:line="360" w:lineRule="auto"/>
        <w:jc w:val="both"/>
        <w:outlineLvl w:val="0"/>
        <w:rPr>
          <w:rFonts w:hint="eastAsia" w:ascii="Times New Roman" w:hAnsi="Times New Roman" w:eastAsia="宋体" w:cs="Times New Roman"/>
          <w:b/>
          <w:color w:val="FF0000"/>
          <w:sz w:val="32"/>
          <w:szCs w:val="32"/>
          <w:highlight w:val="yellow"/>
          <w:lang w:val="en-US" w:eastAsia="zh-CN"/>
        </w:rPr>
      </w:pPr>
      <w:bookmarkStart w:id="130" w:name="_Toc16657"/>
      <w:bookmarkStart w:id="131" w:name="_Toc24628"/>
      <w:r>
        <w:rPr>
          <w:rFonts w:hint="eastAsia" w:ascii="Times New Roman" w:hAnsi="Times New Roman" w:eastAsia="宋体" w:cs="Times New Roman"/>
          <w:b/>
          <w:color w:val="FF0000"/>
          <w:sz w:val="32"/>
          <w:szCs w:val="32"/>
          <w:highlight w:val="yellow"/>
          <w:lang w:val="en-US" w:eastAsia="zh-CN"/>
        </w:rPr>
        <w:t>格式如下：</w:t>
      </w:r>
      <w:bookmarkEnd w:id="130"/>
      <w:bookmarkEnd w:id="131"/>
    </w:p>
    <w:p>
      <w:pPr>
        <w:rPr>
          <w:rFonts w:hint="eastAsia" w:ascii="Times New Roman" w:hAnsi="Times New Roman" w:eastAsia="宋体" w:cs="Times New Roman"/>
          <w:b/>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1.同类业绩合同一</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用户评价</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2.同类业绩合同二</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用户评价</w:t>
      </w:r>
    </w:p>
    <w:p>
      <w:pPr>
        <w:rPr>
          <w:rFonts w:hint="eastAsia" w:ascii="宋体" w:hAnsi="宋体" w:eastAsia="宋体" w:cs="宋体"/>
          <w:b/>
          <w:sz w:val="28"/>
          <w:szCs w:val="28"/>
          <w:lang w:val="en-US" w:eastAsia="zh-CN"/>
        </w:rPr>
      </w:pPr>
    </w:p>
    <w:p>
      <w:pPr>
        <w:pStyle w:val="13"/>
        <w:spacing w:line="360" w:lineRule="auto"/>
        <w:jc w:val="both"/>
        <w:outlineLvl w:val="0"/>
        <w:rPr>
          <w:rFonts w:hint="eastAsia" w:ascii="宋体" w:hAnsi="宋体" w:eastAsia="宋体" w:cs="宋体"/>
          <w:b/>
          <w:sz w:val="28"/>
          <w:szCs w:val="28"/>
          <w:lang w:val="en-US" w:eastAsia="zh-CN"/>
        </w:rPr>
      </w:pPr>
      <w:bookmarkStart w:id="132" w:name="_Toc21759"/>
      <w:bookmarkStart w:id="133" w:name="_Toc23025"/>
      <w:r>
        <w:rPr>
          <w:rFonts w:hint="eastAsia" w:ascii="宋体" w:hAnsi="宋体" w:eastAsia="宋体" w:cs="宋体"/>
          <w:b/>
          <w:sz w:val="28"/>
          <w:szCs w:val="28"/>
          <w:lang w:val="en-US" w:eastAsia="zh-CN"/>
        </w:rPr>
        <w:t>3.同类业绩合同三</w:t>
      </w:r>
      <w:bookmarkEnd w:id="132"/>
      <w:bookmarkEnd w:id="133"/>
    </w:p>
    <w:p>
      <w:pPr>
        <w:pStyle w:val="13"/>
        <w:spacing w:line="360" w:lineRule="auto"/>
        <w:jc w:val="both"/>
        <w:outlineLvl w:val="0"/>
        <w:rPr>
          <w:rFonts w:hint="eastAsia" w:ascii="宋体" w:hAnsi="宋体" w:eastAsia="宋体" w:cs="宋体"/>
          <w:b/>
          <w:sz w:val="28"/>
          <w:szCs w:val="28"/>
          <w:lang w:val="en-US" w:eastAsia="zh-CN"/>
        </w:rPr>
      </w:pPr>
    </w:p>
    <w:p>
      <w:pPr>
        <w:pStyle w:val="13"/>
        <w:spacing w:line="360" w:lineRule="auto"/>
        <w:jc w:val="both"/>
        <w:outlineLvl w:val="0"/>
        <w:rPr>
          <w:rFonts w:hint="eastAsia" w:ascii="宋体" w:hAnsi="宋体" w:eastAsia="宋体" w:cs="宋体"/>
          <w:b/>
          <w:sz w:val="28"/>
          <w:szCs w:val="28"/>
          <w:lang w:val="en-US" w:eastAsia="zh-CN"/>
        </w:rPr>
      </w:pPr>
      <w:bookmarkStart w:id="134" w:name="_Toc12789"/>
      <w:bookmarkStart w:id="135" w:name="_Toc7948"/>
      <w:r>
        <w:rPr>
          <w:rFonts w:hint="eastAsia" w:ascii="宋体" w:hAnsi="宋体" w:eastAsia="宋体" w:cs="宋体"/>
          <w:b/>
          <w:sz w:val="28"/>
          <w:szCs w:val="28"/>
          <w:lang w:val="en-US" w:eastAsia="zh-CN"/>
        </w:rPr>
        <w:t>用户评价</w:t>
      </w:r>
      <w:bookmarkEnd w:id="134"/>
      <w:bookmarkEnd w:id="135"/>
    </w:p>
    <w:p>
      <w:pPr>
        <w:pStyle w:val="13"/>
        <w:spacing w:line="360" w:lineRule="auto"/>
        <w:jc w:val="both"/>
        <w:outlineLvl w:val="0"/>
        <w:rPr>
          <w:rFonts w:hint="eastAsia" w:ascii="Times New Roman" w:hAnsi="Times New Roman" w:eastAsia="宋体" w:cs="Times New Roman"/>
        </w:rPr>
      </w:pPr>
      <w:r>
        <w:rPr>
          <w:rFonts w:ascii="Times New Roman" w:hAnsi="Times New Roman" w:eastAsia="宋体" w:cs="Times New Roman"/>
          <w:b/>
        </w:rPr>
        <w:br w:type="page"/>
      </w:r>
      <w:bookmarkStart w:id="136" w:name="_Toc2925"/>
      <w:bookmarkStart w:id="137" w:name="_Toc2386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14</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36"/>
      <w:bookmarkEnd w:id="137"/>
    </w:p>
    <w:p>
      <w:pPr>
        <w:pStyle w:val="13"/>
        <w:spacing w:line="360" w:lineRule="auto"/>
        <w:jc w:val="center"/>
        <w:rPr>
          <w:rFonts w:hint="eastAsia" w:ascii="Times New Roman" w:hAnsi="Times New Roman" w:eastAsia="宋体" w:cs="Times New Roman"/>
        </w:rPr>
      </w:pPr>
    </w:p>
    <w:p>
      <w:pPr>
        <w:pStyle w:val="13"/>
        <w:spacing w:line="360" w:lineRule="auto"/>
        <w:jc w:val="center"/>
        <w:outlineLvl w:val="0"/>
        <w:rPr>
          <w:rFonts w:hint="eastAsia" w:ascii="Times New Roman" w:hAnsi="Times New Roman" w:eastAsia="宋体" w:cs="Times New Roman"/>
        </w:rPr>
      </w:pPr>
      <w:bookmarkStart w:id="138" w:name="_Toc15910"/>
      <w:bookmarkStart w:id="139" w:name="_Toc8781"/>
      <w:bookmarkStart w:id="140" w:name="_Toc21273"/>
      <w:r>
        <w:rPr>
          <w:rFonts w:hint="eastAsia" w:ascii="Times New Roman" w:hAnsi="Times New Roman" w:eastAsia="黑体" w:cs="Times New Roman"/>
          <w:b/>
          <w:bCs/>
          <w:sz w:val="32"/>
          <w:szCs w:val="32"/>
          <w:lang w:val="en-US" w:eastAsia="zh-CN"/>
        </w:rPr>
        <w:t>整体服务方案</w:t>
      </w:r>
      <w:bookmarkEnd w:id="138"/>
      <w:bookmarkEnd w:id="139"/>
      <w:bookmarkEnd w:id="140"/>
    </w:p>
    <w:p>
      <w:pPr>
        <w:pStyle w:val="13"/>
        <w:spacing w:line="360" w:lineRule="auto"/>
        <w:jc w:val="center"/>
        <w:outlineLvl w:val="0"/>
        <w:rPr>
          <w:rFonts w:hint="eastAsia" w:ascii="宋体" w:hAnsi="宋体" w:eastAsia="宋体" w:cs="宋体"/>
          <w:sz w:val="21"/>
          <w:szCs w:val="21"/>
        </w:rPr>
      </w:pPr>
      <w:bookmarkStart w:id="141" w:name="_Toc21073"/>
      <w:bookmarkStart w:id="142" w:name="_Toc8468"/>
      <w:bookmarkStart w:id="143" w:name="_Toc32139"/>
      <w:bookmarkStart w:id="144" w:name="_Toc5819"/>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41"/>
      <w:bookmarkEnd w:id="142"/>
      <w:bookmarkEnd w:id="143"/>
      <w:bookmarkEnd w:id="144"/>
    </w:p>
    <w:p>
      <w:pPr>
        <w:pStyle w:val="13"/>
        <w:spacing w:line="360" w:lineRule="auto"/>
        <w:jc w:val="center"/>
        <w:outlineLvl w:val="1"/>
        <w:rPr>
          <w:rFonts w:hint="eastAsia" w:ascii="宋体" w:hAnsi="宋体" w:eastAsia="宋体" w:cs="宋体"/>
          <w:sz w:val="21"/>
          <w:szCs w:val="21"/>
        </w:rPr>
      </w:pPr>
    </w:p>
    <w:p>
      <w:pPr>
        <w:pStyle w:val="13"/>
        <w:spacing w:line="360" w:lineRule="auto"/>
        <w:outlineLvl w:val="0"/>
        <w:rPr>
          <w:rFonts w:ascii="Times New Roman" w:hAnsi="Times New Roman" w:eastAsia="宋体" w:cs="Times New Roman"/>
        </w:rPr>
      </w:pPr>
      <w:r>
        <w:rPr>
          <w:rFonts w:ascii="Times New Roman" w:hAnsi="Times New Roman" w:eastAsia="黑体" w:cs="Times New Roman"/>
          <w:b/>
          <w:bCs/>
          <w:sz w:val="32"/>
          <w:szCs w:val="32"/>
        </w:rPr>
        <w:br w:type="page"/>
      </w:r>
      <w:bookmarkStart w:id="145" w:name="_Toc14817"/>
      <w:bookmarkStart w:id="146" w:name="_Toc26925"/>
      <w:r>
        <w:rPr>
          <w:rFonts w:ascii="Times New Roman" w:hAnsi="Times New Roman" w:eastAsia="黑体" w:cs="Times New Roman"/>
          <w:b/>
          <w:bCs/>
          <w:sz w:val="32"/>
          <w:szCs w:val="32"/>
        </w:rPr>
        <w:t>格式1</w:t>
      </w:r>
      <w:r>
        <w:rPr>
          <w:rFonts w:hint="eastAsia" w:ascii="Times New Roman" w:hAnsi="Times New Roman" w:eastAsia="黑体" w:cs="Times New Roman"/>
          <w:b/>
          <w:bCs/>
          <w:sz w:val="32"/>
          <w:szCs w:val="32"/>
          <w:lang w:val="en-US" w:eastAsia="zh-CN"/>
        </w:rPr>
        <w:t>5</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服务质量保证方案</w:t>
      </w:r>
      <w:bookmarkEnd w:id="145"/>
      <w:bookmarkEnd w:id="146"/>
    </w:p>
    <w:p>
      <w:pPr>
        <w:pStyle w:val="13"/>
        <w:spacing w:line="360" w:lineRule="auto"/>
        <w:jc w:val="center"/>
        <w:rPr>
          <w:rFonts w:hint="eastAsia" w:ascii="Times New Roman" w:hAnsi="Times New Roman" w:eastAsia="宋体" w:cs="Times New Roman"/>
        </w:rPr>
      </w:pPr>
    </w:p>
    <w:p>
      <w:pPr>
        <w:pStyle w:val="13"/>
        <w:spacing w:line="360" w:lineRule="auto"/>
        <w:jc w:val="center"/>
        <w:outlineLvl w:val="9"/>
        <w:rPr>
          <w:rFonts w:hint="eastAsia" w:ascii="Times New Roman" w:hAnsi="Times New Roman" w:eastAsia="宋体" w:cs="Times New Roman"/>
        </w:rPr>
      </w:pPr>
      <w:bookmarkStart w:id="147" w:name="_Toc9248"/>
      <w:bookmarkStart w:id="148" w:name="_Toc9382"/>
      <w:bookmarkStart w:id="149" w:name="_Toc22203"/>
      <w:bookmarkStart w:id="150" w:name="_Toc27243"/>
      <w:bookmarkStart w:id="151" w:name="_Toc27508"/>
      <w:r>
        <w:rPr>
          <w:rFonts w:hint="eastAsia" w:ascii="Times New Roman" w:hAnsi="Times New Roman" w:eastAsia="黑体" w:cs="Times New Roman"/>
          <w:b/>
          <w:bCs/>
          <w:sz w:val="32"/>
          <w:szCs w:val="32"/>
        </w:rPr>
        <w:t>服务质量保证方案</w:t>
      </w:r>
    </w:p>
    <w:bookmarkEnd w:id="147"/>
    <w:bookmarkEnd w:id="148"/>
    <w:bookmarkEnd w:id="149"/>
    <w:bookmarkEnd w:id="150"/>
    <w:bookmarkEnd w:id="151"/>
    <w:p>
      <w:pPr>
        <w:pStyle w:val="13"/>
        <w:spacing w:line="360" w:lineRule="auto"/>
        <w:jc w:val="center"/>
        <w:outlineLvl w:val="9"/>
        <w:rPr>
          <w:rFonts w:hint="eastAsia" w:ascii="宋体" w:hAnsi="宋体" w:eastAsia="宋体" w:cs="宋体"/>
          <w:sz w:val="21"/>
          <w:szCs w:val="21"/>
        </w:rPr>
      </w:pPr>
      <w:bookmarkStart w:id="152" w:name="_Toc27216"/>
      <w:bookmarkStart w:id="153" w:name="_Toc20010"/>
      <w:bookmarkStart w:id="154" w:name="_Toc31067"/>
      <w:bookmarkStart w:id="155" w:name="_Toc8073"/>
      <w:bookmarkStart w:id="156" w:name="_Toc20234"/>
      <w:bookmarkStart w:id="157" w:name="_Toc31432"/>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52"/>
      <w:bookmarkEnd w:id="153"/>
      <w:bookmarkEnd w:id="154"/>
      <w:bookmarkEnd w:id="155"/>
      <w:bookmarkEnd w:id="156"/>
      <w:bookmarkEnd w:id="157"/>
    </w:p>
    <w:p>
      <w:pPr>
        <w:pStyle w:val="13"/>
        <w:spacing w:line="360" w:lineRule="auto"/>
        <w:jc w:val="center"/>
        <w:rPr>
          <w:rFonts w:hint="eastAsia" w:ascii="宋体" w:hAnsi="宋体" w:eastAsia="宋体" w:cs="宋体"/>
          <w:sz w:val="21"/>
          <w:szCs w:val="21"/>
        </w:rPr>
      </w:pPr>
    </w:p>
    <w:p>
      <w:pPr>
        <w:pStyle w:val="13"/>
        <w:spacing w:line="360" w:lineRule="auto"/>
        <w:rPr>
          <w:rFonts w:hint="eastAsia" w:ascii="宋体" w:hAnsi="宋体" w:eastAsia="宋体" w:cs="宋体"/>
          <w:sz w:val="21"/>
          <w:szCs w:val="21"/>
        </w:rPr>
      </w:pPr>
    </w:p>
    <w:p>
      <w:pPr>
        <w:spacing w:before="17" w:line="360" w:lineRule="auto"/>
        <w:ind w:left="399" w:right="67" w:firstLine="7"/>
        <w:jc w:val="right"/>
        <w:rPr>
          <w:rFonts w:hint="eastAsia" w:ascii="Times New Roman" w:hAnsi="Times New Roman" w:eastAsia="宋体" w:cs="宋体"/>
          <w:sz w:val="24"/>
        </w:rPr>
      </w:pP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pPr>
        <w:spacing w:line="360" w:lineRule="auto"/>
        <w:rPr>
          <w:rFonts w:ascii="Times New Roman" w:hAnsi="Times New Roman" w:eastAsia="宋体"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ind w:left="0" w:leftChars="0" w:firstLine="0" w:firstLineChars="0"/>
        <w:outlineLvl w:val="0"/>
        <w:rPr>
          <w:rFonts w:hint="eastAsia" w:ascii="Times New Roman" w:hAnsi="Times New Roman" w:cs="Times New Roman"/>
          <w:b/>
          <w:bCs/>
          <w:szCs w:val="21"/>
          <w:lang w:val="en-US" w:eastAsia="zh-CN"/>
        </w:rPr>
      </w:pPr>
      <w:bookmarkStart w:id="158" w:name="_Toc383"/>
      <w:bookmarkStart w:id="159" w:name="_Toc20929"/>
      <w:r>
        <w:rPr>
          <w:rFonts w:ascii="Times New Roman" w:hAnsi="Times New Roman" w:cs="Times New Roman"/>
          <w:b/>
          <w:bCs/>
          <w:szCs w:val="21"/>
        </w:rPr>
        <w:t>格式1</w:t>
      </w:r>
      <w:r>
        <w:rPr>
          <w:rFonts w:hint="eastAsia" w:ascii="Times New Roman" w:hAnsi="Times New Roman" w:cs="Times New Roman"/>
          <w:b/>
          <w:bCs/>
          <w:szCs w:val="21"/>
          <w:lang w:val="en-US" w:eastAsia="zh-CN"/>
        </w:rPr>
        <w:t xml:space="preserve">6 </w:t>
      </w:r>
      <w:r>
        <w:rPr>
          <w:rFonts w:ascii="Times New Roman" w:hAnsi="Times New Roman" w:cs="Times New Roman"/>
          <w:b/>
          <w:bCs/>
          <w:szCs w:val="21"/>
        </w:rPr>
        <w:t>：</w:t>
      </w:r>
      <w:r>
        <w:rPr>
          <w:rFonts w:hint="eastAsia" w:ascii="Times New Roman" w:hAnsi="Times New Roman" w:cs="Times New Roman"/>
          <w:b/>
          <w:bCs/>
          <w:szCs w:val="21"/>
          <w:lang w:val="en-US" w:eastAsia="zh-CN"/>
        </w:rPr>
        <w:t>拟投入人员方案</w:t>
      </w:r>
      <w:bookmarkEnd w:id="158"/>
      <w:bookmarkEnd w:id="159"/>
    </w:p>
    <w:p>
      <w:pPr>
        <w:pStyle w:val="7"/>
        <w:ind w:left="0" w:leftChars="0" w:firstLine="0" w:firstLineChars="0"/>
        <w:jc w:val="center"/>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拟投入人员方案</w:t>
      </w:r>
    </w:p>
    <w:p>
      <w:pPr>
        <w:pStyle w:val="7"/>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（格式要求详见评审表）</w:t>
      </w:r>
    </w:p>
    <w:p>
      <w:pPr>
        <w:numPr>
          <w:ilvl w:val="-1"/>
          <w:numId w:val="0"/>
        </w:numPr>
        <w:rPr>
          <w:rFonts w:hint="eastAsia" w:ascii="宋体" w:hAnsi="宋体" w:cs="宋体"/>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bookmarkEnd w:id="46"/>
    <w:bookmarkEnd w:id="47"/>
    <w:bookmarkEnd w:id="48"/>
    <w:bookmarkEnd w:id="49"/>
    <w:bookmarkEnd w:id="50"/>
    <w:bookmarkEnd w:id="51"/>
    <w:bookmarkEnd w:id="52"/>
    <w:bookmarkEnd w:id="53"/>
    <w:p>
      <w:pPr>
        <w:pStyle w:val="13"/>
        <w:numPr>
          <w:ilvl w:val="0"/>
          <w:numId w:val="0"/>
        </w:numPr>
        <w:spacing w:line="360" w:lineRule="auto"/>
        <w:jc w:val="both"/>
        <w:outlineLvl w:val="1"/>
        <w:rPr>
          <w:rFonts w:ascii="宋体" w:hAnsi="宋体" w:cs="宋体"/>
          <w:lang w:val="zh-CN"/>
        </w:rPr>
      </w:pPr>
      <w:bookmarkStart w:id="160" w:name="_Toc18502"/>
      <w:bookmarkEnd w:id="160"/>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3C8C97C"/>
    <w:multiLevelType w:val="singleLevel"/>
    <w:tmpl w:val="E3C8C97C"/>
    <w:lvl w:ilvl="0" w:tentative="0">
      <w:start w:val="2"/>
      <w:numFmt w:val="decimal"/>
      <w:suff w:val="nothing"/>
      <w:lvlText w:val="%1、"/>
      <w:lvlJc w:val="left"/>
      <w:pPr>
        <w:ind w:left="0" w:firstLine="0"/>
      </w:pPr>
    </w:lvl>
  </w:abstractNum>
  <w:abstractNum w:abstractNumId="4">
    <w:nsid w:val="06C305F7"/>
    <w:multiLevelType w:val="multilevel"/>
    <w:tmpl w:val="06C305F7"/>
    <w:lvl w:ilvl="0" w:tentative="0">
      <w:start w:val="1"/>
      <w:numFmt w:val="decimal"/>
      <w:lvlText w:val="%1、"/>
      <w:lvlJc w:val="left"/>
      <w:pPr>
        <w:ind w:left="720" w:hanging="72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6">
    <w:nsid w:val="2FCEBE1A"/>
    <w:multiLevelType w:val="singleLevel"/>
    <w:tmpl w:val="2FCEBE1A"/>
    <w:lvl w:ilvl="0" w:tentative="0">
      <w:start w:val="3"/>
      <w:numFmt w:val="chineseCounting"/>
      <w:suff w:val="nothing"/>
      <w:lvlText w:val="%1、"/>
      <w:lvlJc w:val="left"/>
      <w:rPr>
        <w:rFonts w:hint="eastAsia"/>
      </w:rPr>
    </w:lvl>
  </w:abstractNum>
  <w:abstractNum w:abstractNumId="7">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56289A"/>
    <w:multiLevelType w:val="multilevel"/>
    <w:tmpl w:val="4956289A"/>
    <w:lvl w:ilvl="0" w:tentative="0">
      <w:start w:val="1"/>
      <w:numFmt w:val="japaneseCounting"/>
      <w:pStyle w:val="17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1">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5C248BA"/>
    <w:multiLevelType w:val="multilevel"/>
    <w:tmpl w:val="55C248BA"/>
    <w:lvl w:ilvl="0" w:tentative="0">
      <w:start w:val="1"/>
      <w:numFmt w:val="decimal"/>
      <w:pStyle w:val="1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1"/>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4"/>
  </w:num>
  <w:num w:numId="10">
    <w:abstractNumId w:val="1"/>
  </w:num>
  <w:num w:numId="11">
    <w:abstractNumId w:val="2"/>
  </w:num>
  <w:num w:numId="12">
    <w:abstractNumId w:val="5"/>
  </w:num>
  <w:num w:numId="13">
    <w:abstractNumId w:val="7"/>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A9406D3"/>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9E65174"/>
    <w:rsid w:val="3A2C2A74"/>
    <w:rsid w:val="3A82321E"/>
    <w:rsid w:val="3AFC3F77"/>
    <w:rsid w:val="3B2C184B"/>
    <w:rsid w:val="3B4E4C80"/>
    <w:rsid w:val="3B6B5C48"/>
    <w:rsid w:val="3B7364AD"/>
    <w:rsid w:val="3BD027B8"/>
    <w:rsid w:val="3F9A4950"/>
    <w:rsid w:val="40E11AEF"/>
    <w:rsid w:val="41594397"/>
    <w:rsid w:val="415C1EBD"/>
    <w:rsid w:val="417A6AA4"/>
    <w:rsid w:val="41C4702D"/>
    <w:rsid w:val="42055D3B"/>
    <w:rsid w:val="42317845"/>
    <w:rsid w:val="427D651B"/>
    <w:rsid w:val="42AC7256"/>
    <w:rsid w:val="42C262F2"/>
    <w:rsid w:val="431E025A"/>
    <w:rsid w:val="44F24AAF"/>
    <w:rsid w:val="45081702"/>
    <w:rsid w:val="456A2D39"/>
    <w:rsid w:val="456E61E1"/>
    <w:rsid w:val="45837F08"/>
    <w:rsid w:val="45B73F4E"/>
    <w:rsid w:val="45DC550A"/>
    <w:rsid w:val="46125A01"/>
    <w:rsid w:val="47514AF8"/>
    <w:rsid w:val="477479BB"/>
    <w:rsid w:val="477E711E"/>
    <w:rsid w:val="47E524E0"/>
    <w:rsid w:val="480E5EDB"/>
    <w:rsid w:val="48974F13"/>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A5C39D4"/>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602840"/>
    <w:rsid w:val="788B3478"/>
    <w:rsid w:val="798D1C9E"/>
    <w:rsid w:val="79C96D5C"/>
    <w:rsid w:val="79DB1C0D"/>
    <w:rsid w:val="7B0501C8"/>
    <w:rsid w:val="7BB67714"/>
    <w:rsid w:val="7BC56F2C"/>
    <w:rsid w:val="7BC63DFB"/>
    <w:rsid w:val="7BCD5BBF"/>
    <w:rsid w:val="7CA10CEE"/>
    <w:rsid w:val="7CB41EA6"/>
    <w:rsid w:val="7DC40019"/>
    <w:rsid w:val="7DD746E1"/>
    <w:rsid w:val="7E3D731F"/>
    <w:rsid w:val="7E484C48"/>
    <w:rsid w:val="7F2612A5"/>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7"/>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8"/>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9"/>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40"/>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link w:val="109"/>
    <w:qFormat/>
    <w:uiPriority w:val="0"/>
    <w:pPr>
      <w:spacing w:before="25" w:after="25"/>
      <w:jc w:val="left"/>
    </w:pPr>
    <w:rPr>
      <w:rFonts w:asciiTheme="minorHAnsi" w:hAnsiTheme="minorHAnsi" w:eastAsiaTheme="minorEastAsia" w:cstheme="minorBidi"/>
      <w:bCs/>
      <w:spacing w:val="10"/>
      <w:sz w:val="24"/>
      <w:szCs w:val="22"/>
    </w:rPr>
  </w:style>
  <w:style w:type="paragraph" w:styleId="7">
    <w:name w:val="Normal Indent"/>
    <w:basedOn w:val="1"/>
    <w:link w:val="52"/>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unhideWhenUsed/>
    <w:qFormat/>
    <w:uiPriority w:val="99"/>
    <w:rPr>
      <w:rFonts w:ascii="Arial" w:hAnsi="Arial" w:eastAsia="黑体" w:cs="Arial"/>
      <w:sz w:val="20"/>
      <w:szCs w:val="20"/>
    </w:rPr>
  </w:style>
  <w:style w:type="paragraph" w:styleId="9">
    <w:name w:val="Document Map"/>
    <w:basedOn w:val="1"/>
    <w:link w:val="116"/>
    <w:unhideWhenUsed/>
    <w:qFormat/>
    <w:uiPriority w:val="99"/>
    <w:pPr>
      <w:shd w:val="clear" w:color="auto" w:fill="000080"/>
    </w:pPr>
    <w:rPr>
      <w:lang w:val="zh-CN"/>
    </w:rPr>
  </w:style>
  <w:style w:type="paragraph" w:styleId="10">
    <w:name w:val="annotation text"/>
    <w:basedOn w:val="1"/>
    <w:link w:val="141"/>
    <w:unhideWhenUsed/>
    <w:qFormat/>
    <w:uiPriority w:val="99"/>
    <w:pPr>
      <w:jc w:val="left"/>
    </w:pPr>
    <w:rPr>
      <w:lang w:val="zh-CN"/>
    </w:rPr>
  </w:style>
  <w:style w:type="paragraph" w:styleId="11">
    <w:name w:val="Salutation"/>
    <w:basedOn w:val="1"/>
    <w:next w:val="1"/>
    <w:link w:val="121"/>
    <w:unhideWhenUsed/>
    <w:qFormat/>
    <w:uiPriority w:val="99"/>
    <w:pPr>
      <w:widowControl/>
      <w:jc w:val="left"/>
    </w:pPr>
    <w:rPr>
      <w:kern w:val="0"/>
      <w:sz w:val="20"/>
      <w:szCs w:val="20"/>
    </w:rPr>
  </w:style>
  <w:style w:type="paragraph" w:styleId="12">
    <w:name w:val="Body Text 3"/>
    <w:basedOn w:val="1"/>
    <w:link w:val="119"/>
    <w:unhideWhenUsed/>
    <w:qFormat/>
    <w:uiPriority w:val="99"/>
    <w:pPr>
      <w:spacing w:after="120"/>
    </w:pPr>
    <w:rPr>
      <w:sz w:val="16"/>
      <w:szCs w:val="16"/>
      <w:lang w:val="zh-CN"/>
    </w:rPr>
  </w:style>
  <w:style w:type="paragraph" w:styleId="13">
    <w:name w:val="Body Text"/>
    <w:basedOn w:val="1"/>
    <w:next w:val="1"/>
    <w:link w:val="142"/>
    <w:unhideWhenUsed/>
    <w:qFormat/>
    <w:uiPriority w:val="99"/>
    <w:rPr>
      <w:sz w:val="24"/>
      <w:lang w:val="zh-CN"/>
    </w:rPr>
  </w:style>
  <w:style w:type="paragraph" w:styleId="14">
    <w:name w:val="Body Text Indent"/>
    <w:basedOn w:val="1"/>
    <w:link w:val="125"/>
    <w:unhideWhenUsed/>
    <w:qFormat/>
    <w:uiPriority w:val="99"/>
    <w:pPr>
      <w:ind w:firstLine="570"/>
    </w:pPr>
    <w:rPr>
      <w:rFonts w:ascii="宋体" w:hAnsi="宋体"/>
      <w:sz w:val="28"/>
      <w:szCs w:val="20"/>
      <w:lang w:val="zh-CN"/>
    </w:rPr>
  </w:style>
  <w:style w:type="paragraph" w:styleId="15">
    <w:name w:val="Block Text"/>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6">
    <w:name w:val="toc 3"/>
    <w:basedOn w:val="1"/>
    <w:next w:val="1"/>
    <w:unhideWhenUsed/>
    <w:qFormat/>
    <w:uiPriority w:val="39"/>
    <w:pPr>
      <w:ind w:left="840" w:leftChars="400"/>
    </w:pPr>
  </w:style>
  <w:style w:type="paragraph" w:styleId="17">
    <w:name w:val="Plain Text"/>
    <w:basedOn w:val="1"/>
    <w:link w:val="115"/>
    <w:unhideWhenUsed/>
    <w:qFormat/>
    <w:uiPriority w:val="0"/>
    <w:rPr>
      <w:rFonts w:ascii="宋体" w:hAnsi="Courier New"/>
      <w:szCs w:val="20"/>
    </w:rPr>
  </w:style>
  <w:style w:type="paragraph" w:styleId="18">
    <w:name w:val="Date"/>
    <w:basedOn w:val="1"/>
    <w:next w:val="1"/>
    <w:link w:val="117"/>
    <w:unhideWhenUsed/>
    <w:qFormat/>
    <w:uiPriority w:val="99"/>
    <w:pPr>
      <w:ind w:left="100" w:leftChars="2500"/>
    </w:pPr>
    <w:rPr>
      <w:rFonts w:ascii="宋体" w:hAnsi="宋体"/>
      <w:b/>
      <w:bCs/>
      <w:color w:val="000000"/>
      <w:sz w:val="36"/>
      <w:lang w:val="zh-CN"/>
    </w:rPr>
  </w:style>
  <w:style w:type="paragraph" w:styleId="19">
    <w:name w:val="Body Text Indent 2"/>
    <w:basedOn w:val="1"/>
    <w:link w:val="123"/>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4"/>
    <w:unhideWhenUsed/>
    <w:qFormat/>
    <w:uiPriority w:val="99"/>
    <w:pPr>
      <w:snapToGrid w:val="0"/>
      <w:jc w:val="left"/>
    </w:pPr>
    <w:rPr>
      <w:rFonts w:ascii="宋体" w:hAnsi="宋体"/>
      <w:kern w:val="0"/>
      <w:sz w:val="28"/>
    </w:rPr>
  </w:style>
  <w:style w:type="paragraph" w:styleId="21">
    <w:name w:val="Balloon Text"/>
    <w:basedOn w:val="1"/>
    <w:link w:val="143"/>
    <w:unhideWhenUsed/>
    <w:qFormat/>
    <w:uiPriority w:val="99"/>
    <w:rPr>
      <w:sz w:val="18"/>
      <w:szCs w:val="18"/>
      <w:lang w:val="zh-CN"/>
    </w:rPr>
  </w:style>
  <w:style w:type="paragraph" w:styleId="22">
    <w:name w:val="footer"/>
    <w:basedOn w:val="1"/>
    <w:link w:val="46"/>
    <w:unhideWhenUsed/>
    <w:qFormat/>
    <w:uiPriority w:val="99"/>
    <w:pPr>
      <w:tabs>
        <w:tab w:val="center" w:pos="4153"/>
        <w:tab w:val="right" w:pos="8306"/>
      </w:tabs>
      <w:snapToGrid w:val="0"/>
      <w:jc w:val="left"/>
    </w:pPr>
    <w:rPr>
      <w:sz w:val="18"/>
      <w:szCs w:val="18"/>
    </w:rPr>
  </w:style>
  <w:style w:type="paragraph" w:styleId="23">
    <w:name w:val="header"/>
    <w:basedOn w:val="1"/>
    <w:next w:val="15"/>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right" w:leader="dot" w:pos="8296"/>
      </w:tabs>
    </w:pPr>
  </w:style>
  <w:style w:type="paragraph" w:styleId="25">
    <w:name w:val="index heading"/>
    <w:basedOn w:val="1"/>
    <w:next w:val="26"/>
    <w:unhideWhenUsed/>
    <w:qFormat/>
    <w:uiPriority w:val="99"/>
    <w:rPr>
      <w:szCs w:val="20"/>
    </w:rPr>
  </w:style>
  <w:style w:type="paragraph" w:styleId="26">
    <w:name w:val="index 1"/>
    <w:basedOn w:val="1"/>
    <w:next w:val="1"/>
    <w:unhideWhenUsed/>
    <w:qFormat/>
    <w:uiPriority w:val="99"/>
  </w:style>
  <w:style w:type="paragraph" w:styleId="27">
    <w:name w:val="Subtitle"/>
    <w:basedOn w:val="1"/>
    <w:link w:val="58"/>
    <w:qFormat/>
    <w:uiPriority w:val="99"/>
    <w:pPr>
      <w:spacing w:before="240" w:after="60" w:line="312" w:lineRule="auto"/>
      <w:jc w:val="center"/>
      <w:outlineLvl w:val="1"/>
    </w:pPr>
    <w:rPr>
      <w:rFonts w:ascii="Arial" w:hAnsi="Arial" w:cs="Arial"/>
      <w:b/>
      <w:bCs/>
      <w:kern w:val="28"/>
      <w:sz w:val="32"/>
      <w:szCs w:val="32"/>
    </w:rPr>
  </w:style>
  <w:style w:type="paragraph" w:styleId="28">
    <w:name w:val="Body Text Indent 3"/>
    <w:basedOn w:val="1"/>
    <w:link w:val="135"/>
    <w:unhideWhenUsed/>
    <w:qFormat/>
    <w:uiPriority w:val="99"/>
    <w:pPr>
      <w:spacing w:line="360" w:lineRule="auto"/>
      <w:ind w:left="1260" w:leftChars="600"/>
    </w:pPr>
    <w:rPr>
      <w:rFonts w:ascii="宋体" w:hAnsi="宋体"/>
      <w:b/>
      <w:bCs/>
      <w:sz w:val="24"/>
      <w:lang w:val="zh-CN"/>
    </w:rPr>
  </w:style>
  <w:style w:type="paragraph" w:styleId="29">
    <w:name w:val="toc 2"/>
    <w:basedOn w:val="1"/>
    <w:next w:val="1"/>
    <w:unhideWhenUsed/>
    <w:qFormat/>
    <w:uiPriority w:val="39"/>
    <w:pPr>
      <w:tabs>
        <w:tab w:val="right" w:leader="dot" w:pos="8296"/>
      </w:tabs>
      <w:ind w:left="420" w:leftChars="200"/>
    </w:pPr>
  </w:style>
  <w:style w:type="paragraph" w:styleId="3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1">
    <w:name w:val="Title"/>
    <w:basedOn w:val="1"/>
    <w:link w:val="144"/>
    <w:qFormat/>
    <w:uiPriority w:val="99"/>
    <w:pPr>
      <w:spacing w:before="240" w:after="60"/>
      <w:jc w:val="center"/>
      <w:outlineLvl w:val="0"/>
    </w:pPr>
    <w:rPr>
      <w:rFonts w:ascii="Arial" w:hAnsi="Arial"/>
      <w:b/>
      <w:bCs/>
      <w:sz w:val="32"/>
      <w:szCs w:val="32"/>
      <w:lang w:val="zh-CN"/>
    </w:rPr>
  </w:style>
  <w:style w:type="paragraph" w:styleId="32">
    <w:name w:val="annotation subject"/>
    <w:basedOn w:val="10"/>
    <w:next w:val="10"/>
    <w:link w:val="145"/>
    <w:unhideWhenUsed/>
    <w:qFormat/>
    <w:uiPriority w:val="99"/>
    <w:rPr>
      <w:b/>
      <w:bCs/>
    </w:rPr>
  </w:style>
  <w:style w:type="paragraph" w:styleId="33">
    <w:name w:val="Body Text First Indent"/>
    <w:basedOn w:val="13"/>
    <w:link w:val="61"/>
    <w:unhideWhenUsed/>
    <w:qFormat/>
    <w:uiPriority w:val="99"/>
    <w:pPr>
      <w:spacing w:after="120"/>
      <w:ind w:firstLine="420" w:firstLineChars="100"/>
    </w:pPr>
    <w:rPr>
      <w:sz w:val="21"/>
      <w:lang w:val="en-US"/>
    </w:rPr>
  </w:style>
  <w:style w:type="paragraph" w:styleId="34">
    <w:name w:val="Body Text First Indent 2"/>
    <w:basedOn w:val="14"/>
    <w:link w:val="62"/>
    <w:unhideWhenUsed/>
    <w:qFormat/>
    <w:uiPriority w:val="99"/>
    <w:pPr>
      <w:spacing w:after="120"/>
      <w:ind w:left="420" w:leftChars="200" w:firstLine="420" w:firstLineChars="200"/>
    </w:pPr>
    <w:rPr>
      <w:rFonts w:ascii="Times New Roman" w:hAnsi="Times New Roman"/>
      <w:sz w:val="21"/>
      <w:szCs w:val="24"/>
      <w:lang w:val="en-US"/>
    </w:rPr>
  </w:style>
  <w:style w:type="table" w:styleId="36">
    <w:name w:val="Table Grid"/>
    <w:basedOn w:val="3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unhideWhenUsed/>
    <w:qFormat/>
    <w:uiPriority w:val="99"/>
    <w:rPr>
      <w:color w:val="0000FF"/>
      <w:u w:val="single"/>
    </w:rPr>
  </w:style>
  <w:style w:type="character" w:styleId="42">
    <w:name w:val="annotation reference"/>
    <w:unhideWhenUsed/>
    <w:qFormat/>
    <w:uiPriority w:val="99"/>
    <w:rPr>
      <w:sz w:val="21"/>
      <w:szCs w:val="21"/>
    </w:rPr>
  </w:style>
  <w:style w:type="paragraph" w:customStyle="1" w:styleId="43">
    <w:name w:val="_Style 3"/>
    <w:basedOn w:val="1"/>
    <w:qFormat/>
    <w:uiPriority w:val="99"/>
    <w:pPr>
      <w:ind w:firstLine="420" w:firstLineChars="200"/>
    </w:pPr>
    <w:rPr>
      <w:sz w:val="20"/>
    </w:rPr>
  </w:style>
  <w:style w:type="paragraph" w:customStyle="1" w:styleId="44">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5">
    <w:name w:val="页眉 字符"/>
    <w:basedOn w:val="37"/>
    <w:link w:val="23"/>
    <w:qFormat/>
    <w:uiPriority w:val="99"/>
    <w:rPr>
      <w:sz w:val="18"/>
      <w:szCs w:val="18"/>
    </w:rPr>
  </w:style>
  <w:style w:type="character" w:customStyle="1" w:styleId="46">
    <w:name w:val="页脚 字符"/>
    <w:basedOn w:val="37"/>
    <w:link w:val="22"/>
    <w:qFormat/>
    <w:uiPriority w:val="99"/>
    <w:rPr>
      <w:sz w:val="18"/>
      <w:szCs w:val="18"/>
    </w:rPr>
  </w:style>
  <w:style w:type="character" w:customStyle="1" w:styleId="47">
    <w:name w:val="标题 1 字符"/>
    <w:basedOn w:val="37"/>
    <w:qFormat/>
    <w:uiPriority w:val="9"/>
    <w:rPr>
      <w:rFonts w:ascii="Times New Roman" w:hAnsi="Times New Roman" w:eastAsia="宋体" w:cs="Times New Roman"/>
      <w:b/>
      <w:bCs/>
      <w:kern w:val="44"/>
      <w:sz w:val="44"/>
      <w:szCs w:val="44"/>
    </w:rPr>
  </w:style>
  <w:style w:type="character" w:customStyle="1" w:styleId="48">
    <w:name w:val="标题 2 字符"/>
    <w:basedOn w:val="37"/>
    <w:link w:val="4"/>
    <w:qFormat/>
    <w:uiPriority w:val="0"/>
    <w:rPr>
      <w:rFonts w:ascii="Arial" w:hAnsi="Arial" w:eastAsia="黑体" w:cs="Times New Roman"/>
      <w:b/>
      <w:bCs/>
      <w:sz w:val="32"/>
      <w:szCs w:val="32"/>
    </w:rPr>
  </w:style>
  <w:style w:type="character" w:customStyle="1" w:styleId="49">
    <w:name w:val="标题 3 字符"/>
    <w:basedOn w:val="37"/>
    <w:semiHidden/>
    <w:qFormat/>
    <w:uiPriority w:val="9"/>
    <w:rPr>
      <w:rFonts w:ascii="Times New Roman" w:hAnsi="Times New Roman" w:eastAsia="宋体" w:cs="Times New Roman"/>
      <w:b/>
      <w:bCs/>
      <w:sz w:val="32"/>
      <w:szCs w:val="32"/>
    </w:rPr>
  </w:style>
  <w:style w:type="character" w:customStyle="1" w:styleId="50">
    <w:name w:val="标题 4 字符"/>
    <w:basedOn w:val="37"/>
    <w:semiHidden/>
    <w:qFormat/>
    <w:uiPriority w:val="9"/>
    <w:rPr>
      <w:rFonts w:asciiTheme="majorHAnsi" w:hAnsiTheme="majorHAnsi" w:eastAsiaTheme="majorEastAsia" w:cstheme="majorBidi"/>
      <w:b/>
      <w:bCs/>
      <w:sz w:val="28"/>
      <w:szCs w:val="28"/>
    </w:rPr>
  </w:style>
  <w:style w:type="paragraph" w:customStyle="1" w:styleId="51">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2">
    <w:name w:val="正文缩进 字符"/>
    <w:link w:val="7"/>
    <w:semiHidden/>
    <w:qFormat/>
    <w:locked/>
    <w:uiPriority w:val="0"/>
    <w:rPr>
      <w:rFonts w:ascii="仿宋_GB2312" w:eastAsia="仿宋_GB2312"/>
      <w:sz w:val="30"/>
    </w:rPr>
  </w:style>
  <w:style w:type="character" w:customStyle="1" w:styleId="53">
    <w:name w:val="批注文字 字符"/>
    <w:basedOn w:val="37"/>
    <w:semiHidden/>
    <w:qFormat/>
    <w:uiPriority w:val="99"/>
    <w:rPr>
      <w:rFonts w:ascii="Times New Roman" w:hAnsi="Times New Roman" w:eastAsia="宋体" w:cs="Times New Roman"/>
      <w:szCs w:val="24"/>
    </w:rPr>
  </w:style>
  <w:style w:type="character" w:customStyle="1" w:styleId="54">
    <w:name w:val="尾注文本 字符"/>
    <w:basedOn w:val="37"/>
    <w:link w:val="20"/>
    <w:semiHidden/>
    <w:qFormat/>
    <w:uiPriority w:val="99"/>
    <w:rPr>
      <w:rFonts w:ascii="宋体" w:hAnsi="宋体" w:eastAsia="宋体" w:cs="Times New Roman"/>
      <w:kern w:val="0"/>
      <w:sz w:val="28"/>
      <w:szCs w:val="24"/>
    </w:rPr>
  </w:style>
  <w:style w:type="character" w:customStyle="1" w:styleId="55">
    <w:name w:val="标题 字符"/>
    <w:basedOn w:val="37"/>
    <w:qFormat/>
    <w:uiPriority w:val="10"/>
    <w:rPr>
      <w:rFonts w:asciiTheme="majorHAnsi" w:hAnsiTheme="majorHAnsi" w:eastAsiaTheme="majorEastAsia" w:cstheme="majorBidi"/>
      <w:b/>
      <w:bCs/>
      <w:sz w:val="32"/>
      <w:szCs w:val="32"/>
    </w:rPr>
  </w:style>
  <w:style w:type="character" w:customStyle="1" w:styleId="56">
    <w:name w:val="正文文本 字符"/>
    <w:basedOn w:val="37"/>
    <w:semiHidden/>
    <w:qFormat/>
    <w:uiPriority w:val="99"/>
    <w:rPr>
      <w:rFonts w:ascii="Times New Roman" w:hAnsi="Times New Roman" w:eastAsia="宋体" w:cs="Times New Roman"/>
      <w:szCs w:val="24"/>
    </w:rPr>
  </w:style>
  <w:style w:type="character" w:customStyle="1" w:styleId="57">
    <w:name w:val="正文文本缩进 字符"/>
    <w:basedOn w:val="37"/>
    <w:semiHidden/>
    <w:qFormat/>
    <w:uiPriority w:val="99"/>
    <w:rPr>
      <w:rFonts w:ascii="Times New Roman" w:hAnsi="Times New Roman" w:eastAsia="宋体" w:cs="Times New Roman"/>
      <w:szCs w:val="24"/>
    </w:rPr>
  </w:style>
  <w:style w:type="character" w:customStyle="1" w:styleId="58">
    <w:name w:val="副标题 字符"/>
    <w:basedOn w:val="37"/>
    <w:link w:val="27"/>
    <w:qFormat/>
    <w:uiPriority w:val="99"/>
    <w:rPr>
      <w:rFonts w:ascii="Arial" w:hAnsi="Arial" w:eastAsia="宋体" w:cs="Arial"/>
      <w:b/>
      <w:bCs/>
      <w:kern w:val="28"/>
      <w:sz w:val="32"/>
      <w:szCs w:val="32"/>
    </w:rPr>
  </w:style>
  <w:style w:type="character" w:customStyle="1" w:styleId="59">
    <w:name w:val="称呼 字符"/>
    <w:basedOn w:val="37"/>
    <w:semiHidden/>
    <w:qFormat/>
    <w:uiPriority w:val="99"/>
    <w:rPr>
      <w:rFonts w:ascii="Times New Roman" w:hAnsi="Times New Roman" w:eastAsia="宋体" w:cs="Times New Roman"/>
      <w:szCs w:val="24"/>
    </w:rPr>
  </w:style>
  <w:style w:type="character" w:customStyle="1" w:styleId="60">
    <w:name w:val="日期 字符"/>
    <w:basedOn w:val="37"/>
    <w:semiHidden/>
    <w:qFormat/>
    <w:uiPriority w:val="99"/>
    <w:rPr>
      <w:rFonts w:ascii="Times New Roman" w:hAnsi="Times New Roman" w:eastAsia="宋体" w:cs="Times New Roman"/>
      <w:szCs w:val="24"/>
    </w:rPr>
  </w:style>
  <w:style w:type="character" w:customStyle="1" w:styleId="61">
    <w:name w:val="正文文本首行缩进 字符"/>
    <w:basedOn w:val="56"/>
    <w:link w:val="33"/>
    <w:semiHidden/>
    <w:qFormat/>
    <w:uiPriority w:val="99"/>
    <w:rPr>
      <w:rFonts w:ascii="Times New Roman" w:hAnsi="Times New Roman" w:eastAsia="宋体" w:cs="Times New Roman"/>
      <w:szCs w:val="24"/>
    </w:rPr>
  </w:style>
  <w:style w:type="character" w:customStyle="1" w:styleId="62">
    <w:name w:val="正文文本首行缩进 2 字符"/>
    <w:basedOn w:val="57"/>
    <w:link w:val="34"/>
    <w:semiHidden/>
    <w:qFormat/>
    <w:uiPriority w:val="99"/>
    <w:rPr>
      <w:rFonts w:ascii="Times New Roman" w:hAnsi="Times New Roman" w:eastAsia="宋体" w:cs="Times New Roman"/>
      <w:szCs w:val="24"/>
    </w:rPr>
  </w:style>
  <w:style w:type="character" w:customStyle="1" w:styleId="63">
    <w:name w:val="正文文本 3 字符"/>
    <w:basedOn w:val="37"/>
    <w:semiHidden/>
    <w:qFormat/>
    <w:uiPriority w:val="99"/>
    <w:rPr>
      <w:rFonts w:ascii="Times New Roman" w:hAnsi="Times New Roman" w:eastAsia="宋体" w:cs="Times New Roman"/>
      <w:sz w:val="16"/>
      <w:szCs w:val="16"/>
    </w:rPr>
  </w:style>
  <w:style w:type="character" w:customStyle="1" w:styleId="64">
    <w:name w:val="正文文本缩进 2 字符"/>
    <w:basedOn w:val="37"/>
    <w:semiHidden/>
    <w:qFormat/>
    <w:uiPriority w:val="99"/>
    <w:rPr>
      <w:rFonts w:ascii="Times New Roman" w:hAnsi="Times New Roman" w:eastAsia="宋体" w:cs="Times New Roman"/>
      <w:szCs w:val="24"/>
    </w:rPr>
  </w:style>
  <w:style w:type="character" w:customStyle="1" w:styleId="65">
    <w:name w:val="正文文本缩进 3 字符"/>
    <w:basedOn w:val="37"/>
    <w:semiHidden/>
    <w:qFormat/>
    <w:uiPriority w:val="99"/>
    <w:rPr>
      <w:rFonts w:ascii="Times New Roman" w:hAnsi="Times New Roman" w:eastAsia="宋体" w:cs="Times New Roman"/>
      <w:sz w:val="16"/>
      <w:szCs w:val="16"/>
    </w:rPr>
  </w:style>
  <w:style w:type="character" w:customStyle="1" w:styleId="66">
    <w:name w:val="文档结构图 字符"/>
    <w:basedOn w:val="37"/>
    <w:semiHidden/>
    <w:qFormat/>
    <w:uiPriority w:val="99"/>
    <w:rPr>
      <w:rFonts w:ascii="Microsoft YaHei UI" w:hAnsi="Times New Roman" w:eastAsia="Microsoft YaHei UI" w:cs="Times New Roman"/>
      <w:sz w:val="18"/>
      <w:szCs w:val="18"/>
    </w:rPr>
  </w:style>
  <w:style w:type="character" w:customStyle="1" w:styleId="67">
    <w:name w:val="纯文本 字符"/>
    <w:basedOn w:val="37"/>
    <w:semiHidden/>
    <w:qFormat/>
    <w:uiPriority w:val="99"/>
    <w:rPr>
      <w:rFonts w:hAnsi="Courier New" w:cs="Courier New" w:asciiTheme="minorEastAsia"/>
      <w:szCs w:val="24"/>
    </w:rPr>
  </w:style>
  <w:style w:type="character" w:customStyle="1" w:styleId="68">
    <w:name w:val="批注主题 字符"/>
    <w:basedOn w:val="53"/>
    <w:semiHidden/>
    <w:qFormat/>
    <w:uiPriority w:val="99"/>
    <w:rPr>
      <w:rFonts w:ascii="Times New Roman" w:hAnsi="Times New Roman" w:eastAsia="宋体" w:cs="Times New Roman"/>
      <w:b/>
      <w:bCs/>
      <w:szCs w:val="24"/>
    </w:rPr>
  </w:style>
  <w:style w:type="character" w:customStyle="1" w:styleId="69">
    <w:name w:val="批注框文本 字符"/>
    <w:basedOn w:val="37"/>
    <w:semiHidden/>
    <w:qFormat/>
    <w:uiPriority w:val="99"/>
    <w:rPr>
      <w:rFonts w:ascii="Times New Roman" w:hAnsi="Times New Roman" w:eastAsia="宋体" w:cs="Times New Roman"/>
      <w:sz w:val="18"/>
      <w:szCs w:val="18"/>
    </w:rPr>
  </w:style>
  <w:style w:type="paragraph" w:customStyle="1" w:styleId="70">
    <w:name w:val="List Paragraph"/>
    <w:basedOn w:val="1"/>
    <w:qFormat/>
    <w:uiPriority w:val="34"/>
    <w:pPr>
      <w:ind w:firstLine="420" w:firstLineChars="200"/>
    </w:pPr>
  </w:style>
  <w:style w:type="paragraph" w:customStyle="1" w:styleId="71">
    <w:name w:val="TOC 标题1"/>
    <w:basedOn w:val="3"/>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2">
    <w:name w:val="正文缩进2格 Char"/>
    <w:link w:val="73"/>
    <w:qFormat/>
    <w:locked/>
    <w:uiPriority w:val="0"/>
    <w:rPr>
      <w:rFonts w:ascii="仿宋_GB2312" w:hAnsi="宋体" w:eastAsia="仿宋_GB2312"/>
      <w:sz w:val="31"/>
      <w:szCs w:val="28"/>
    </w:rPr>
  </w:style>
  <w:style w:type="paragraph" w:customStyle="1" w:styleId="73">
    <w:name w:val="正文缩进2格"/>
    <w:basedOn w:val="1"/>
    <w:link w:val="72"/>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4">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6">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7">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8">
    <w:name w:val="列出段落11"/>
    <w:basedOn w:val="1"/>
    <w:qFormat/>
    <w:uiPriority w:val="99"/>
    <w:pPr>
      <w:ind w:firstLine="420" w:firstLineChars="200"/>
    </w:pPr>
    <w:rPr>
      <w:rFonts w:ascii="Calibri" w:hAnsi="Calibri"/>
      <w:szCs w:val="22"/>
    </w:rPr>
  </w:style>
  <w:style w:type="paragraph" w:customStyle="1" w:styleId="79">
    <w:name w:val="办公自动化专用标题"/>
    <w:basedOn w:val="31"/>
    <w:qFormat/>
    <w:uiPriority w:val="99"/>
    <w:pPr>
      <w:spacing w:line="560" w:lineRule="atLeast"/>
    </w:pPr>
    <w:rPr>
      <w:rFonts w:ascii="宋体"/>
      <w:bCs w:val="0"/>
      <w:sz w:val="44"/>
      <w:szCs w:val="20"/>
    </w:rPr>
  </w:style>
  <w:style w:type="paragraph" w:customStyle="1" w:styleId="80">
    <w:name w:val="默认段落字体 Para Char Char Char Char"/>
    <w:basedOn w:val="1"/>
    <w:qFormat/>
    <w:uiPriority w:val="99"/>
  </w:style>
  <w:style w:type="paragraph" w:customStyle="1" w:styleId="81">
    <w:name w:val="p0"/>
    <w:basedOn w:val="1"/>
    <w:qFormat/>
    <w:uiPriority w:val="99"/>
    <w:pPr>
      <w:widowControl/>
    </w:pPr>
    <w:rPr>
      <w:kern w:val="0"/>
      <w:szCs w:val="21"/>
    </w:rPr>
  </w:style>
  <w:style w:type="paragraph" w:customStyle="1" w:styleId="82">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3">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
    <w:name w:val="题注4"/>
    <w:basedOn w:val="1"/>
    <w:next w:val="8"/>
    <w:qFormat/>
    <w:uiPriority w:val="99"/>
    <w:pPr>
      <w:ind w:left="-132" w:leftChars="-64" w:right="-105" w:rightChars="-50" w:hanging="2"/>
      <w:jc w:val="center"/>
    </w:pPr>
    <w:rPr>
      <w:b/>
      <w:color w:val="FF0000"/>
      <w:szCs w:val="21"/>
      <w:lang w:val="en-GB"/>
    </w:rPr>
  </w:style>
  <w:style w:type="paragraph" w:customStyle="1" w:styleId="85">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6">
    <w:name w:val="题注5"/>
    <w:basedOn w:val="1"/>
    <w:next w:val="8"/>
    <w:qFormat/>
    <w:uiPriority w:val="99"/>
    <w:pPr>
      <w:jc w:val="center"/>
    </w:pPr>
    <w:rPr>
      <w:b/>
      <w:color w:val="000000"/>
      <w:sz w:val="24"/>
      <w:szCs w:val="21"/>
    </w:rPr>
  </w:style>
  <w:style w:type="paragraph" w:customStyle="1" w:styleId="8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8">
    <w:name w:val="Char Char11"/>
    <w:basedOn w:val="1"/>
    <w:qFormat/>
    <w:uiPriority w:val="99"/>
    <w:rPr>
      <w:rFonts w:ascii="宋体" w:hAnsi="宋体"/>
      <w:b/>
      <w:sz w:val="28"/>
      <w:szCs w:val="28"/>
    </w:rPr>
  </w:style>
  <w:style w:type="paragraph" w:customStyle="1" w:styleId="89">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90">
    <w:name w:val="列出段落1"/>
    <w:basedOn w:val="1"/>
    <w:qFormat/>
    <w:uiPriority w:val="99"/>
    <w:pPr>
      <w:ind w:firstLine="420" w:firstLineChars="200"/>
    </w:pPr>
    <w:rPr>
      <w:rFonts w:ascii="Calibri" w:hAnsi="Calibri"/>
      <w:szCs w:val="22"/>
    </w:rPr>
  </w:style>
  <w:style w:type="paragraph" w:customStyle="1" w:styleId="91">
    <w:name w:val="列出段落12"/>
    <w:basedOn w:val="1"/>
    <w:qFormat/>
    <w:uiPriority w:val="99"/>
    <w:pPr>
      <w:ind w:firstLine="420" w:firstLineChars="200"/>
    </w:pPr>
    <w:rPr>
      <w:rFonts w:ascii="Calibri" w:hAnsi="Calibri"/>
      <w:szCs w:val="22"/>
    </w:rPr>
  </w:style>
  <w:style w:type="paragraph" w:customStyle="1" w:styleId="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4">
    <w:name w:val="Char Char2 Char"/>
    <w:basedOn w:val="1"/>
    <w:qFormat/>
    <w:uiPriority w:val="99"/>
    <w:rPr>
      <w:rFonts w:ascii="宋体" w:hAnsi="宋体"/>
      <w:b/>
      <w:sz w:val="28"/>
      <w:szCs w:val="28"/>
    </w:rPr>
  </w:style>
  <w:style w:type="paragraph" w:customStyle="1" w:styleId="95">
    <w:name w:val="Char Char Char Char Char Char Char Char Char Char"/>
    <w:basedOn w:val="1"/>
    <w:qFormat/>
    <w:uiPriority w:val="99"/>
    <w:rPr>
      <w:rFonts w:ascii="Tahoma" w:hAnsi="Tahoma"/>
      <w:sz w:val="24"/>
      <w:szCs w:val="20"/>
    </w:rPr>
  </w:style>
  <w:style w:type="paragraph" w:customStyle="1" w:styleId="96">
    <w:name w:val="Char Char2"/>
    <w:basedOn w:val="1"/>
    <w:qFormat/>
    <w:uiPriority w:val="99"/>
    <w:rPr>
      <w:rFonts w:ascii="宋体" w:hAnsi="宋体"/>
      <w:b/>
      <w:sz w:val="28"/>
      <w:szCs w:val="28"/>
    </w:rPr>
  </w:style>
  <w:style w:type="paragraph" w:customStyle="1" w:styleId="97">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8">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99"/>
    <w:pPr>
      <w:tabs>
        <w:tab w:val="left" w:pos="425"/>
      </w:tabs>
      <w:ind w:left="425" w:hanging="425"/>
    </w:pPr>
    <w:rPr>
      <w:rFonts w:eastAsia="仿宋_GB2312"/>
      <w:kern w:val="24"/>
      <w:sz w:val="24"/>
    </w:rPr>
  </w:style>
  <w:style w:type="paragraph" w:customStyle="1" w:styleId="100">
    <w:name w:val="默认段落字体 Para Char"/>
    <w:basedOn w:val="1"/>
    <w:qFormat/>
    <w:uiPriority w:val="99"/>
    <w:rPr>
      <w:rFonts w:ascii="宋体" w:hAnsi="宋体"/>
      <w:b/>
      <w:sz w:val="28"/>
      <w:szCs w:val="28"/>
    </w:rPr>
  </w:style>
  <w:style w:type="paragraph" w:customStyle="1" w:styleId="101">
    <w:name w:val="修订1"/>
    <w:qFormat/>
    <w:uiPriority w:val="99"/>
    <w:rPr>
      <w:rFonts w:ascii="Times New Roman" w:hAnsi="Times New Roman" w:eastAsia="宋体" w:cs="Times New Roman"/>
      <w:kern w:val="2"/>
      <w:sz w:val="21"/>
      <w:szCs w:val="24"/>
      <w:lang w:val="en-US" w:eastAsia="zh-CN" w:bidi="ar-SA"/>
    </w:rPr>
  </w:style>
  <w:style w:type="paragraph" w:customStyle="1" w:styleId="102">
    <w:name w:val="表格"/>
    <w:basedOn w:val="1"/>
    <w:qFormat/>
    <w:uiPriority w:val="99"/>
    <w:pPr>
      <w:spacing w:line="420" w:lineRule="exact"/>
      <w:ind w:left="84" w:leftChars="40"/>
      <w:jc w:val="center"/>
    </w:pPr>
    <w:rPr>
      <w:rFonts w:ascii="宋体" w:hAnsi="宋体"/>
      <w:bCs/>
      <w:spacing w:val="-12"/>
    </w:rPr>
  </w:style>
  <w:style w:type="paragraph" w:customStyle="1" w:styleId="10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4">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5">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6">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7">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8">
    <w:name w:val="Char Char Char"/>
    <w:basedOn w:val="1"/>
    <w:qFormat/>
    <w:uiPriority w:val="99"/>
    <w:rPr>
      <w:rFonts w:ascii="宋体" w:hAnsi="宋体"/>
      <w:b/>
      <w:sz w:val="28"/>
      <w:szCs w:val="28"/>
    </w:rPr>
  </w:style>
  <w:style w:type="character" w:customStyle="1" w:styleId="109">
    <w:name w:val="表格文字 Char Char"/>
    <w:link w:val="2"/>
    <w:qFormat/>
    <w:locked/>
    <w:uiPriority w:val="0"/>
    <w:rPr>
      <w:bCs/>
      <w:spacing w:val="10"/>
      <w:sz w:val="24"/>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4">
    <w:name w:val="style11"/>
    <w:qFormat/>
    <w:uiPriority w:val="0"/>
    <w:rPr>
      <w:rFonts w:hint="default" w:ascii="Arial" w:hAnsi="Arial" w:cs="Arial"/>
    </w:rPr>
  </w:style>
  <w:style w:type="character" w:customStyle="1" w:styleId="115">
    <w:name w:val="纯文本 字符1"/>
    <w:link w:val="17"/>
    <w:qFormat/>
    <w:locked/>
    <w:uiPriority w:val="0"/>
    <w:rPr>
      <w:rFonts w:ascii="宋体" w:hAnsi="Courier New" w:eastAsia="宋体" w:cs="Times New Roman"/>
      <w:szCs w:val="20"/>
    </w:rPr>
  </w:style>
  <w:style w:type="character" w:customStyle="1" w:styleId="116">
    <w:name w:val="文档结构图 字符1"/>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7">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8">
    <w:name w:val="页眉 字符1"/>
    <w:semiHidden/>
    <w:qFormat/>
    <w:locked/>
    <w:uiPriority w:val="99"/>
    <w:rPr>
      <w:rFonts w:ascii="Times New Roman" w:hAnsi="Times New Roman" w:eastAsia="宋体" w:cs="Times New Roman"/>
      <w:sz w:val="18"/>
      <w:szCs w:val="18"/>
      <w:lang w:val="zh-CN" w:eastAsia="zh-CN"/>
    </w:rPr>
  </w:style>
  <w:style w:type="character" w:customStyle="1" w:styleId="119">
    <w:name w:val="正文文本 3 字符1"/>
    <w:link w:val="12"/>
    <w:semiHidden/>
    <w:qFormat/>
    <w:locked/>
    <w:uiPriority w:val="99"/>
    <w:rPr>
      <w:rFonts w:ascii="Times New Roman" w:hAnsi="Times New Roman" w:eastAsia="宋体" w:cs="Times New Roman"/>
      <w:sz w:val="16"/>
      <w:szCs w:val="16"/>
      <w:lang w:val="zh-CN" w:eastAsia="zh-CN"/>
    </w:rPr>
  </w:style>
  <w:style w:type="character" w:customStyle="1" w:styleId="120">
    <w:name w:val="ca-9"/>
    <w:qFormat/>
    <w:uiPriority w:val="0"/>
  </w:style>
  <w:style w:type="character" w:customStyle="1" w:styleId="121">
    <w:name w:val="称呼 字符1"/>
    <w:link w:val="11"/>
    <w:semiHidden/>
    <w:qFormat/>
    <w:locked/>
    <w:uiPriority w:val="99"/>
    <w:rPr>
      <w:rFonts w:ascii="Times New Roman" w:hAnsi="Times New Roman" w:eastAsia="宋体" w:cs="Times New Roman"/>
      <w:kern w:val="0"/>
      <w:sz w:val="20"/>
      <w:szCs w:val="20"/>
    </w:rPr>
  </w:style>
  <w:style w:type="character" w:customStyle="1" w:styleId="122">
    <w:name w:val="普通文字 Char1"/>
    <w:qFormat/>
    <w:uiPriority w:val="0"/>
    <w:rPr>
      <w:rFonts w:hint="eastAsia" w:ascii="宋体" w:hAnsi="Courier New" w:eastAsia="宋体"/>
      <w:kern w:val="2"/>
      <w:sz w:val="21"/>
      <w:lang w:val="en-US" w:eastAsia="zh-CN" w:bidi="ar-SA"/>
    </w:rPr>
  </w:style>
  <w:style w:type="character" w:customStyle="1" w:styleId="123">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4">
    <w:name w:val="标题 2 Char1"/>
    <w:semiHidden/>
    <w:qFormat/>
    <w:uiPriority w:val="0"/>
    <w:rPr>
      <w:rFonts w:hint="default" w:ascii="Cambria" w:hAnsi="Cambria" w:eastAsia="宋体" w:cs="Times New Roman"/>
      <w:b/>
      <w:bCs/>
      <w:kern w:val="2"/>
      <w:sz w:val="32"/>
      <w:szCs w:val="32"/>
    </w:rPr>
  </w:style>
  <w:style w:type="character" w:customStyle="1" w:styleId="125">
    <w:name w:val="正文文本缩进 字符1"/>
    <w:link w:val="14"/>
    <w:semiHidden/>
    <w:qFormat/>
    <w:locked/>
    <w:uiPriority w:val="99"/>
    <w:rPr>
      <w:rFonts w:ascii="宋体" w:hAnsi="宋体" w:eastAsia="宋体" w:cs="Times New Roman"/>
      <w:sz w:val="28"/>
      <w:szCs w:val="20"/>
      <w:lang w:val="zh-CN" w:eastAsia="zh-CN"/>
    </w:rPr>
  </w:style>
  <w:style w:type="character" w:customStyle="1" w:styleId="126">
    <w:name w:val="页脚 字符1"/>
    <w:semiHidden/>
    <w:qFormat/>
    <w:locked/>
    <w:uiPriority w:val="99"/>
    <w:rPr>
      <w:rFonts w:ascii="Times New Roman" w:hAnsi="Times New Roman" w:eastAsia="宋体" w:cs="Times New Roman"/>
      <w:sz w:val="18"/>
      <w:szCs w:val="18"/>
    </w:rPr>
  </w:style>
  <w:style w:type="character" w:customStyle="1" w:styleId="127">
    <w:name w:val="kleintab1"/>
    <w:qFormat/>
    <w:uiPriority w:val="0"/>
    <w:rPr>
      <w:color w:val="999999"/>
      <w:sz w:val="9"/>
      <w:szCs w:val="9"/>
    </w:rPr>
  </w:style>
  <w:style w:type="character" w:customStyle="1" w:styleId="128">
    <w:name w:val="ca-0"/>
    <w:qFormat/>
    <w:uiPriority w:val="0"/>
  </w:style>
  <w:style w:type="character" w:customStyle="1" w:styleId="129">
    <w:name w:val="ca-6"/>
    <w:qFormat/>
    <w:uiPriority w:val="0"/>
  </w:style>
  <w:style w:type="character" w:customStyle="1" w:styleId="130">
    <w:name w:val="标题 3 Char1"/>
    <w:semiHidden/>
    <w:qFormat/>
    <w:uiPriority w:val="0"/>
    <w:rPr>
      <w:b/>
      <w:bCs/>
      <w:kern w:val="2"/>
      <w:sz w:val="32"/>
      <w:szCs w:val="32"/>
    </w:rPr>
  </w:style>
  <w:style w:type="character" w:customStyle="1" w:styleId="131">
    <w:name w:val="标题 4 Char1"/>
    <w:semiHidden/>
    <w:qFormat/>
    <w:uiPriority w:val="0"/>
    <w:rPr>
      <w:rFonts w:hint="default" w:ascii="Cambria" w:hAnsi="Cambria" w:eastAsia="宋体" w:cs="Times New Roman"/>
      <w:b/>
      <w:bCs/>
      <w:kern w:val="2"/>
      <w:sz w:val="28"/>
      <w:szCs w:val="28"/>
    </w:rPr>
  </w:style>
  <w:style w:type="character" w:customStyle="1" w:styleId="132">
    <w:name w:val="ca-10"/>
    <w:qFormat/>
    <w:uiPriority w:val="0"/>
  </w:style>
  <w:style w:type="character" w:customStyle="1" w:styleId="133">
    <w:name w:val="正文文本 Char2"/>
    <w:semiHidden/>
    <w:qFormat/>
    <w:uiPriority w:val="0"/>
    <w:rPr>
      <w:kern w:val="2"/>
      <w:sz w:val="21"/>
      <w:szCs w:val="24"/>
    </w:rPr>
  </w:style>
  <w:style w:type="character" w:customStyle="1" w:styleId="134">
    <w:name w:val="ca-1"/>
    <w:qFormat/>
    <w:uiPriority w:val="0"/>
  </w:style>
  <w:style w:type="character" w:customStyle="1" w:styleId="135">
    <w:name w:val="正文文本缩进 3 字符1"/>
    <w:link w:val="28"/>
    <w:semiHidden/>
    <w:qFormat/>
    <w:locked/>
    <w:uiPriority w:val="99"/>
    <w:rPr>
      <w:rFonts w:ascii="宋体" w:hAnsi="宋体" w:eastAsia="宋体" w:cs="Times New Roman"/>
      <w:b/>
      <w:bCs/>
      <w:sz w:val="24"/>
      <w:szCs w:val="24"/>
      <w:lang w:val="zh-CN" w:eastAsia="zh-CN"/>
    </w:rPr>
  </w:style>
  <w:style w:type="character" w:customStyle="1" w:styleId="136">
    <w:name w:val="ca-5"/>
    <w:qFormat/>
    <w:uiPriority w:val="0"/>
  </w:style>
  <w:style w:type="character" w:customStyle="1" w:styleId="137">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8">
    <w:name w:val="14"/>
    <w:qFormat/>
    <w:uiPriority w:val="0"/>
  </w:style>
  <w:style w:type="character" w:customStyle="1" w:styleId="139">
    <w:name w:val="标题 3 字符1"/>
    <w:link w:val="5"/>
    <w:semiHidden/>
    <w:qFormat/>
    <w:locked/>
    <w:uiPriority w:val="99"/>
    <w:rPr>
      <w:rFonts w:ascii="楷体_GB2312" w:hAnsi="宋体" w:eastAsia="楷体_GB2312" w:cs="宋体"/>
      <w:b/>
      <w:bCs/>
      <w:sz w:val="32"/>
      <w:szCs w:val="24"/>
    </w:rPr>
  </w:style>
  <w:style w:type="character" w:customStyle="1" w:styleId="140">
    <w:name w:val="标题 4 字符1"/>
    <w:link w:val="6"/>
    <w:semiHidden/>
    <w:qFormat/>
    <w:locked/>
    <w:uiPriority w:val="0"/>
    <w:rPr>
      <w:rFonts w:ascii="Arial" w:hAnsi="Arial" w:eastAsia="黑体" w:cs="Times New Roman"/>
      <w:b/>
      <w:bCs/>
      <w:sz w:val="28"/>
      <w:szCs w:val="28"/>
      <w:lang w:val="zh-CN" w:eastAsia="zh-CN"/>
    </w:rPr>
  </w:style>
  <w:style w:type="character" w:customStyle="1" w:styleId="141">
    <w:name w:val="批注文字 字符1"/>
    <w:link w:val="10"/>
    <w:semiHidden/>
    <w:qFormat/>
    <w:locked/>
    <w:uiPriority w:val="99"/>
    <w:rPr>
      <w:rFonts w:ascii="Times New Roman" w:hAnsi="Times New Roman" w:eastAsia="宋体" w:cs="Times New Roman"/>
      <w:szCs w:val="24"/>
      <w:lang w:val="zh-CN" w:eastAsia="zh-CN"/>
    </w:rPr>
  </w:style>
  <w:style w:type="character" w:customStyle="1" w:styleId="142">
    <w:name w:val="正文文本 字符1"/>
    <w:link w:val="13"/>
    <w:semiHidden/>
    <w:qFormat/>
    <w:locked/>
    <w:uiPriority w:val="99"/>
    <w:rPr>
      <w:rFonts w:ascii="Times New Roman" w:hAnsi="Times New Roman" w:eastAsia="宋体" w:cs="Times New Roman"/>
      <w:sz w:val="24"/>
      <w:szCs w:val="24"/>
      <w:lang w:val="zh-CN" w:eastAsia="zh-CN"/>
    </w:rPr>
  </w:style>
  <w:style w:type="character" w:customStyle="1" w:styleId="143">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4">
    <w:name w:val="标题 字符1"/>
    <w:link w:val="31"/>
    <w:qFormat/>
    <w:locked/>
    <w:uiPriority w:val="99"/>
    <w:rPr>
      <w:rFonts w:ascii="Arial" w:hAnsi="Arial" w:eastAsia="宋体" w:cs="Times New Roman"/>
      <w:b/>
      <w:bCs/>
      <w:sz w:val="32"/>
      <w:szCs w:val="32"/>
      <w:lang w:val="zh-CN" w:eastAsia="zh-CN"/>
    </w:rPr>
  </w:style>
  <w:style w:type="character" w:customStyle="1" w:styleId="145">
    <w:name w:val="批注主题 字符1"/>
    <w:link w:val="32"/>
    <w:semiHidden/>
    <w:qFormat/>
    <w:locked/>
    <w:uiPriority w:val="99"/>
    <w:rPr>
      <w:rFonts w:ascii="Times New Roman" w:hAnsi="Times New Roman" w:eastAsia="宋体" w:cs="Times New Roman"/>
      <w:b/>
      <w:bCs/>
      <w:szCs w:val="24"/>
      <w:lang w:val="zh-CN" w:eastAsia="zh-CN"/>
    </w:rPr>
  </w:style>
  <w:style w:type="character" w:customStyle="1" w:styleId="146">
    <w:name w:val="正文首行缩进 Char"/>
    <w:qFormat/>
    <w:uiPriority w:val="99"/>
    <w:rPr>
      <w:kern w:val="2"/>
      <w:sz w:val="21"/>
      <w:szCs w:val="24"/>
    </w:rPr>
  </w:style>
  <w:style w:type="character" w:customStyle="1" w:styleId="147">
    <w:name w:val="标题 2 Char"/>
    <w:qFormat/>
    <w:uiPriority w:val="0"/>
    <w:rPr>
      <w:rFonts w:hint="default" w:ascii="Arial" w:hAnsi="Arial" w:eastAsia="黑体" w:cs="Arial"/>
      <w:b/>
      <w:bCs/>
      <w:kern w:val="2"/>
      <w:sz w:val="32"/>
      <w:szCs w:val="32"/>
      <w:lang w:val="en-US" w:eastAsia="zh-CN" w:bidi="ar-SA"/>
    </w:rPr>
  </w:style>
  <w:style w:type="character" w:customStyle="1" w:styleId="148">
    <w:name w:val="ca-3"/>
    <w:qFormat/>
    <w:uiPriority w:val="0"/>
  </w:style>
  <w:style w:type="character" w:customStyle="1" w:styleId="149">
    <w:name w:val="apple-converted-space"/>
    <w:qFormat/>
    <w:uiPriority w:val="0"/>
  </w:style>
  <w:style w:type="character" w:customStyle="1" w:styleId="150">
    <w:name w:val="正文文本缩进 Char1"/>
    <w:semiHidden/>
    <w:qFormat/>
    <w:uiPriority w:val="0"/>
    <w:rPr>
      <w:kern w:val="2"/>
      <w:sz w:val="21"/>
      <w:szCs w:val="24"/>
    </w:rPr>
  </w:style>
  <w:style w:type="character" w:customStyle="1" w:styleId="151">
    <w:name w:val="已访问的超链接1"/>
    <w:qFormat/>
    <w:uiPriority w:val="0"/>
    <w:rPr>
      <w:color w:val="800080"/>
      <w:u w:val="single"/>
    </w:rPr>
  </w:style>
  <w:style w:type="character" w:customStyle="1" w:styleId="152">
    <w:name w:val="p141"/>
    <w:qFormat/>
    <w:uiPriority w:val="0"/>
    <w:rPr>
      <w:sz w:val="21"/>
      <w:szCs w:val="21"/>
    </w:rPr>
  </w:style>
  <w:style w:type="character" w:customStyle="1" w:styleId="153">
    <w:name w:val="b-121"/>
    <w:qFormat/>
    <w:uiPriority w:val="0"/>
    <w:rPr>
      <w:spacing w:val="330"/>
      <w:sz w:val="18"/>
      <w:szCs w:val="18"/>
      <w:u w:val="none"/>
    </w:rPr>
  </w:style>
  <w:style w:type="character" w:customStyle="1" w:styleId="154">
    <w:name w:val="ca-2"/>
    <w:qFormat/>
    <w:uiPriority w:val="0"/>
  </w:style>
  <w:style w:type="character" w:customStyle="1" w:styleId="155">
    <w:name w:val="ca-7"/>
    <w:qFormat/>
    <w:uiPriority w:val="0"/>
  </w:style>
  <w:style w:type="character" w:customStyle="1" w:styleId="156">
    <w:name w:val="标题 1 Char1"/>
    <w:qFormat/>
    <w:uiPriority w:val="0"/>
    <w:rPr>
      <w:b/>
      <w:bCs/>
      <w:kern w:val="44"/>
      <w:sz w:val="44"/>
      <w:szCs w:val="44"/>
    </w:rPr>
  </w:style>
  <w:style w:type="character" w:customStyle="1" w:styleId="157">
    <w:name w:val="列表段落 字符"/>
    <w:qFormat/>
    <w:locked/>
    <w:uiPriority w:val="34"/>
  </w:style>
  <w:style w:type="paragraph" w:customStyle="1" w:styleId="158">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9">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0">
    <w:name w:val="标题9"/>
    <w:basedOn w:val="1"/>
    <w:qFormat/>
    <w:uiPriority w:val="0"/>
    <w:rPr>
      <w:sz w:val="24"/>
      <w:szCs w:val="20"/>
    </w:rPr>
  </w:style>
  <w:style w:type="character" w:customStyle="1" w:styleId="161">
    <w:name w:val="font11"/>
    <w:basedOn w:val="37"/>
    <w:qFormat/>
    <w:uiPriority w:val="0"/>
    <w:rPr>
      <w:rFonts w:hint="eastAsia" w:ascii="宋体" w:hAnsi="宋体" w:eastAsia="宋体" w:cs="宋体"/>
      <w:color w:val="000000"/>
      <w:sz w:val="22"/>
      <w:szCs w:val="22"/>
      <w:u w:val="none"/>
    </w:rPr>
  </w:style>
  <w:style w:type="character" w:customStyle="1" w:styleId="162">
    <w:name w:val="font112"/>
    <w:basedOn w:val="37"/>
    <w:qFormat/>
    <w:uiPriority w:val="0"/>
    <w:rPr>
      <w:rFonts w:hint="eastAsia" w:ascii="宋体" w:hAnsi="宋体" w:eastAsia="宋体" w:cs="宋体"/>
      <w:b/>
      <w:bCs/>
      <w:color w:val="000000"/>
      <w:sz w:val="22"/>
      <w:szCs w:val="22"/>
      <w:u w:val="none"/>
    </w:rPr>
  </w:style>
  <w:style w:type="character" w:customStyle="1" w:styleId="163">
    <w:name w:val="BT-2 Char"/>
    <w:link w:val="164"/>
    <w:qFormat/>
    <w:uiPriority w:val="0"/>
    <w:rPr>
      <w:b/>
      <w:kern w:val="2"/>
      <w:sz w:val="32"/>
      <w:szCs w:val="32"/>
    </w:rPr>
  </w:style>
  <w:style w:type="paragraph" w:customStyle="1" w:styleId="164">
    <w:name w:val="BT-2"/>
    <w:basedOn w:val="4"/>
    <w:link w:val="163"/>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5">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6">
    <w:name w:val="font01"/>
    <w:basedOn w:val="37"/>
    <w:qFormat/>
    <w:uiPriority w:val="0"/>
    <w:rPr>
      <w:rFonts w:hint="default" w:ascii="Times New Roman" w:hAnsi="Times New Roman" w:cs="Times New Roman"/>
      <w:color w:val="000000"/>
      <w:sz w:val="24"/>
      <w:szCs w:val="24"/>
      <w:u w:val="none"/>
    </w:rPr>
  </w:style>
  <w:style w:type="character" w:customStyle="1" w:styleId="167">
    <w:name w:val="font71"/>
    <w:basedOn w:val="37"/>
    <w:qFormat/>
    <w:uiPriority w:val="0"/>
    <w:rPr>
      <w:rFonts w:hint="default" w:ascii="FZShuSong-Z01" w:hAnsi="FZShuSong-Z01" w:eastAsia="FZShuSong-Z01" w:cs="FZShuSong-Z01"/>
      <w:color w:val="000000"/>
      <w:sz w:val="24"/>
      <w:szCs w:val="24"/>
      <w:u w:val="none"/>
    </w:rPr>
  </w:style>
  <w:style w:type="paragraph" w:customStyle="1" w:styleId="168">
    <w:name w:val="_Style 1"/>
    <w:basedOn w:val="1"/>
    <w:qFormat/>
    <w:uiPriority w:val="34"/>
    <w:pPr>
      <w:ind w:firstLine="420" w:firstLineChars="200"/>
    </w:pPr>
  </w:style>
  <w:style w:type="paragraph" w:customStyle="1" w:styleId="169">
    <w:name w:val="标题2"/>
    <w:basedOn w:val="170"/>
    <w:qFormat/>
    <w:uiPriority w:val="0"/>
    <w:pPr>
      <w:numPr>
        <w:numId w:val="2"/>
      </w:numPr>
      <w:spacing w:line="500" w:lineRule="exact"/>
    </w:pPr>
    <w:rPr>
      <w:b w:val="0"/>
      <w:sz w:val="21"/>
      <w:szCs w:val="21"/>
    </w:rPr>
  </w:style>
  <w:style w:type="paragraph" w:customStyle="1" w:styleId="170">
    <w:name w:val="标题1"/>
    <w:basedOn w:val="70"/>
    <w:qFormat/>
    <w:uiPriority w:val="0"/>
    <w:pPr>
      <w:numPr>
        <w:ilvl w:val="0"/>
        <w:numId w:val="3"/>
      </w:numPr>
      <w:ind w:left="0" w:leftChars="100" w:right="100" w:rightChars="100" w:firstLine="0" w:firstLineChars="0"/>
    </w:pPr>
    <w:rPr>
      <w:b/>
      <w:bCs/>
      <w:sz w:val="24"/>
      <w:szCs w:val="24"/>
    </w:rPr>
  </w:style>
  <w:style w:type="paragraph" w:customStyle="1" w:styleId="171">
    <w:name w:val="Body text|1"/>
    <w:basedOn w:val="1"/>
    <w:qFormat/>
    <w:uiPriority w:val="0"/>
    <w:pPr>
      <w:spacing w:line="480" w:lineRule="auto"/>
    </w:pPr>
    <w:rPr>
      <w:rFonts w:ascii="宋体" w:hAnsi="宋体" w:eastAsia="宋体" w:cs="宋体"/>
      <w:sz w:val="19"/>
      <w:szCs w:val="19"/>
      <w:lang w:val="zh-TW" w:eastAsia="zh-TW" w:bidi="zh-TW"/>
    </w:rPr>
  </w:style>
  <w:style w:type="paragraph" w:customStyle="1" w:styleId="172">
    <w:name w:val="样式1"/>
    <w:basedOn w:val="1"/>
    <w:uiPriority w:val="0"/>
    <w:pPr>
      <w:spacing w:line="360" w:lineRule="auto"/>
    </w:pPr>
    <w:rPr>
      <w:rFonts w:ascii="Times New Roman" w:hAnsi="Times New Roman"/>
    </w:rPr>
  </w:style>
  <w:style w:type="paragraph" w:customStyle="1" w:styleId="17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10600</Words>
  <Characters>10866</Characters>
  <Lines>144</Lines>
  <Paragraphs>40</Paragraphs>
  <TotalTime>8</TotalTime>
  <ScaleCrop>false</ScaleCrop>
  <LinksUpToDate>false</LinksUpToDate>
  <CharactersWithSpaces>12071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2025-07-09T07:06:32Z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