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hint="eastAsia" w:ascii="宋体" w:hAnsi="宋体" w:cs="宋体"/>
          <w:color w:val="000000" w:themeColor="text1"/>
          <w14:textFill>
            <w14:solidFill>
              <w14:schemeClr w14:val="tx1"/>
            </w14:solidFill>
          </w14:textFill>
        </w:rPr>
      </w:pPr>
    </w:p>
    <w:p>
      <w:pPr>
        <w:spacing w:line="360" w:lineRule="auto"/>
        <w:ind w:firstLine="1988" w:firstLineChars="300"/>
        <w:rPr>
          <w:rFonts w:hint="eastAsia" w:ascii="宋体" w:hAnsi="宋体" w:cs="宋体"/>
          <w:b/>
          <w:bCs/>
          <w:color w:val="000000" w:themeColor="text1"/>
          <w:spacing w:val="-30"/>
          <w:sz w:val="72"/>
          <w:szCs w:val="72"/>
          <w14:textFill>
            <w14:solidFill>
              <w14:schemeClr w14:val="tx1"/>
            </w14:solidFill>
          </w14:textFill>
        </w:rPr>
      </w:pPr>
    </w:p>
    <w:p>
      <w:pPr>
        <w:spacing w:line="360" w:lineRule="auto"/>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信宜市人民医院信创电脑采购项目</w:t>
      </w:r>
    </w:p>
    <w:p>
      <w:pPr>
        <w:spacing w:line="360" w:lineRule="auto"/>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院内</w:t>
      </w:r>
      <w:r>
        <w:rPr>
          <w:rFonts w:hint="eastAsia" w:ascii="宋体" w:hAnsi="宋体" w:cs="宋体"/>
          <w:b/>
          <w:bCs/>
          <w:color w:val="000000" w:themeColor="text1"/>
          <w:sz w:val="32"/>
          <w:szCs w:val="32"/>
          <w:lang w:eastAsia="zh-CN"/>
          <w14:textFill>
            <w14:solidFill>
              <w14:schemeClr w14:val="tx1"/>
            </w14:solidFill>
          </w14:textFill>
        </w:rPr>
        <w:t>采购</w:t>
      </w:r>
      <w:r>
        <w:rPr>
          <w:rFonts w:hint="eastAsia" w:ascii="宋体" w:hAnsi="宋体" w:cs="宋体"/>
          <w:b/>
          <w:bCs/>
          <w:color w:val="000000" w:themeColor="text1"/>
          <w:sz w:val="32"/>
          <w:szCs w:val="32"/>
          <w14:textFill>
            <w14:solidFill>
              <w14:schemeClr w14:val="tx1"/>
            </w14:solidFill>
          </w14:textFill>
        </w:rPr>
        <w:t>文件</w:t>
      </w:r>
    </w:p>
    <w:p>
      <w:pPr>
        <w:spacing w:line="360" w:lineRule="auto"/>
        <w:ind w:firstLine="422" w:firstLineChars="200"/>
        <w:jc w:val="center"/>
        <w:rPr>
          <w:rFonts w:hint="eastAsia" w:ascii="宋体" w:hAnsi="宋体" w:cs="宋体"/>
          <w:b/>
          <w:bCs/>
          <w:color w:val="000000" w:themeColor="text1"/>
          <w14:textFill>
            <w14:solidFill>
              <w14:schemeClr w14:val="tx1"/>
            </w14:solidFill>
          </w14:textFill>
        </w:rPr>
      </w:pPr>
    </w:p>
    <w:p>
      <w:pPr>
        <w:spacing w:line="360" w:lineRule="auto"/>
        <w:ind w:firstLine="422" w:firstLineChars="200"/>
        <w:jc w:val="center"/>
        <w:rPr>
          <w:rFonts w:hint="eastAsia" w:ascii="宋体" w:hAnsi="宋体" w:cs="宋体"/>
          <w:b/>
          <w:bCs/>
          <w:color w:val="000000" w:themeColor="text1"/>
          <w14:textFill>
            <w14:solidFill>
              <w14:schemeClr w14:val="tx1"/>
            </w14:solidFill>
          </w14:textFill>
        </w:rPr>
      </w:pPr>
    </w:p>
    <w:p>
      <w:pPr>
        <w:spacing w:line="360" w:lineRule="auto"/>
        <w:ind w:firstLine="422" w:firstLineChars="200"/>
        <w:jc w:val="center"/>
        <w:rPr>
          <w:rFonts w:hint="eastAsia" w:ascii="宋体" w:hAnsi="宋体" w:cs="宋体"/>
          <w:b/>
          <w:bCs/>
          <w:color w:val="000000" w:themeColor="text1"/>
          <w14:textFill>
            <w14:solidFill>
              <w14:schemeClr w14:val="tx1"/>
            </w14:solidFill>
          </w14:textFill>
        </w:rPr>
      </w:pPr>
    </w:p>
    <w:p>
      <w:pPr>
        <w:spacing w:line="360" w:lineRule="auto"/>
        <w:ind w:firstLine="422" w:firstLineChars="200"/>
        <w:jc w:val="center"/>
        <w:rPr>
          <w:rFonts w:hint="eastAsia" w:ascii="宋体" w:hAnsi="宋体" w:cs="宋体"/>
          <w:b/>
          <w:bCs/>
          <w:color w:val="000000" w:themeColor="text1"/>
          <w14:textFill>
            <w14:solidFill>
              <w14:schemeClr w14:val="tx1"/>
            </w14:solidFill>
          </w14:textFill>
        </w:rPr>
      </w:pPr>
    </w:p>
    <w:p>
      <w:pPr>
        <w:spacing w:line="360" w:lineRule="auto"/>
        <w:ind w:firstLine="422" w:firstLineChars="200"/>
        <w:jc w:val="center"/>
        <w:rPr>
          <w:rFonts w:hint="eastAsia" w:ascii="宋体" w:hAnsi="宋体" w:cs="宋体"/>
          <w:b/>
          <w:bCs/>
          <w:color w:val="000000" w:themeColor="text1"/>
          <w14:textFill>
            <w14:solidFill>
              <w14:schemeClr w14:val="tx1"/>
            </w14:solidFill>
          </w14:textFill>
        </w:rPr>
      </w:pPr>
    </w:p>
    <w:p>
      <w:pPr>
        <w:spacing w:line="360" w:lineRule="auto"/>
        <w:rPr>
          <w:rFonts w:hint="eastAsia" w:ascii="宋体" w:hAnsi="宋体" w:cs="宋体"/>
          <w:b/>
          <w:bCs/>
          <w:color w:val="000000" w:themeColor="text1"/>
          <w:sz w:val="32"/>
          <w:szCs w:val="32"/>
          <w14:textFill>
            <w14:solidFill>
              <w14:schemeClr w14:val="tx1"/>
            </w14:solidFill>
          </w14:textFill>
        </w:rPr>
      </w:pPr>
    </w:p>
    <w:p>
      <w:pPr>
        <w:spacing w:line="360" w:lineRule="auto"/>
        <w:rPr>
          <w:rFonts w:hint="eastAsia" w:ascii="宋体" w:hAnsi="宋体" w:cs="宋体"/>
          <w:b/>
          <w:bCs/>
          <w:color w:val="000000" w:themeColor="text1"/>
          <w:sz w:val="32"/>
          <w:szCs w:val="32"/>
          <w14:textFill>
            <w14:solidFill>
              <w14:schemeClr w14:val="tx1"/>
            </w14:solidFill>
          </w14:textFill>
        </w:rPr>
      </w:pPr>
    </w:p>
    <w:p>
      <w:pPr>
        <w:spacing w:line="360" w:lineRule="auto"/>
        <w:ind w:firstLine="5783" w:firstLineChars="1800"/>
        <w:rPr>
          <w:rFonts w:hint="eastAsia" w:ascii="宋体" w:hAnsi="宋体" w:cs="宋体"/>
          <w:b/>
          <w:bCs/>
          <w:color w:val="000000" w:themeColor="text1"/>
          <w:sz w:val="32"/>
          <w:szCs w:val="32"/>
          <w14:textFill>
            <w14:solidFill>
              <w14:schemeClr w14:val="tx1"/>
            </w14:solidFill>
          </w14:textFill>
        </w:rPr>
      </w:pPr>
    </w:p>
    <w:p>
      <w:pPr>
        <w:spacing w:line="360" w:lineRule="auto"/>
        <w:ind w:firstLine="5783" w:firstLineChars="1800"/>
        <w:rPr>
          <w:rFonts w:hint="eastAsia" w:ascii="宋体" w:hAnsi="宋体" w:cs="宋体"/>
          <w:b/>
          <w:bCs/>
          <w:color w:val="000000" w:themeColor="text1"/>
          <w:sz w:val="32"/>
          <w:szCs w:val="32"/>
          <w14:textFill>
            <w14:solidFill>
              <w14:schemeClr w14:val="tx1"/>
            </w14:solidFill>
          </w14:textFill>
        </w:rPr>
      </w:pPr>
    </w:p>
    <w:p>
      <w:pPr>
        <w:spacing w:line="360" w:lineRule="auto"/>
        <w:ind w:firstLine="2249" w:firstLineChars="700"/>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信宜市人民医院</w:t>
      </w:r>
    </w:p>
    <w:p>
      <w:pPr>
        <w:spacing w:line="360" w:lineRule="auto"/>
        <w:ind w:firstLine="2530" w:firstLineChars="9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2025年</w:t>
      </w:r>
      <w:r>
        <w:rPr>
          <w:rFonts w:hint="eastAsia"/>
          <w:b/>
          <w:bCs/>
          <w:color w:val="000000" w:themeColor="text1"/>
          <w:sz w:val="28"/>
          <w:szCs w:val="28"/>
          <w:lang w:val="en-US" w:eastAsia="zh-CN"/>
          <w14:textFill>
            <w14:solidFill>
              <w14:schemeClr w14:val="tx1"/>
            </w14:solidFill>
          </w14:textFill>
        </w:rPr>
        <w:t>6</w:t>
      </w:r>
      <w:r>
        <w:rPr>
          <w:b/>
          <w:bCs/>
          <w:color w:val="000000" w:themeColor="text1"/>
          <w:sz w:val="28"/>
          <w:szCs w:val="28"/>
          <w14:textFill>
            <w14:solidFill>
              <w14:schemeClr w14:val="tx1"/>
            </w14:solidFill>
          </w14:textFill>
        </w:rPr>
        <w:t>月</w:t>
      </w:r>
    </w:p>
    <w:p>
      <w:pPr>
        <w:spacing w:line="360" w:lineRule="auto"/>
        <w:ind w:firstLine="723" w:firstLineChars="200"/>
        <w:jc w:val="center"/>
        <w:rPr>
          <w:rFonts w:hint="eastAsia" w:ascii="宋体" w:hAnsi="宋体" w:cs="宋体"/>
          <w:b/>
          <w:color w:val="000000" w:themeColor="text1"/>
          <w:sz w:val="36"/>
          <w:szCs w:val="36"/>
          <w14:textFill>
            <w14:solidFill>
              <w14:schemeClr w14:val="tx1"/>
            </w14:solidFill>
          </w14:textFill>
        </w:rPr>
      </w:pPr>
    </w:p>
    <w:p>
      <w:pPr>
        <w:spacing w:line="360" w:lineRule="auto"/>
        <w:ind w:firstLine="723" w:firstLineChars="200"/>
        <w:jc w:val="center"/>
        <w:rPr>
          <w:rFonts w:hint="eastAsia" w:ascii="宋体" w:hAnsi="宋体" w:cs="宋体"/>
          <w:b/>
          <w:color w:val="000000" w:themeColor="text1"/>
          <w:sz w:val="36"/>
          <w:szCs w:val="36"/>
          <w14:textFill>
            <w14:solidFill>
              <w14:schemeClr w14:val="tx1"/>
            </w14:solidFill>
          </w14:textFill>
        </w:rPr>
      </w:pPr>
    </w:p>
    <w:p>
      <w:pPr>
        <w:spacing w:line="360" w:lineRule="auto"/>
        <w:ind w:firstLine="723" w:firstLineChars="200"/>
        <w:jc w:val="center"/>
        <w:rPr>
          <w:rFonts w:hint="eastAsia" w:ascii="宋体" w:hAnsi="宋体" w:cs="宋体"/>
          <w:b/>
          <w:color w:val="000000" w:themeColor="text1"/>
          <w:sz w:val="36"/>
          <w:szCs w:val="36"/>
          <w14:textFill>
            <w14:solidFill>
              <w14:schemeClr w14:val="tx1"/>
            </w14:solidFill>
          </w14:textFill>
        </w:rPr>
      </w:pPr>
    </w:p>
    <w:p>
      <w:pPr>
        <w:spacing w:line="360" w:lineRule="auto"/>
        <w:ind w:firstLine="723" w:firstLineChars="200"/>
        <w:jc w:val="center"/>
        <w:rPr>
          <w:rFonts w:hint="eastAsia" w:ascii="宋体" w:hAnsi="宋体" w:cs="宋体"/>
          <w:b/>
          <w:color w:val="000000" w:themeColor="text1"/>
          <w:sz w:val="36"/>
          <w:szCs w:val="36"/>
          <w14:textFill>
            <w14:solidFill>
              <w14:schemeClr w14:val="tx1"/>
            </w14:solidFill>
          </w14:textFill>
        </w:rPr>
      </w:pPr>
    </w:p>
    <w:p>
      <w:pPr>
        <w:spacing w:line="360" w:lineRule="auto"/>
        <w:ind w:firstLine="723" w:firstLineChars="200"/>
        <w:jc w:val="center"/>
        <w:rPr>
          <w:rFonts w:hint="eastAsia" w:ascii="宋体" w:hAnsi="宋体" w:cs="宋体"/>
          <w:b/>
          <w:color w:val="000000" w:themeColor="text1"/>
          <w:sz w:val="36"/>
          <w:szCs w:val="36"/>
          <w14:textFill>
            <w14:solidFill>
              <w14:schemeClr w14:val="tx1"/>
            </w14:solidFill>
          </w14:textFill>
        </w:rPr>
      </w:pPr>
    </w:p>
    <w:p>
      <w:pPr>
        <w:spacing w:line="360" w:lineRule="auto"/>
        <w:ind w:firstLine="723" w:firstLineChars="200"/>
        <w:jc w:val="center"/>
        <w:rPr>
          <w:rFonts w:hint="eastAsia" w:ascii="宋体" w:hAnsi="宋体" w:cs="宋体"/>
          <w:b/>
          <w:color w:val="000000" w:themeColor="text1"/>
          <w:sz w:val="36"/>
          <w:szCs w:val="36"/>
          <w14:textFill>
            <w14:solidFill>
              <w14:schemeClr w14:val="tx1"/>
            </w14:solidFill>
          </w14:textFill>
        </w:rPr>
      </w:pPr>
    </w:p>
    <w:p>
      <w:pPr>
        <w:pStyle w:val="2"/>
        <w:ind w:firstLine="723"/>
        <w:rPr>
          <w:rFonts w:hint="eastAsia" w:ascii="宋体" w:hAnsi="宋体" w:cs="宋体"/>
          <w:b/>
          <w:color w:val="000000" w:themeColor="text1"/>
          <w:sz w:val="36"/>
          <w:szCs w:val="36"/>
          <w14:textFill>
            <w14:solidFill>
              <w14:schemeClr w14:val="tx1"/>
            </w14:solidFill>
          </w14:textFill>
        </w:rPr>
      </w:pPr>
    </w:p>
    <w:p>
      <w:pPr>
        <w:pStyle w:val="2"/>
        <w:ind w:firstLine="723"/>
        <w:rPr>
          <w:rFonts w:hint="eastAsia" w:ascii="宋体" w:hAnsi="宋体" w:cs="宋体"/>
          <w:b/>
          <w:color w:val="000000" w:themeColor="text1"/>
          <w:sz w:val="36"/>
          <w:szCs w:val="36"/>
          <w14:textFill>
            <w14:solidFill>
              <w14:schemeClr w14:val="tx1"/>
            </w14:solidFill>
          </w14:textFill>
        </w:rPr>
      </w:pPr>
    </w:p>
    <w:p>
      <w:pPr>
        <w:pStyle w:val="2"/>
        <w:ind w:firstLine="723"/>
        <w:rPr>
          <w:rFonts w:hint="eastAsia" w:ascii="宋体" w:hAnsi="宋体" w:cs="宋体"/>
          <w:b/>
          <w:color w:val="000000" w:themeColor="text1"/>
          <w:sz w:val="36"/>
          <w:szCs w:val="36"/>
          <w14:textFill>
            <w14:solidFill>
              <w14:schemeClr w14:val="tx1"/>
            </w14:solidFill>
          </w14:textFill>
        </w:rPr>
      </w:pPr>
    </w:p>
    <w:p>
      <w:pPr>
        <w:rPr>
          <w:rFonts w:hint="eastAsia" w:ascii="宋体" w:hAnsi="宋体" w:cs="宋体"/>
          <w:b/>
          <w:color w:val="000000" w:themeColor="text1"/>
          <w:sz w:val="24"/>
          <w14:textFill>
            <w14:solidFill>
              <w14:schemeClr w14:val="tx1"/>
            </w14:solidFill>
          </w14:textFill>
        </w:rPr>
      </w:pPr>
    </w:p>
    <w:p>
      <w:pPr>
        <w:pStyle w:val="69"/>
        <w:jc w:val="center"/>
        <w:rPr>
          <w:rFonts w:hint="eastAsia" w:ascii="宋体" w:hAnsi="宋体" w:eastAsia="宋体" w:cs="宋体"/>
          <w:b/>
          <w:bCs/>
          <w:color w:val="000000" w:themeColor="text1"/>
          <w:sz w:val="48"/>
          <w:szCs w:val="48"/>
          <w14:textFill>
            <w14:solidFill>
              <w14:schemeClr w14:val="tx1"/>
            </w14:solidFill>
          </w14:textFill>
        </w:rPr>
      </w:pPr>
      <w:r>
        <w:rPr>
          <w:rFonts w:hint="eastAsia" w:ascii="宋体" w:hAnsi="宋体" w:eastAsia="宋体" w:cs="宋体"/>
          <w:b/>
          <w:bCs/>
          <w:color w:val="000000" w:themeColor="text1"/>
          <w:sz w:val="48"/>
          <w:szCs w:val="48"/>
          <w:lang w:val="zh-CN"/>
          <w14:textFill>
            <w14:solidFill>
              <w14:schemeClr w14:val="tx1"/>
            </w14:solidFill>
          </w14:textFill>
        </w:rPr>
        <w:t>目录</w:t>
      </w:r>
    </w:p>
    <w:p>
      <w:pPr>
        <w:pStyle w:val="23"/>
        <w:rPr>
          <w:rFonts w:hint="eastAsia" w:ascii="宋体" w:hAnsi="宋体" w:cs="宋体"/>
          <w:b/>
          <w:bCs/>
          <w:color w:val="000000" w:themeColor="text1"/>
          <w:sz w:val="28"/>
          <w:szCs w:val="32"/>
          <w14:textFill>
            <w14:solidFill>
              <w14:schemeClr w14:val="tx1"/>
            </w14:solidFill>
          </w14:textFill>
        </w:rPr>
      </w:pPr>
      <w:r>
        <w:rPr>
          <w:rFonts w:hint="eastAsia" w:ascii="宋体" w:hAnsi="宋体" w:cs="宋体"/>
          <w:i/>
          <w:iCs/>
          <w:color w:val="000000" w:themeColor="text1"/>
          <w:kern w:val="0"/>
          <w:sz w:val="72"/>
          <w:szCs w:val="72"/>
          <w14:textFill>
            <w14:solidFill>
              <w14:schemeClr w14:val="tx1"/>
            </w14:solidFill>
          </w14:textFill>
        </w:rPr>
        <w:fldChar w:fldCharType="begin"/>
      </w:r>
      <w:r>
        <w:rPr>
          <w:rFonts w:hint="eastAsia" w:ascii="宋体" w:hAnsi="宋体" w:cs="宋体"/>
          <w:i/>
          <w:iCs/>
          <w:color w:val="000000" w:themeColor="text1"/>
          <w:sz w:val="72"/>
          <w:szCs w:val="72"/>
          <w14:textFill>
            <w14:solidFill>
              <w14:schemeClr w14:val="tx1"/>
            </w14:solidFill>
          </w14:textFill>
        </w:rPr>
        <w:instrText xml:space="preserve"> TOC \o "1-1" \h \z \u </w:instrText>
      </w:r>
      <w:r>
        <w:rPr>
          <w:rFonts w:hint="eastAsia" w:ascii="宋体" w:hAnsi="宋体" w:cs="宋体"/>
          <w:i/>
          <w:iCs/>
          <w:color w:val="000000" w:themeColor="text1"/>
          <w:kern w:val="0"/>
          <w:sz w:val="72"/>
          <w:szCs w:val="72"/>
          <w14:textFill>
            <w14:solidFill>
              <w14:schemeClr w14:val="tx1"/>
            </w14:solidFill>
          </w14:textFill>
        </w:rPr>
        <w:fldChar w:fldCharType="separate"/>
      </w:r>
      <w:r>
        <w:fldChar w:fldCharType="begin"/>
      </w:r>
      <w:r>
        <w:instrText xml:space="preserve"> HYPERLINK \l "_Toc97049014" </w:instrText>
      </w:r>
      <w:r>
        <w:fldChar w:fldCharType="separate"/>
      </w:r>
      <w:r>
        <w:rPr>
          <w:rStyle w:val="40"/>
          <w:rFonts w:hint="eastAsia" w:ascii="宋体" w:hAnsi="宋体" w:cs="宋体"/>
          <w:b/>
          <w:bCs/>
          <w:color w:val="000000" w:themeColor="text1"/>
          <w:sz w:val="28"/>
          <w:szCs w:val="36"/>
          <w14:textFill>
            <w14:solidFill>
              <w14:schemeClr w14:val="tx1"/>
            </w14:solidFill>
          </w14:textFill>
        </w:rPr>
        <w:t>第一章 特别提醒</w:t>
      </w:r>
      <w:r>
        <w:rPr>
          <w:rFonts w:hint="eastAsia" w:ascii="宋体" w:hAnsi="宋体" w:cs="宋体"/>
          <w:b/>
          <w:bCs/>
          <w:color w:val="000000" w:themeColor="text1"/>
          <w:sz w:val="28"/>
          <w:szCs w:val="36"/>
          <w14:textFill>
            <w14:solidFill>
              <w14:schemeClr w14:val="tx1"/>
            </w14:solidFill>
          </w14:textFill>
        </w:rPr>
        <w:tab/>
      </w:r>
      <w:r>
        <w:rPr>
          <w:rFonts w:hint="eastAsia" w:ascii="宋体" w:hAnsi="宋体" w:cs="宋体"/>
          <w:b/>
          <w:bCs/>
          <w:color w:val="000000" w:themeColor="text1"/>
          <w:sz w:val="28"/>
          <w:szCs w:val="36"/>
          <w14:textFill>
            <w14:solidFill>
              <w14:schemeClr w14:val="tx1"/>
            </w14:solidFill>
          </w14:textFill>
        </w:rPr>
        <w:fldChar w:fldCharType="begin"/>
      </w:r>
      <w:r>
        <w:rPr>
          <w:rFonts w:hint="eastAsia" w:ascii="宋体" w:hAnsi="宋体" w:cs="宋体"/>
          <w:b/>
          <w:bCs/>
          <w:color w:val="000000" w:themeColor="text1"/>
          <w:sz w:val="28"/>
          <w:szCs w:val="36"/>
          <w14:textFill>
            <w14:solidFill>
              <w14:schemeClr w14:val="tx1"/>
            </w14:solidFill>
          </w14:textFill>
        </w:rPr>
        <w:instrText xml:space="preserve"> PAGEREF _Toc97049014 \h </w:instrText>
      </w:r>
      <w:r>
        <w:rPr>
          <w:rFonts w:hint="eastAsia" w:ascii="宋体" w:hAnsi="宋体" w:cs="宋体"/>
          <w:b/>
          <w:bCs/>
          <w:color w:val="000000" w:themeColor="text1"/>
          <w:sz w:val="28"/>
          <w:szCs w:val="36"/>
          <w14:textFill>
            <w14:solidFill>
              <w14:schemeClr w14:val="tx1"/>
            </w14:solidFill>
          </w14:textFill>
        </w:rPr>
        <w:fldChar w:fldCharType="separate"/>
      </w:r>
      <w:r>
        <w:rPr>
          <w:rFonts w:hint="eastAsia" w:ascii="宋体" w:hAnsi="宋体" w:cs="宋体"/>
          <w:b/>
          <w:bCs/>
          <w:color w:val="000000" w:themeColor="text1"/>
          <w:sz w:val="28"/>
          <w:szCs w:val="36"/>
          <w14:textFill>
            <w14:solidFill>
              <w14:schemeClr w14:val="tx1"/>
            </w14:solidFill>
          </w14:textFill>
        </w:rPr>
        <w:t>3</w:t>
      </w:r>
      <w:r>
        <w:rPr>
          <w:rFonts w:hint="eastAsia" w:ascii="宋体" w:hAnsi="宋体" w:cs="宋体"/>
          <w:b/>
          <w:bCs/>
          <w:color w:val="000000" w:themeColor="text1"/>
          <w:sz w:val="28"/>
          <w:szCs w:val="36"/>
          <w14:textFill>
            <w14:solidFill>
              <w14:schemeClr w14:val="tx1"/>
            </w14:solidFill>
          </w14:textFill>
        </w:rPr>
        <w:fldChar w:fldCharType="end"/>
      </w:r>
      <w:r>
        <w:rPr>
          <w:rFonts w:hint="eastAsia" w:ascii="宋体" w:hAnsi="宋体" w:cs="宋体"/>
          <w:b/>
          <w:bCs/>
          <w:color w:val="000000" w:themeColor="text1"/>
          <w:sz w:val="28"/>
          <w:szCs w:val="36"/>
          <w14:textFill>
            <w14:solidFill>
              <w14:schemeClr w14:val="tx1"/>
            </w14:solidFill>
          </w14:textFill>
        </w:rPr>
        <w:fldChar w:fldCharType="end"/>
      </w:r>
    </w:p>
    <w:p>
      <w:pPr>
        <w:pStyle w:val="23"/>
        <w:rPr>
          <w:rFonts w:hint="eastAsia" w:ascii="宋体" w:hAnsi="宋体" w:cs="宋体"/>
          <w:b/>
          <w:bCs/>
          <w:color w:val="000000" w:themeColor="text1"/>
          <w:sz w:val="28"/>
          <w:szCs w:val="32"/>
          <w14:textFill>
            <w14:solidFill>
              <w14:schemeClr w14:val="tx1"/>
            </w14:solidFill>
          </w14:textFill>
        </w:rPr>
      </w:pPr>
      <w:r>
        <w:fldChar w:fldCharType="begin"/>
      </w:r>
      <w:r>
        <w:instrText xml:space="preserve"> HYPERLINK \l "_Toc97049015" </w:instrText>
      </w:r>
      <w:r>
        <w:fldChar w:fldCharType="separate"/>
      </w:r>
      <w:r>
        <w:rPr>
          <w:rStyle w:val="40"/>
          <w:rFonts w:hint="eastAsia" w:ascii="宋体" w:hAnsi="宋体" w:cs="宋体"/>
          <w:b/>
          <w:bCs/>
          <w:color w:val="000000" w:themeColor="text1"/>
          <w:sz w:val="28"/>
          <w:szCs w:val="36"/>
          <w14:textFill>
            <w14:solidFill>
              <w14:schemeClr w14:val="tx1"/>
            </w14:solidFill>
          </w14:textFill>
        </w:rPr>
        <w:t>第二章 用户需求书</w:t>
      </w:r>
      <w:r>
        <w:rPr>
          <w:rFonts w:hint="eastAsia" w:ascii="宋体" w:hAnsi="宋体" w:cs="宋体"/>
          <w:b/>
          <w:bCs/>
          <w:color w:val="000000" w:themeColor="text1"/>
          <w:sz w:val="28"/>
          <w:szCs w:val="36"/>
          <w14:textFill>
            <w14:solidFill>
              <w14:schemeClr w14:val="tx1"/>
            </w14:solidFill>
          </w14:textFill>
        </w:rPr>
        <w:tab/>
      </w:r>
      <w:r>
        <w:rPr>
          <w:rFonts w:hint="eastAsia" w:ascii="宋体" w:hAnsi="宋体" w:cs="宋体"/>
          <w:b/>
          <w:bCs/>
          <w:color w:val="000000" w:themeColor="text1"/>
          <w:sz w:val="28"/>
          <w:szCs w:val="36"/>
          <w14:textFill>
            <w14:solidFill>
              <w14:schemeClr w14:val="tx1"/>
            </w14:solidFill>
          </w14:textFill>
        </w:rPr>
        <w:fldChar w:fldCharType="begin"/>
      </w:r>
      <w:r>
        <w:rPr>
          <w:rFonts w:hint="eastAsia" w:ascii="宋体" w:hAnsi="宋体" w:cs="宋体"/>
          <w:b/>
          <w:bCs/>
          <w:color w:val="000000" w:themeColor="text1"/>
          <w:sz w:val="28"/>
          <w:szCs w:val="36"/>
          <w14:textFill>
            <w14:solidFill>
              <w14:schemeClr w14:val="tx1"/>
            </w14:solidFill>
          </w14:textFill>
        </w:rPr>
        <w:instrText xml:space="preserve"> PAGEREF _Toc97049015 \h </w:instrText>
      </w:r>
      <w:r>
        <w:rPr>
          <w:rFonts w:hint="eastAsia" w:ascii="宋体" w:hAnsi="宋体" w:cs="宋体"/>
          <w:b/>
          <w:bCs/>
          <w:color w:val="000000" w:themeColor="text1"/>
          <w:sz w:val="28"/>
          <w:szCs w:val="36"/>
          <w14:textFill>
            <w14:solidFill>
              <w14:schemeClr w14:val="tx1"/>
            </w14:solidFill>
          </w14:textFill>
        </w:rPr>
        <w:fldChar w:fldCharType="separate"/>
      </w:r>
      <w:r>
        <w:rPr>
          <w:rFonts w:hint="eastAsia" w:ascii="宋体" w:hAnsi="宋体" w:cs="宋体"/>
          <w:b/>
          <w:bCs/>
          <w:color w:val="000000" w:themeColor="text1"/>
          <w:sz w:val="28"/>
          <w:szCs w:val="36"/>
          <w14:textFill>
            <w14:solidFill>
              <w14:schemeClr w14:val="tx1"/>
            </w14:solidFill>
          </w14:textFill>
        </w:rPr>
        <w:t>8</w:t>
      </w:r>
      <w:r>
        <w:rPr>
          <w:rFonts w:hint="eastAsia" w:ascii="宋体" w:hAnsi="宋体" w:cs="宋体"/>
          <w:b/>
          <w:bCs/>
          <w:color w:val="000000" w:themeColor="text1"/>
          <w:sz w:val="28"/>
          <w:szCs w:val="36"/>
          <w14:textFill>
            <w14:solidFill>
              <w14:schemeClr w14:val="tx1"/>
            </w14:solidFill>
          </w14:textFill>
        </w:rPr>
        <w:fldChar w:fldCharType="end"/>
      </w:r>
      <w:r>
        <w:rPr>
          <w:rFonts w:hint="eastAsia" w:ascii="宋体" w:hAnsi="宋体" w:cs="宋体"/>
          <w:b/>
          <w:bCs/>
          <w:color w:val="000000" w:themeColor="text1"/>
          <w:sz w:val="28"/>
          <w:szCs w:val="36"/>
          <w14:textFill>
            <w14:solidFill>
              <w14:schemeClr w14:val="tx1"/>
            </w14:solidFill>
          </w14:textFill>
        </w:rPr>
        <w:fldChar w:fldCharType="end"/>
      </w:r>
    </w:p>
    <w:p>
      <w:pPr>
        <w:pStyle w:val="23"/>
        <w:rPr>
          <w:rFonts w:hint="eastAsia" w:ascii="宋体" w:hAnsi="宋体" w:cs="宋体"/>
          <w:color w:val="000000" w:themeColor="text1"/>
          <w:sz w:val="28"/>
          <w:szCs w:val="32"/>
          <w14:textFill>
            <w14:solidFill>
              <w14:schemeClr w14:val="tx1"/>
            </w14:solidFill>
          </w14:textFill>
        </w:rPr>
      </w:pPr>
      <w:r>
        <w:fldChar w:fldCharType="begin"/>
      </w:r>
      <w:r>
        <w:instrText xml:space="preserve"> HYPERLINK \l "_Toc97049016" </w:instrText>
      </w:r>
      <w:r>
        <w:fldChar w:fldCharType="separate"/>
      </w:r>
      <w:r>
        <w:rPr>
          <w:rStyle w:val="40"/>
          <w:rFonts w:hint="eastAsia" w:ascii="宋体" w:hAnsi="宋体" w:cs="宋体"/>
          <w:b/>
          <w:bCs/>
          <w:color w:val="000000" w:themeColor="text1"/>
          <w:sz w:val="28"/>
          <w:szCs w:val="36"/>
          <w14:textFill>
            <w14:solidFill>
              <w14:schemeClr w14:val="tx1"/>
            </w14:solidFill>
          </w14:textFill>
        </w:rPr>
        <w:t>第三章 报名文件资料模板</w:t>
      </w:r>
      <w:r>
        <w:rPr>
          <w:rFonts w:hint="eastAsia" w:ascii="宋体" w:hAnsi="宋体" w:cs="宋体"/>
          <w:b/>
          <w:bCs/>
          <w:color w:val="000000" w:themeColor="text1"/>
          <w:sz w:val="28"/>
          <w:szCs w:val="36"/>
          <w14:textFill>
            <w14:solidFill>
              <w14:schemeClr w14:val="tx1"/>
            </w14:solidFill>
          </w14:textFill>
        </w:rPr>
        <w:tab/>
      </w:r>
      <w:r>
        <w:rPr>
          <w:rFonts w:hint="eastAsia" w:ascii="宋体" w:hAnsi="宋体" w:cs="宋体"/>
          <w:b/>
          <w:bCs/>
          <w:color w:val="000000" w:themeColor="text1"/>
          <w:sz w:val="28"/>
          <w:szCs w:val="36"/>
          <w14:textFill>
            <w14:solidFill>
              <w14:schemeClr w14:val="tx1"/>
            </w14:solidFill>
          </w14:textFill>
        </w:rPr>
        <w:t>1</w:t>
      </w:r>
      <w:r>
        <w:rPr>
          <w:rFonts w:hint="eastAsia" w:ascii="宋体" w:hAnsi="宋体" w:cs="宋体"/>
          <w:b/>
          <w:bCs/>
          <w:color w:val="000000" w:themeColor="text1"/>
          <w:sz w:val="28"/>
          <w:szCs w:val="36"/>
          <w14:textFill>
            <w14:solidFill>
              <w14:schemeClr w14:val="tx1"/>
            </w14:solidFill>
          </w14:textFill>
        </w:rPr>
        <w:fldChar w:fldCharType="end"/>
      </w:r>
      <w:r>
        <w:rPr>
          <w:rFonts w:hint="eastAsia" w:ascii="宋体" w:hAnsi="宋体" w:cs="宋体"/>
          <w:b/>
          <w:bCs/>
          <w:color w:val="000000" w:themeColor="text1"/>
          <w:sz w:val="28"/>
          <w:szCs w:val="36"/>
          <w14:textFill>
            <w14:solidFill>
              <w14:schemeClr w14:val="tx1"/>
            </w14:solidFill>
          </w14:textFill>
        </w:rPr>
        <w:t>4</w:t>
      </w:r>
    </w:p>
    <w:p>
      <w:pPr>
        <w:rPr>
          <w:rFonts w:hint="eastAsia" w:ascii="宋体" w:hAnsi="宋体" w:cs="宋体"/>
          <w:color w:val="000000" w:themeColor="text1"/>
          <w:sz w:val="28"/>
          <w:szCs w:val="36"/>
          <w14:textFill>
            <w14:solidFill>
              <w14:schemeClr w14:val="tx1"/>
            </w14:solidFill>
          </w14:textFill>
        </w:rPr>
      </w:pPr>
      <w:r>
        <w:rPr>
          <w:rFonts w:hint="eastAsia" w:ascii="宋体" w:hAnsi="宋体" w:cs="宋体"/>
          <w:i/>
          <w:iCs/>
          <w:color w:val="000000" w:themeColor="text1"/>
          <w:sz w:val="72"/>
          <w:szCs w:val="72"/>
          <w14:textFill>
            <w14:solidFill>
              <w14:schemeClr w14:val="tx1"/>
            </w14:solidFill>
          </w14:textFill>
        </w:rPr>
        <w:fldChar w:fldCharType="end"/>
      </w:r>
    </w:p>
    <w:p>
      <w:pPr>
        <w:pStyle w:val="3"/>
        <w:pageBreakBefore/>
        <w:rPr>
          <w:rStyle w:val="155"/>
          <w:rFonts w:hint="eastAsia" w:ascii="宋体" w:hAnsi="宋体" w:eastAsia="宋体" w:cs="宋体"/>
          <w:b/>
          <w:bCs/>
          <w:color w:val="000000" w:themeColor="text1"/>
          <w14:textFill>
            <w14:solidFill>
              <w14:schemeClr w14:val="tx1"/>
            </w14:solidFill>
          </w14:textFill>
        </w:rPr>
      </w:pPr>
      <w:bookmarkStart w:id="0" w:name="_Toc97048959"/>
      <w:bookmarkStart w:id="1" w:name="_Toc97049014"/>
      <w:bookmarkStart w:id="2" w:name="_Toc22955"/>
      <w:bookmarkStart w:id="3" w:name="_Toc97048637"/>
      <w:bookmarkStart w:id="4" w:name="_Toc23897"/>
      <w:bookmarkStart w:id="5" w:name="_Toc97049019"/>
      <w:bookmarkStart w:id="6" w:name="_Toc97049453"/>
      <w:bookmarkStart w:id="7" w:name="_Toc5414"/>
      <w:bookmarkStart w:id="8" w:name="_Toc14383"/>
      <w:bookmarkStart w:id="9" w:name="_Toc97042583"/>
      <w:r>
        <w:rPr>
          <w:rStyle w:val="155"/>
          <w:rFonts w:hint="eastAsia" w:ascii="宋体" w:hAnsi="宋体" w:eastAsia="宋体" w:cs="宋体"/>
          <w:b/>
          <w:bCs/>
          <w:color w:val="000000" w:themeColor="text1"/>
          <w14:textFill>
            <w14:solidFill>
              <w14:schemeClr w14:val="tx1"/>
            </w14:solidFill>
          </w14:textFill>
        </w:rPr>
        <w:t>第一章 特别提醒</w:t>
      </w:r>
      <w:bookmarkEnd w:id="0"/>
      <w:bookmarkEnd w:id="1"/>
      <w:bookmarkEnd w:id="2"/>
      <w:bookmarkEnd w:id="3"/>
      <w:bookmarkEnd w:id="4"/>
      <w:bookmarkEnd w:id="5"/>
      <w:bookmarkEnd w:id="6"/>
      <w:bookmarkEnd w:id="7"/>
      <w:bookmarkEnd w:id="8"/>
      <w:bookmarkEnd w:id="9"/>
    </w:p>
    <w:p>
      <w:pPr>
        <w:jc w:val="left"/>
        <w:outlineLvl w:val="1"/>
        <w:rPr>
          <w:color w:val="000000" w:themeColor="text1"/>
          <w:sz w:val="28"/>
          <w:szCs w:val="28"/>
          <w14:textFill>
            <w14:solidFill>
              <w14:schemeClr w14:val="tx1"/>
            </w14:solidFill>
          </w14:textFill>
        </w:rPr>
      </w:pPr>
      <w:bookmarkStart w:id="10" w:name="_Toc9524"/>
      <w:bookmarkStart w:id="11" w:name="_Toc3953"/>
      <w:r>
        <w:rPr>
          <w:b/>
          <w:bCs/>
          <w:color w:val="000000" w:themeColor="text1"/>
          <w:sz w:val="28"/>
          <w:szCs w:val="28"/>
          <w14:textFill>
            <w14:solidFill>
              <w14:schemeClr w14:val="tx1"/>
            </w14:solidFill>
          </w14:textFill>
        </w:rPr>
        <w:t>一、报名注意事项</w:t>
      </w:r>
      <w:bookmarkEnd w:id="10"/>
      <w:bookmarkEnd w:id="11"/>
    </w:p>
    <w:p>
      <w:pPr>
        <w:numPr>
          <w:ilvl w:val="0"/>
          <w:numId w:val="4"/>
        </w:numPr>
        <w:tabs>
          <w:tab w:val="left" w:pos="113"/>
          <w:tab w:val="left" w:pos="315"/>
          <w:tab w:val="left" w:pos="426"/>
        </w:tabs>
        <w:spacing w:line="360" w:lineRule="auto"/>
        <w:ind w:left="-60" w:firstLine="480"/>
        <w:rPr>
          <w:color w:val="000000" w:themeColor="text1"/>
          <w:sz w:val="24"/>
          <w14:textFill>
            <w14:solidFill>
              <w14:schemeClr w14:val="tx1"/>
            </w14:solidFill>
          </w14:textFill>
        </w:rPr>
      </w:pPr>
      <w:bookmarkStart w:id="12" w:name="_Toc385940880"/>
      <w:r>
        <w:rPr>
          <w:color w:val="000000" w:themeColor="text1"/>
          <w:sz w:val="24"/>
          <w14:textFill>
            <w14:solidFill>
              <w14:schemeClr w14:val="tx1"/>
            </w14:solidFill>
          </w14:textFill>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报名人请注意我院采购需求和报名提交资料的具体要求，不按照要求提交，报名作废处理。</w:t>
      </w:r>
      <w:r>
        <w:rPr>
          <w:rFonts w:hint="eastAsia"/>
          <w:color w:val="000000" w:themeColor="text1"/>
          <w:sz w:val="24"/>
          <w14:textFill>
            <w14:solidFill>
              <w14:schemeClr w14:val="tx1"/>
            </w14:solidFill>
          </w14:textFill>
        </w:rPr>
        <w:t xml:space="preserve"> </w:t>
      </w:r>
    </w:p>
    <w:p>
      <w:pPr>
        <w:numPr>
          <w:ilvl w:val="0"/>
          <w:numId w:val="4"/>
        </w:numPr>
        <w:tabs>
          <w:tab w:val="left" w:pos="0"/>
          <w:tab w:val="left" w:pos="113"/>
          <w:tab w:val="left" w:pos="315"/>
          <w:tab w:val="left" w:pos="426"/>
        </w:tabs>
        <w:spacing w:line="360" w:lineRule="auto"/>
        <w:ind w:left="-60"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加★号的条款必须一一响应</w:t>
      </w:r>
      <w:r>
        <w:rPr>
          <w:rFonts w:hint="eastAsia"/>
          <w:color w:val="000000" w:themeColor="text1"/>
          <w:sz w:val="24"/>
          <w14:textFill>
            <w14:solidFill>
              <w14:schemeClr w14:val="tx1"/>
            </w14:solidFill>
          </w14:textFill>
        </w:rPr>
        <w:t>。</w:t>
      </w:r>
    </w:p>
    <w:p>
      <w:pPr>
        <w:numPr>
          <w:ilvl w:val="0"/>
          <w:numId w:val="4"/>
        </w:numPr>
        <w:tabs>
          <w:tab w:val="left" w:pos="0"/>
          <w:tab w:val="left" w:pos="113"/>
          <w:tab w:val="left" w:pos="315"/>
          <w:tab w:val="left" w:pos="426"/>
        </w:tabs>
        <w:spacing w:line="360" w:lineRule="auto"/>
        <w:ind w:left="-60"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报名文件应按顺序编制</w:t>
      </w:r>
      <w:r>
        <w:rPr>
          <w:rFonts w:hint="eastAsia"/>
          <w:color w:val="000000" w:themeColor="text1"/>
          <w:sz w:val="24"/>
          <w14:textFill>
            <w14:solidFill>
              <w14:schemeClr w14:val="tx1"/>
            </w14:solidFill>
          </w14:textFill>
        </w:rPr>
        <w:t>页码</w:t>
      </w:r>
      <w:r>
        <w:rPr>
          <w:color w:val="000000" w:themeColor="text1"/>
          <w:sz w:val="24"/>
          <w14:textFill>
            <w14:solidFill>
              <w14:schemeClr w14:val="tx1"/>
            </w14:solidFill>
          </w14:textFill>
        </w:rPr>
        <w:t>。</w:t>
      </w:r>
    </w:p>
    <w:p>
      <w:pPr>
        <w:numPr>
          <w:ilvl w:val="0"/>
          <w:numId w:val="4"/>
        </w:numPr>
        <w:tabs>
          <w:tab w:val="left" w:pos="0"/>
          <w:tab w:val="left" w:pos="113"/>
          <w:tab w:val="left" w:pos="315"/>
          <w:tab w:val="left" w:pos="426"/>
        </w:tabs>
        <w:spacing w:line="360" w:lineRule="auto"/>
        <w:ind w:left="-60"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为了提高采购效率，已提交了报名文件而决定不参加本次采购项目磋商的报名人，按《采购</w:t>
      </w:r>
      <w:r>
        <w:rPr>
          <w:rFonts w:hint="eastAsia"/>
          <w:color w:val="000000" w:themeColor="text1"/>
          <w:sz w:val="24"/>
          <w14:textFill>
            <w14:solidFill>
              <w14:schemeClr w14:val="tx1"/>
            </w14:solidFill>
          </w14:textFill>
        </w:rPr>
        <w:t>公告</w:t>
      </w:r>
      <w:r>
        <w:rPr>
          <w:color w:val="000000" w:themeColor="text1"/>
          <w:sz w:val="24"/>
          <w14:textFill>
            <w14:solidFill>
              <w14:schemeClr w14:val="tx1"/>
            </w14:solidFill>
          </w14:textFill>
        </w:rPr>
        <w:t>》中的联系方式</w:t>
      </w:r>
      <w:r>
        <w:rPr>
          <w:rFonts w:hint="eastAsia"/>
          <w:color w:val="000000" w:themeColor="text1"/>
          <w:sz w:val="24"/>
          <w14:textFill>
            <w14:solidFill>
              <w14:schemeClr w14:val="tx1"/>
            </w14:solidFill>
          </w14:textFill>
        </w:rPr>
        <w:t>（邮箱）</w:t>
      </w:r>
      <w:r>
        <w:rPr>
          <w:color w:val="000000" w:themeColor="text1"/>
          <w:sz w:val="24"/>
          <w14:textFill>
            <w14:solidFill>
              <w14:schemeClr w14:val="tx1"/>
            </w14:solidFill>
          </w14:textFill>
        </w:rPr>
        <w:t>，以文字形式及时告知我院（否则纳入我院供应商评价管理-影响今后的采购项目）；对您的支持与配合，谨此致谢。</w:t>
      </w:r>
    </w:p>
    <w:p>
      <w:pPr>
        <w:tabs>
          <w:tab w:val="left" w:pos="315"/>
        </w:tabs>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（本提示内容非采购文件的组成部分，仅为善意提醒。如有不一致，以采购文件为准。）</w:t>
      </w:r>
    </w:p>
    <w:p>
      <w:pPr>
        <w:pageBreakBefore/>
        <w:jc w:val="left"/>
        <w:outlineLvl w:val="1"/>
        <w:rPr>
          <w:rFonts w:hint="eastAsia" w:ascii="宋体" w:hAnsi="宋体" w:cs="宋体"/>
          <w:b/>
          <w:bCs/>
          <w:color w:val="000000" w:themeColor="text1"/>
          <w:sz w:val="28"/>
          <w:szCs w:val="28"/>
          <w14:textFill>
            <w14:solidFill>
              <w14:schemeClr w14:val="tx1"/>
            </w14:solidFill>
          </w14:textFill>
        </w:rPr>
      </w:pPr>
      <w:bookmarkStart w:id="13" w:name="_Toc1084"/>
      <w:bookmarkStart w:id="14" w:name="_Toc29187"/>
      <w:r>
        <w:rPr>
          <w:rFonts w:hint="eastAsia" w:ascii="宋体" w:hAnsi="宋体" w:cs="宋体"/>
          <w:b/>
          <w:bCs/>
          <w:color w:val="000000" w:themeColor="text1"/>
          <w:sz w:val="28"/>
          <w:szCs w:val="28"/>
          <w14:textFill>
            <w14:solidFill>
              <w14:schemeClr w14:val="tx1"/>
            </w14:solidFill>
          </w14:textFill>
        </w:rPr>
        <w:t>二、报价文件的递交</w:t>
      </w:r>
      <w:bookmarkEnd w:id="12"/>
      <w:bookmarkEnd w:id="13"/>
      <w:bookmarkEnd w:id="14"/>
    </w:p>
    <w:p>
      <w:pPr>
        <w:numPr>
          <w:ilvl w:val="3"/>
          <w:numId w:val="5"/>
        </w:numPr>
        <w:tabs>
          <w:tab w:val="center" w:pos="210"/>
          <w:tab w:val="center" w:pos="420"/>
          <w:tab w:val="center" w:pos="630"/>
        </w:tabs>
        <w:spacing w:line="360" w:lineRule="auto"/>
        <w:ind w:left="-422" w:firstLine="422"/>
        <w:rPr>
          <w:b/>
          <w:color w:val="000000" w:themeColor="text1"/>
          <w:sz w:val="24"/>
          <w14:textFill>
            <w14:solidFill>
              <w14:schemeClr w14:val="tx1"/>
            </w14:solidFill>
          </w14:textFill>
        </w:rPr>
      </w:pPr>
      <w:bookmarkStart w:id="15" w:name="_Toc5655"/>
      <w:bookmarkStart w:id="16" w:name="_Toc31913"/>
      <w:bookmarkStart w:id="17" w:name="_Toc470852870"/>
      <w:bookmarkStart w:id="18" w:name="_Toc240798137"/>
      <w:r>
        <w:rPr>
          <w:b/>
          <w:color w:val="000000" w:themeColor="text1"/>
          <w:sz w:val="24"/>
          <w14:textFill>
            <w14:solidFill>
              <w14:schemeClr w14:val="tx1"/>
            </w14:solidFill>
          </w14:textFill>
        </w:rPr>
        <w:t>报名文件</w:t>
      </w:r>
      <w:bookmarkEnd w:id="15"/>
      <w:bookmarkEnd w:id="16"/>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报名人应将报名文件正本和所有的副本成册整理（每个包组独立分开），并在报名文件上清晰标明</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正本</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副本</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字样。</w:t>
      </w:r>
    </w:p>
    <w:p>
      <w:pPr>
        <w:numPr>
          <w:ilvl w:val="3"/>
          <w:numId w:val="5"/>
        </w:numPr>
        <w:tabs>
          <w:tab w:val="center" w:pos="210"/>
          <w:tab w:val="center" w:pos="420"/>
          <w:tab w:val="center" w:pos="630"/>
        </w:tabs>
        <w:spacing w:line="360" w:lineRule="auto"/>
        <w:ind w:left="-422" w:firstLine="422"/>
        <w:rPr>
          <w:b/>
          <w:color w:val="000000" w:themeColor="text1"/>
          <w:sz w:val="24"/>
          <w14:textFill>
            <w14:solidFill>
              <w14:schemeClr w14:val="tx1"/>
            </w14:solidFill>
          </w14:textFill>
        </w:rPr>
      </w:pPr>
      <w:bookmarkStart w:id="19" w:name="_Toc16349"/>
      <w:bookmarkStart w:id="20" w:name="_Toc32649"/>
      <w:r>
        <w:rPr>
          <w:b/>
          <w:color w:val="000000" w:themeColor="text1"/>
          <w:sz w:val="24"/>
          <w14:textFill>
            <w14:solidFill>
              <w14:schemeClr w14:val="tx1"/>
            </w14:solidFill>
          </w14:textFill>
        </w:rPr>
        <w:t>对报名文件投递的要求</w:t>
      </w:r>
      <w:bookmarkEnd w:id="19"/>
      <w:bookmarkEnd w:id="20"/>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2.1 纸质版报名文件应于采购公告规定的</w:t>
      </w:r>
      <w:r>
        <w:rPr>
          <w:rFonts w:hint="eastAsia"/>
          <w:color w:val="000000" w:themeColor="text1"/>
          <w:sz w:val="24"/>
          <w14:textFill>
            <w14:solidFill>
              <w14:schemeClr w14:val="tx1"/>
            </w14:solidFill>
          </w14:textFill>
        </w:rPr>
        <w:t>收件</w:t>
      </w:r>
      <w:r>
        <w:rPr>
          <w:color w:val="000000" w:themeColor="text1"/>
          <w:sz w:val="24"/>
          <w14:textFill>
            <w14:solidFill>
              <w14:schemeClr w14:val="tx1"/>
            </w14:solidFill>
          </w14:textFill>
        </w:rPr>
        <w:t>截止时间前递交到我院指定地点。</w:t>
      </w:r>
    </w:p>
    <w:p>
      <w:pPr>
        <w:numPr>
          <w:ilvl w:val="3"/>
          <w:numId w:val="5"/>
        </w:numPr>
        <w:tabs>
          <w:tab w:val="center" w:pos="210"/>
          <w:tab w:val="center" w:pos="420"/>
          <w:tab w:val="center" w:pos="630"/>
        </w:tabs>
        <w:spacing w:line="360" w:lineRule="auto"/>
        <w:ind w:left="-422" w:firstLine="422"/>
        <w:rPr>
          <w:b/>
          <w:color w:val="000000" w:themeColor="text1"/>
          <w:sz w:val="24"/>
          <w14:textFill>
            <w14:solidFill>
              <w14:schemeClr w14:val="tx1"/>
            </w14:solidFill>
          </w14:textFill>
        </w:rPr>
      </w:pPr>
      <w:bookmarkStart w:id="21" w:name="_Toc20365"/>
      <w:bookmarkStart w:id="22" w:name="_Toc31419"/>
      <w:r>
        <w:rPr>
          <w:b/>
          <w:color w:val="000000" w:themeColor="text1"/>
          <w:sz w:val="24"/>
          <w14:textFill>
            <w14:solidFill>
              <w14:schemeClr w14:val="tx1"/>
            </w14:solidFill>
          </w14:textFill>
        </w:rPr>
        <w:t>报名文件的修改和撤回</w:t>
      </w:r>
      <w:bookmarkEnd w:id="21"/>
      <w:bookmarkEnd w:id="22"/>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3.2 在报名截止时间之后，报名人不得对其报名文件做任何修改和补充。</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3.3 不接受电报、电话、电传、传真等形式的报名。</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3.4 报名人所提交的报名文件在</w:t>
      </w:r>
      <w:r>
        <w:rPr>
          <w:rFonts w:hint="eastAsia"/>
          <w:color w:val="000000" w:themeColor="text1"/>
          <w:sz w:val="24"/>
          <w14:textFill>
            <w14:solidFill>
              <w14:schemeClr w14:val="tx1"/>
            </w14:solidFill>
          </w14:textFill>
        </w:rPr>
        <w:t>采购会议</w:t>
      </w:r>
      <w:r>
        <w:rPr>
          <w:color w:val="000000" w:themeColor="text1"/>
          <w:sz w:val="24"/>
          <w14:textFill>
            <w14:solidFill>
              <w14:schemeClr w14:val="tx1"/>
            </w14:solidFill>
          </w14:textFill>
        </w:rPr>
        <w:t>结束后，无论采购结果与否都不退还。</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firstLine="422"/>
        <w:rPr>
          <w:b/>
          <w:color w:val="000000" w:themeColor="text1"/>
          <w:sz w:val="24"/>
          <w14:textFill>
            <w14:solidFill>
              <w14:schemeClr w14:val="tx1"/>
            </w14:solidFill>
          </w14:textFill>
        </w:rPr>
      </w:pPr>
      <w:bookmarkStart w:id="23" w:name="_Toc16646"/>
      <w:bookmarkStart w:id="24" w:name="_Toc17660"/>
      <w:r>
        <w:rPr>
          <w:b/>
          <w:color w:val="000000" w:themeColor="text1"/>
          <w:sz w:val="24"/>
          <w14:textFill>
            <w14:solidFill>
              <w14:schemeClr w14:val="tx1"/>
            </w14:solidFill>
          </w14:textFill>
        </w:rPr>
        <w:t>报名样品</w:t>
      </w:r>
      <w:bookmarkEnd w:id="23"/>
      <w:bookmarkEnd w:id="24"/>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4.1 本项目如要求提交报名样品的，我院在收取样品时没有对样品外观进行验收及性能测试，对样品的破损或质量概不负责。</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5、 报名文件的拒收：</w:t>
      </w:r>
      <w:r>
        <w:rPr>
          <w:color w:val="000000" w:themeColor="text1"/>
          <w:sz w:val="24"/>
          <w14:textFill>
            <w14:solidFill>
              <w14:schemeClr w14:val="tx1"/>
            </w14:solidFill>
          </w14:textFill>
        </w:rPr>
        <w:t>在超过截止时间送达的或未送达指定地点的，我院有权利拒绝收取报名文件</w:t>
      </w:r>
      <w:r>
        <w:rPr>
          <w:rFonts w:hint="eastAsia"/>
          <w:color w:val="000000" w:themeColor="text1"/>
          <w:sz w:val="24"/>
          <w14:textFill>
            <w14:solidFill>
              <w14:schemeClr w14:val="tx1"/>
            </w14:solidFill>
          </w14:textFill>
        </w:rPr>
        <w:t>。</w:t>
      </w:r>
    </w:p>
    <w:p>
      <w:pPr>
        <w:pageBreakBefore/>
        <w:jc w:val="left"/>
        <w:outlineLvl w:val="1"/>
        <w:rPr>
          <w:rFonts w:hint="eastAsia" w:ascii="宋体" w:hAnsi="宋体" w:cs="宋体"/>
          <w:b/>
          <w:bCs/>
          <w:color w:val="000000" w:themeColor="text1"/>
          <w:sz w:val="28"/>
          <w:szCs w:val="28"/>
          <w14:textFill>
            <w14:solidFill>
              <w14:schemeClr w14:val="tx1"/>
            </w14:solidFill>
          </w14:textFill>
        </w:rPr>
      </w:pPr>
      <w:bookmarkStart w:id="25" w:name="_Toc31899"/>
      <w:bookmarkStart w:id="26" w:name="_Toc12886"/>
      <w:r>
        <w:rPr>
          <w:rFonts w:hint="eastAsia" w:ascii="宋体" w:hAnsi="宋体" w:cs="宋体"/>
          <w:b/>
          <w:bCs/>
          <w:color w:val="000000" w:themeColor="text1"/>
          <w:sz w:val="28"/>
          <w:szCs w:val="28"/>
          <w14:textFill>
            <w14:solidFill>
              <w14:schemeClr w14:val="tx1"/>
            </w14:solidFill>
          </w14:textFill>
        </w:rPr>
        <w:t>三、磋商原则</w:t>
      </w:r>
      <w:bookmarkEnd w:id="17"/>
      <w:bookmarkEnd w:id="18"/>
      <w:bookmarkEnd w:id="25"/>
      <w:bookmarkEnd w:id="26"/>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1.评审小组随机确定供应商的</w:t>
      </w:r>
      <w:r>
        <w:rPr>
          <w:rFonts w:hint="eastAsia"/>
          <w:color w:val="000000" w:themeColor="text1"/>
          <w:sz w:val="24"/>
          <w14:textFill>
            <w14:solidFill>
              <w14:schemeClr w14:val="tx1"/>
            </w14:solidFill>
          </w14:textFill>
        </w:rPr>
        <w:t>询价</w:t>
      </w:r>
      <w:r>
        <w:rPr>
          <w:color w:val="000000" w:themeColor="text1"/>
          <w:sz w:val="24"/>
          <w14:textFill>
            <w14:solidFill>
              <w14:schemeClr w14:val="tx1"/>
            </w14:solidFill>
          </w14:textFill>
        </w:rPr>
        <w:t>次序。</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2.评审小组首先审查供应商的资格，然后按磋商次序与供应商分别进行</w:t>
      </w:r>
      <w:r>
        <w:rPr>
          <w:rFonts w:hint="eastAsia"/>
          <w:color w:val="000000" w:themeColor="text1"/>
          <w:sz w:val="24"/>
          <w14:textFill>
            <w14:solidFill>
              <w14:schemeClr w14:val="tx1"/>
            </w14:solidFill>
          </w14:textFill>
        </w:rPr>
        <w:t>询价</w:t>
      </w:r>
      <w:r>
        <w:rPr>
          <w:color w:val="000000" w:themeColor="text1"/>
          <w:sz w:val="24"/>
          <w14:textFill>
            <w14:solidFill>
              <w14:schemeClr w14:val="tx1"/>
            </w14:solidFill>
          </w14:textFill>
        </w:rPr>
        <w:t>。</w:t>
      </w:r>
    </w:p>
    <w:p>
      <w:pPr>
        <w:tabs>
          <w:tab w:val="left" w:pos="0"/>
        </w:tabs>
        <w:spacing w:line="360" w:lineRule="auto"/>
        <w:ind w:firstLine="480" w:firstLineChars="200"/>
        <w:rPr>
          <w:color w:val="000000" w:themeColor="text1"/>
          <w14:textFill>
            <w14:solidFill>
              <w14:schemeClr w14:val="tx1"/>
            </w14:solidFill>
          </w14:textFill>
        </w:rPr>
      </w:pPr>
      <w:r>
        <w:rPr>
          <w:color w:val="000000" w:themeColor="text1"/>
          <w:sz w:val="24"/>
          <w14:textFill>
            <w14:solidFill>
              <w14:schemeClr w14:val="tx1"/>
            </w14:solidFill>
          </w14:textFill>
        </w:rPr>
        <w:t>3.评审内容：对通过初步评审的报价文件进行商务、技术和价格的评审（可依据报名情况适当调整）。</w:t>
      </w:r>
    </w:p>
    <w:p>
      <w:pPr>
        <w:tabs>
          <w:tab w:val="left" w:pos="0"/>
        </w:tabs>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4.分值（权重）分配</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评分总值最高为100分，商务、技术及最终报价得分分值（权重）、分值设置如下：</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分值比例（100%）</w:t>
            </w:r>
          </w:p>
        </w:tc>
        <w:tc>
          <w:tcPr>
            <w:tcW w:w="2337" w:type="dxa"/>
            <w:vAlign w:val="bottom"/>
          </w:tcPr>
          <w:p>
            <w:pPr>
              <w:snapToGrid w:val="0"/>
              <w:spacing w:line="360" w:lineRule="auto"/>
              <w:jc w:val="center"/>
              <w:rPr>
                <w:b/>
                <w:color w:val="000000" w:themeColor="text1"/>
                <w14:textFill>
                  <w14:solidFill>
                    <w14:schemeClr w14:val="tx1"/>
                  </w14:solidFill>
                </w14:textFill>
              </w:rPr>
            </w:pPr>
            <w:r>
              <w:rPr>
                <w:b/>
                <w:color w:val="000000" w:themeColor="text1"/>
                <w:szCs w:val="21"/>
                <w14:textFill>
                  <w14:solidFill>
                    <w14:schemeClr w14:val="tx1"/>
                  </w14:solidFill>
                </w14:textFill>
              </w:rPr>
              <w:t>技术</w:t>
            </w:r>
            <w:r>
              <w:rPr>
                <w:b/>
                <w:color w:val="000000" w:themeColor="text1"/>
                <w:spacing w:val="-4"/>
                <w14:textFill>
                  <w14:solidFill>
                    <w14:schemeClr w14:val="tx1"/>
                  </w14:solidFill>
                </w14:textFill>
              </w:rPr>
              <w:t>评分（50</w:t>
            </w:r>
            <w:r>
              <w:rPr>
                <w:b/>
                <w:color w:val="000000" w:themeColor="text1"/>
                <w14:textFill>
                  <w14:solidFill>
                    <w14:schemeClr w14:val="tx1"/>
                  </w14:solidFill>
                </w14:textFill>
              </w:rPr>
              <w:t>%</w:t>
            </w:r>
            <w:r>
              <w:rPr>
                <w:b/>
                <w:color w:val="000000" w:themeColor="text1"/>
                <w:spacing w:val="-4"/>
                <w14:textFill>
                  <w14:solidFill>
                    <w14:schemeClr w14:val="tx1"/>
                  </w14:solidFill>
                </w14:textFill>
              </w:rPr>
              <w:t>）</w:t>
            </w:r>
          </w:p>
        </w:tc>
        <w:tc>
          <w:tcPr>
            <w:tcW w:w="2337" w:type="dxa"/>
            <w:vAlign w:val="bottom"/>
          </w:tcPr>
          <w:p>
            <w:pPr>
              <w:snapToGrid w:val="0"/>
              <w:spacing w:line="360" w:lineRule="auto"/>
              <w:jc w:val="center"/>
              <w:rPr>
                <w:b/>
                <w:color w:val="000000" w:themeColor="text1"/>
                <w14:textFill>
                  <w14:solidFill>
                    <w14:schemeClr w14:val="tx1"/>
                  </w14:solidFill>
                </w14:textFill>
              </w:rPr>
            </w:pPr>
            <w:r>
              <w:rPr>
                <w:b/>
                <w:bCs/>
                <w:color w:val="000000" w:themeColor="text1"/>
                <w:szCs w:val="21"/>
                <w14:textFill>
                  <w14:solidFill>
                    <w14:schemeClr w14:val="tx1"/>
                  </w14:solidFill>
                </w14:textFill>
              </w:rPr>
              <w:t>商务</w:t>
            </w:r>
            <w:r>
              <w:rPr>
                <w:b/>
                <w:color w:val="000000" w:themeColor="text1"/>
                <w:spacing w:val="-4"/>
                <w14:textFill>
                  <w14:solidFill>
                    <w14:schemeClr w14:val="tx1"/>
                  </w14:solidFill>
                </w14:textFill>
              </w:rPr>
              <w:t>评分（20</w:t>
            </w:r>
            <w:r>
              <w:rPr>
                <w:b/>
                <w:color w:val="000000" w:themeColor="text1"/>
                <w14:textFill>
                  <w14:solidFill>
                    <w14:schemeClr w14:val="tx1"/>
                  </w14:solidFill>
                </w14:textFill>
              </w:rPr>
              <w:t>%</w:t>
            </w:r>
            <w:r>
              <w:rPr>
                <w:b/>
                <w:color w:val="000000" w:themeColor="text1"/>
                <w:spacing w:val="-4"/>
                <w14:textFill>
                  <w14:solidFill>
                    <w14:schemeClr w14:val="tx1"/>
                  </w14:solidFill>
                </w14:textFill>
              </w:rPr>
              <w:t>）</w:t>
            </w:r>
          </w:p>
        </w:tc>
        <w:tc>
          <w:tcPr>
            <w:tcW w:w="2337" w:type="dxa"/>
            <w:vAlign w:val="bottom"/>
          </w:tcPr>
          <w:p>
            <w:pPr>
              <w:snapToGrid w:val="0"/>
              <w:spacing w:line="360" w:lineRule="auto"/>
              <w:jc w:val="center"/>
              <w:rPr>
                <w:b/>
                <w:color w:val="000000" w:themeColor="text1"/>
                <w14:textFill>
                  <w14:solidFill>
                    <w14:schemeClr w14:val="tx1"/>
                  </w14:solidFill>
                </w14:textFill>
              </w:rPr>
            </w:pPr>
            <w:r>
              <w:rPr>
                <w:b/>
                <w:color w:val="000000" w:themeColor="text1"/>
                <w:spacing w:val="-4"/>
                <w14:textFill>
                  <w14:solidFill>
                    <w14:schemeClr w14:val="tx1"/>
                  </w14:solidFill>
                </w14:textFill>
              </w:rPr>
              <w:t>报价得分（30</w:t>
            </w:r>
            <w:r>
              <w:rPr>
                <w:b/>
                <w:color w:val="000000" w:themeColor="text1"/>
                <w14:textFill>
                  <w14:solidFill>
                    <w14:schemeClr w14:val="tx1"/>
                  </w14:solidFill>
                </w14:textFill>
              </w:rPr>
              <w:t>%</w:t>
            </w:r>
            <w:r>
              <w:rPr>
                <w:b/>
                <w:color w:val="000000" w:themeColor="text1"/>
                <w:spacing w:val="-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得分100</w:t>
            </w:r>
          </w:p>
        </w:tc>
        <w:tc>
          <w:tcPr>
            <w:tcW w:w="2337" w:type="dxa"/>
            <w:vAlign w:val="bottom"/>
          </w:tcPr>
          <w:p>
            <w:pPr>
              <w:snapToGrid w:val="0"/>
              <w:spacing w:line="360" w:lineRule="auto"/>
              <w:jc w:val="center"/>
              <w:rPr>
                <w:color w:val="000000" w:themeColor="text1"/>
                <w:sz w:val="24"/>
                <w14:textFill>
                  <w14:solidFill>
                    <w14:schemeClr w14:val="tx1"/>
                  </w14:solidFill>
                </w14:textFill>
              </w:rPr>
            </w:pPr>
            <w:r>
              <w:rPr>
                <w:bCs/>
                <w:color w:val="000000" w:themeColor="text1"/>
                <w:sz w:val="24"/>
                <w14:textFill>
                  <w14:solidFill>
                    <w14:schemeClr w14:val="tx1"/>
                  </w14:solidFill>
                </w14:textFill>
              </w:rPr>
              <w:t>50分</w:t>
            </w:r>
          </w:p>
        </w:tc>
        <w:tc>
          <w:tcPr>
            <w:tcW w:w="2337" w:type="dxa"/>
            <w:vAlign w:val="bottom"/>
          </w:tcPr>
          <w:p>
            <w:pPr>
              <w:snapToGrid w:val="0"/>
              <w:spacing w:line="360" w:lineRule="auto"/>
              <w:jc w:val="center"/>
              <w:rPr>
                <w:color w:val="000000" w:themeColor="text1"/>
                <w:sz w:val="24"/>
                <w14:textFill>
                  <w14:solidFill>
                    <w14:schemeClr w14:val="tx1"/>
                  </w14:solidFill>
                </w14:textFill>
              </w:rPr>
            </w:pPr>
            <w:r>
              <w:rPr>
                <w:bCs/>
                <w:color w:val="000000" w:themeColor="text1"/>
                <w:sz w:val="24"/>
                <w14:textFill>
                  <w14:solidFill>
                    <w14:schemeClr w14:val="tx1"/>
                  </w14:solidFill>
                </w14:textFill>
              </w:rPr>
              <w:t>20分</w:t>
            </w:r>
          </w:p>
        </w:tc>
        <w:tc>
          <w:tcPr>
            <w:tcW w:w="2337" w:type="dxa"/>
            <w:vAlign w:val="bottom"/>
          </w:tcPr>
          <w:p>
            <w:pPr>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30分</w:t>
            </w:r>
          </w:p>
        </w:tc>
      </w:tr>
    </w:tbl>
    <w:p>
      <w:pPr>
        <w:tabs>
          <w:tab w:val="left" w:pos="0"/>
        </w:tabs>
        <w:spacing w:line="360" w:lineRule="auto"/>
        <w:ind w:firstLine="482" w:firstLineChars="200"/>
        <w:rPr>
          <w:color w:val="000000" w:themeColor="text1"/>
          <w:sz w:val="24"/>
          <w14:textFill>
            <w14:solidFill>
              <w14:schemeClr w14:val="tx1"/>
            </w14:solidFill>
          </w14:textFill>
        </w:rPr>
      </w:pPr>
      <w:r>
        <w:rPr>
          <w:b/>
          <w:bCs/>
          <w:color w:val="000000" w:themeColor="text1"/>
          <w:sz w:val="24"/>
          <w14:textFill>
            <w14:solidFill>
              <w14:schemeClr w14:val="tx1"/>
            </w14:solidFill>
          </w14:textFill>
        </w:rPr>
        <w:t>4.</w:t>
      </w:r>
      <w:r>
        <w:rPr>
          <w:rFonts w:hint="eastAsia"/>
          <w:b/>
          <w:bCs/>
          <w:color w:val="000000" w:themeColor="text1"/>
          <w:sz w:val="24"/>
          <w14:textFill>
            <w14:solidFill>
              <w14:schemeClr w14:val="tx1"/>
            </w14:solidFill>
          </w14:textFill>
        </w:rPr>
        <w:t>1</w:t>
      </w:r>
      <w:r>
        <w:rPr>
          <w:b/>
          <w:bCs/>
          <w:color w:val="000000" w:themeColor="text1"/>
          <w:sz w:val="24"/>
          <w14:textFill>
            <w14:solidFill>
              <w14:schemeClr w14:val="tx1"/>
            </w14:solidFill>
          </w14:textFill>
        </w:rPr>
        <w:t xml:space="preserve"> 商务评分：</w:t>
      </w:r>
      <w:r>
        <w:rPr>
          <w:color w:val="000000" w:themeColor="text1"/>
          <w:sz w:val="24"/>
          <w14:textFill>
            <w14:solidFill>
              <w14:schemeClr w14:val="tx1"/>
            </w14:solidFill>
          </w14:textFill>
        </w:rPr>
        <w:t>评审小组就各</w:t>
      </w:r>
      <w:r>
        <w:rPr>
          <w:rFonts w:hint="eastAsia"/>
          <w:color w:val="000000" w:themeColor="text1"/>
          <w:sz w:val="24"/>
          <w14:textFill>
            <w14:solidFill>
              <w14:schemeClr w14:val="tx1"/>
            </w14:solidFill>
          </w14:textFill>
        </w:rPr>
        <w:t>报名</w:t>
      </w:r>
      <w:r>
        <w:rPr>
          <w:color w:val="000000" w:themeColor="text1"/>
          <w:sz w:val="24"/>
          <w14:textFill>
            <w14:solidFill>
              <w14:schemeClr w14:val="tx1"/>
            </w14:solidFill>
          </w14:textFill>
        </w:rPr>
        <w:t>文件对商务评审内容的各项要求进行评分，评审的具体内容见《商务评审表》：</w:t>
      </w:r>
    </w:p>
    <w:tbl>
      <w:tblPr>
        <w:tblStyle w:val="34"/>
        <w:tblW w:w="9231" w:type="dxa"/>
        <w:tblInd w:w="-36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2"/>
        <w:gridCol w:w="2307"/>
        <w:gridCol w:w="564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2" w:type="dxa"/>
          </w:tcPr>
          <w:p>
            <w:pPr>
              <w:jc w:val="center"/>
              <w:rPr>
                <w:color w:val="000000" w:themeColor="text1"/>
                <w14:textFill>
                  <w14:solidFill>
                    <w14:schemeClr w14:val="tx1"/>
                  </w14:solidFill>
                </w14:textFill>
              </w:rPr>
            </w:pPr>
            <w:r>
              <w:rPr>
                <w:color w:val="000000" w:themeColor="text1"/>
                <w14:textFill>
                  <w14:solidFill>
                    <w14:schemeClr w14:val="tx1"/>
                  </w14:solidFill>
                </w14:textFill>
              </w:rPr>
              <w:t>评审因素</w:t>
            </w:r>
          </w:p>
        </w:tc>
        <w:tc>
          <w:tcPr>
            <w:tcW w:w="7949" w:type="dxa"/>
            <w:gridSpan w:val="2"/>
          </w:tcPr>
          <w:p>
            <w:pPr>
              <w:jc w:val="center"/>
              <w:rPr>
                <w:color w:val="000000" w:themeColor="text1"/>
                <w14:textFill>
                  <w14:solidFill>
                    <w14:schemeClr w14:val="tx1"/>
                  </w14:solidFill>
                </w14:textFill>
              </w:rPr>
            </w:pPr>
            <w:r>
              <w:rPr>
                <w:color w:val="000000" w:themeColor="text1"/>
                <w14:textFill>
                  <w14:solidFill>
                    <w14:schemeClr w14:val="tx1"/>
                  </w14:solidFill>
                </w14:textFill>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2" w:type="dxa"/>
          </w:tcPr>
          <w:p>
            <w:pPr>
              <w:jc w:val="center"/>
              <w:rPr>
                <w:color w:val="000000" w:themeColor="text1"/>
                <w14:textFill>
                  <w14:solidFill>
                    <w14:schemeClr w14:val="tx1"/>
                  </w14:solidFill>
                </w14:textFill>
              </w:rPr>
            </w:pPr>
            <w:r>
              <w:rPr>
                <w:color w:val="000000" w:themeColor="text1"/>
                <w14:textFill>
                  <w14:solidFill>
                    <w14:schemeClr w14:val="tx1"/>
                  </w14:solidFill>
                </w14:textFill>
              </w:rPr>
              <w:t>分值构成</w:t>
            </w:r>
          </w:p>
        </w:tc>
        <w:tc>
          <w:tcPr>
            <w:tcW w:w="7949" w:type="dxa"/>
            <w:gridSpan w:val="2"/>
          </w:tcPr>
          <w:p>
            <w:pPr>
              <w:rPr>
                <w:color w:val="000000" w:themeColor="text1"/>
                <w14:textFill>
                  <w14:solidFill>
                    <w14:schemeClr w14:val="tx1"/>
                  </w14:solidFill>
                </w14:textFill>
              </w:rPr>
            </w:pPr>
            <w:r>
              <w:rPr>
                <w:color w:val="000000" w:themeColor="text1"/>
                <w14:textFill>
                  <w14:solidFill>
                    <w14:schemeClr w14:val="tx1"/>
                  </w14:solidFill>
                </w14:textFill>
              </w:rPr>
              <w:t>商务部分20.0分</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技术部分50.0分</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报价得分30.0分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2" w:type="dxa"/>
            <w:vMerge w:val="restart"/>
          </w:tcPr>
          <w:p>
            <w:pPr>
              <w:jc w:val="center"/>
              <w:rPr>
                <w:color w:val="000000" w:themeColor="text1"/>
                <w14:textFill>
                  <w14:solidFill>
                    <w14:schemeClr w14:val="tx1"/>
                  </w14:solidFill>
                </w14:textFill>
              </w:rPr>
            </w:pPr>
            <w:r>
              <w:rPr>
                <w:color w:val="000000" w:themeColor="text1"/>
                <w14:textFill>
                  <w14:solidFill>
                    <w14:schemeClr w14:val="tx1"/>
                  </w14:solidFill>
                </w14:textFill>
              </w:rPr>
              <w:t>技术部分</w:t>
            </w:r>
          </w:p>
        </w:tc>
        <w:tc>
          <w:tcPr>
            <w:tcW w:w="2307"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重要技术参数的响应情况  (</w:t>
            </w:r>
            <w:r>
              <w:rPr>
                <w:rFonts w:hint="eastAsia"/>
                <w:color w:val="000000" w:themeColor="text1"/>
                <w14:textFill>
                  <w14:solidFill>
                    <w14:schemeClr w14:val="tx1"/>
                  </w14:solidFill>
                </w14:textFill>
              </w:rPr>
              <w:t>15</w:t>
            </w:r>
            <w:r>
              <w:rPr>
                <w:color w:val="000000" w:themeColor="text1"/>
                <w14:textFill>
                  <w14:solidFill>
                    <w14:schemeClr w14:val="tx1"/>
                  </w14:solidFill>
                </w14:textFill>
              </w:rPr>
              <w:t>.0分)</w:t>
            </w:r>
          </w:p>
        </w:tc>
        <w:tc>
          <w:tcPr>
            <w:tcW w:w="5642" w:type="dxa"/>
          </w:tcPr>
          <w:p>
            <w:pPr>
              <w:pStyle w:val="2"/>
              <w:ind w:firstLine="400"/>
              <w:rPr>
                <w:color w:val="000000" w:themeColor="text1"/>
                <w14:textFill>
                  <w14:solidFill>
                    <w14:schemeClr w14:val="tx1"/>
                  </w14:solidFill>
                </w14:textFill>
              </w:rPr>
            </w:pPr>
            <w:r>
              <w:rPr>
                <w:color w:val="000000" w:themeColor="text1"/>
                <w14:textFill>
                  <w14:solidFill>
                    <w14:schemeClr w14:val="tx1"/>
                  </w14:solidFill>
                </w14:textFill>
              </w:rPr>
              <w:t>根据各投标人相应所投产品对《采购需求》中“技术标准与要求”的附表中标注“▲”的重要技术参数的响应情况进行评审：（共3项） 标注“▲”的重要技术参数，该项为“正偏离”或“符合”或“无偏离”的，该项得</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分；响应为“负偏离”的，该项不得分。最高得15分。  备注：如采购需求中有明确要求提供的证明资料，则以采购需求中要求的为准，无或未按要求提供证明材料的不得分；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2" w:type="dxa"/>
            <w:vMerge w:val="continue"/>
          </w:tcPr>
          <w:p>
            <w:pPr>
              <w:rPr>
                <w:color w:val="000000" w:themeColor="text1"/>
                <w14:textFill>
                  <w14:solidFill>
                    <w14:schemeClr w14:val="tx1"/>
                  </w14:solidFill>
                </w14:textFill>
              </w:rPr>
            </w:pPr>
          </w:p>
        </w:tc>
        <w:tc>
          <w:tcPr>
            <w:tcW w:w="2307"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一般技术参数的响应情况  (16.0分)</w:t>
            </w:r>
          </w:p>
        </w:tc>
        <w:tc>
          <w:tcPr>
            <w:tcW w:w="5642"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根据各投标人相应所投产品对《第二章 采购需求》中 “技术标准与要求”的附表中未标注“★”或“▲”的一般技术参数的响应情况进行评审： 一般技术参数，该项为“正偏离”或“符合”或“无偏离”的，该项得</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分；响应为“负偏离”的，该项不得分。最高得16分。  备注：如采购需求中有明确提供的证明资料，则以采购需求中要求的为准，无或未按要求提供证明材料的不得分；如采购需求中无明确证明材料的，以投标人投标文件中的《技术和服务要求响应表》中的响应情况填写内容为准，未填写的或不响应的视为负偏离。 (按以下原则计算条款项数：①“配置要求”视为 1 项。②有多级序号的，细化到最末级序号。无多级序号的，则一个序号为 1项条款。)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2" w:type="dxa"/>
            <w:vMerge w:val="continue"/>
          </w:tcPr>
          <w:p>
            <w:pPr>
              <w:rPr>
                <w:color w:val="000000" w:themeColor="text1"/>
                <w14:textFill>
                  <w14:solidFill>
                    <w14:schemeClr w14:val="tx1"/>
                  </w14:solidFill>
                </w14:textFill>
              </w:rPr>
            </w:pPr>
          </w:p>
        </w:tc>
        <w:tc>
          <w:tcPr>
            <w:tcW w:w="2307"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投标货物技术先进性和可靠性（一） (0.5分)</w:t>
            </w:r>
          </w:p>
        </w:tc>
        <w:tc>
          <w:tcPr>
            <w:tcW w:w="5642"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评标委员会根据投标人提供的投标货物技术先进性和可靠性进行评审，内容应包括（投标文件中方案标题应以下列方案名称命名） （1）使用的材料； （2）配套设备； （3）生产技术。 注：提供全部内容得0.5分。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2" w:type="dxa"/>
            <w:vMerge w:val="continue"/>
          </w:tcPr>
          <w:p>
            <w:pPr>
              <w:rPr>
                <w:color w:val="000000" w:themeColor="text1"/>
                <w14:textFill>
                  <w14:solidFill>
                    <w14:schemeClr w14:val="tx1"/>
                  </w14:solidFill>
                </w14:textFill>
              </w:rPr>
            </w:pPr>
          </w:p>
        </w:tc>
        <w:tc>
          <w:tcPr>
            <w:tcW w:w="2307"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投标货物技术先进性和可靠性（二） (9.0分)</w:t>
            </w:r>
          </w:p>
        </w:tc>
        <w:tc>
          <w:tcPr>
            <w:tcW w:w="5642"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根据各投标人投标货物的技术先进性和可靠性进行综合评价： （1）投标货物使用的材料、配套设备、生产技术先进、可靠性强，得9分； （2）投标货物使用的材料、配套设备、生产技术较先进、可靠性较强，得7分； （3）投标货物使用的材料、配套设备、生产技术一般、可靠性一般，得4分； （4）投标货物使用的材料、配套设备、生产技术较落后、可靠性较低，得1分； （5）无相关内容的，不得分。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2" w:type="dxa"/>
            <w:vMerge w:val="continue"/>
          </w:tcPr>
          <w:p>
            <w:pPr>
              <w:rPr>
                <w:color w:val="000000" w:themeColor="text1"/>
                <w14:textFill>
                  <w14:solidFill>
                    <w14:schemeClr w14:val="tx1"/>
                  </w14:solidFill>
                </w14:textFill>
              </w:rPr>
            </w:pPr>
          </w:p>
        </w:tc>
        <w:tc>
          <w:tcPr>
            <w:tcW w:w="2307"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质量保证方案（一） (0.5分)</w:t>
            </w:r>
          </w:p>
        </w:tc>
        <w:tc>
          <w:tcPr>
            <w:tcW w:w="5642"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评标委员会根据投标人提供的质量保证方案进行评审，方案应包括（投标文件中方案标题应以下列方案名称命名）： （1）质量保障措施； （2）生产企业的技术支持； （3）质量目标实现所需配套资源。 注：提供全部内容得0.5分。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2" w:type="dxa"/>
            <w:vMerge w:val="continue"/>
          </w:tcPr>
          <w:p>
            <w:pPr>
              <w:rPr>
                <w:color w:val="000000" w:themeColor="text1"/>
                <w14:textFill>
                  <w14:solidFill>
                    <w14:schemeClr w14:val="tx1"/>
                  </w14:solidFill>
                </w14:textFill>
              </w:rPr>
            </w:pPr>
          </w:p>
        </w:tc>
        <w:tc>
          <w:tcPr>
            <w:tcW w:w="2307"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质量保证方案（二） (9.0分)</w:t>
            </w:r>
          </w:p>
        </w:tc>
        <w:tc>
          <w:tcPr>
            <w:tcW w:w="5642"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根据各投标人提供的质量保证方案进行综合评价： （1）针对本项目的质量保证方案详细具体，可行性强，针对性强，得9分； （2）针对本项目的质量保证方案较详细具体，可行性较强，有较强的针对性，得6分； （3）针对本项目的质量保证方案基本完整，可行性一般，针对性一般，得3分； （4）针对本项目的质量保证方案不够详细具体，可行性较差，针对性较差，得1分； （5）未提供相关方案的，不得分。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2" w:type="dxa"/>
            <w:vMerge w:val="restart"/>
          </w:tcPr>
          <w:p>
            <w:pPr>
              <w:jc w:val="center"/>
              <w:rPr>
                <w:color w:val="000000" w:themeColor="text1"/>
                <w14:textFill>
                  <w14:solidFill>
                    <w14:schemeClr w14:val="tx1"/>
                  </w14:solidFill>
                </w14:textFill>
              </w:rPr>
            </w:pPr>
            <w:r>
              <w:rPr>
                <w:color w:val="000000" w:themeColor="text1"/>
                <w14:textFill>
                  <w14:solidFill>
                    <w14:schemeClr w14:val="tx1"/>
                  </w14:solidFill>
                </w14:textFill>
              </w:rPr>
              <w:t>商务部分</w:t>
            </w:r>
          </w:p>
        </w:tc>
        <w:tc>
          <w:tcPr>
            <w:tcW w:w="2307"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投标人202</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年1月1日至今同类业绩经验  (5.0分)</w:t>
            </w:r>
          </w:p>
        </w:tc>
        <w:tc>
          <w:tcPr>
            <w:tcW w:w="5642"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投标人自202</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年1月1日至今（以签订日期为准）签订的与本次投标货物同类型货物业绩：每提供一个符合要求的同类业绩得1分，最高得5分。 本项最高得5分。 注：需提供合同关键页（含签订合同双方的单位名称、合同项目名称、合同清单签订合同双方的落款盖章、签订日期的关键页）复印件作为同类业绩评价证明资料。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282" w:type="dxa"/>
            <w:vMerge w:val="continue"/>
          </w:tcPr>
          <w:p>
            <w:pPr>
              <w:rPr>
                <w:color w:val="000000" w:themeColor="text1"/>
                <w14:textFill>
                  <w14:solidFill>
                    <w14:schemeClr w14:val="tx1"/>
                  </w14:solidFill>
                </w14:textFill>
              </w:rPr>
            </w:pPr>
          </w:p>
        </w:tc>
        <w:tc>
          <w:tcPr>
            <w:tcW w:w="2307"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商务条款响应程度 (2.0分)</w:t>
            </w:r>
          </w:p>
        </w:tc>
        <w:tc>
          <w:tcPr>
            <w:tcW w:w="5642"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根据投标人对采购需求主要商务要求条款的响应程度进行评分：每项中所有条款完全满足或优于的得0.5分，最高得2分；每项中有负偏离条款的，该项不得分。  注：本项目主要商务要求条款共4项，分别为“标的提供的时间”、“标的提供的地点”、“验收要求”及“其他”。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2" w:type="dxa"/>
            <w:vMerge w:val="continue"/>
          </w:tcPr>
          <w:p>
            <w:pPr>
              <w:rPr>
                <w:color w:val="000000" w:themeColor="text1"/>
                <w14:textFill>
                  <w14:solidFill>
                    <w14:schemeClr w14:val="tx1"/>
                  </w14:solidFill>
                </w14:textFill>
              </w:rPr>
            </w:pPr>
          </w:p>
        </w:tc>
        <w:tc>
          <w:tcPr>
            <w:tcW w:w="2307" w:type="dxa"/>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投标人企业资质和认证情况(6.0 分)</w:t>
            </w:r>
          </w:p>
        </w:tc>
        <w:tc>
          <w:tcPr>
            <w:tcW w:w="5642" w:type="dxa"/>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1、具有质量管理体系认证证书；2、具有售后服务完善程度认证证书。注：以上证书，投标人每提供一个得 3 分。要求提供有效期内的证书复印件并加盖投标人公章，同时提供在“全国认证认可信息公共服务平台”</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（http://cx.cnca.cn）对体系证书的信息查询截图作为评审依据，已失效、撤销、暂停或不提供的不得分。因成立时间不足，导致未能取得相关认证的，对应证书可得分。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2" w:type="dxa"/>
            <w:vMerge w:val="continue"/>
          </w:tcPr>
          <w:p>
            <w:pPr>
              <w:rPr>
                <w:color w:val="000000" w:themeColor="text1"/>
                <w14:textFill>
                  <w14:solidFill>
                    <w14:schemeClr w14:val="tx1"/>
                  </w14:solidFill>
                </w14:textFill>
              </w:rPr>
            </w:pPr>
          </w:p>
        </w:tc>
        <w:tc>
          <w:tcPr>
            <w:tcW w:w="2307"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售后服务方案（一） (</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分)</w:t>
            </w:r>
          </w:p>
        </w:tc>
        <w:tc>
          <w:tcPr>
            <w:tcW w:w="5642"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评标委员会根据投标人提供的售后服务方案进行评审，方案应包括（投标文件中方案标题应以下列方案名称命名）： （1）售后服务计划； （2）维护保养方式； （3）应急保障措施。 注：提供全部内容得</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2" w:type="dxa"/>
            <w:vMerge w:val="continue"/>
          </w:tcPr>
          <w:p>
            <w:pPr>
              <w:rPr>
                <w:color w:val="000000" w:themeColor="text1"/>
                <w14:textFill>
                  <w14:solidFill>
                    <w14:schemeClr w14:val="tx1"/>
                  </w14:solidFill>
                </w14:textFill>
              </w:rPr>
            </w:pPr>
          </w:p>
        </w:tc>
        <w:tc>
          <w:tcPr>
            <w:tcW w:w="2307"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售后服务方案（二） (</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.0分)</w:t>
            </w:r>
          </w:p>
        </w:tc>
        <w:tc>
          <w:tcPr>
            <w:tcW w:w="5642"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根据投标人的售后服务方案进行评审：  （1）有详细、合理、切合采购需求的售后服务方案的，得</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分；  （2）有较详细、基本合理可行的、较符合采购需求的售后服务方案的，得3分；  （3）提供的售后服务方案粗略简单，得1分；  （4）不提供售后服务方案者不得分。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2" w:type="dxa"/>
          </w:tcPr>
          <w:p>
            <w:pPr>
              <w:jc w:val="center"/>
              <w:rPr>
                <w:color w:val="000000" w:themeColor="text1"/>
                <w14:textFill>
                  <w14:solidFill>
                    <w14:schemeClr w14:val="tx1"/>
                  </w14:solidFill>
                </w14:textFill>
              </w:rPr>
            </w:pPr>
            <w:r>
              <w:rPr>
                <w:color w:val="000000" w:themeColor="text1"/>
                <w14:textFill>
                  <w14:solidFill>
                    <w14:schemeClr w14:val="tx1"/>
                  </w14:solidFill>
                </w14:textFill>
              </w:rPr>
              <w:t>投标报价</w:t>
            </w:r>
          </w:p>
        </w:tc>
        <w:tc>
          <w:tcPr>
            <w:tcW w:w="2307"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投标报价得分 (30.0分)</w:t>
            </w:r>
          </w:p>
        </w:tc>
        <w:tc>
          <w:tcPr>
            <w:tcW w:w="5642"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满足招标文件要求且投标价格最低的投标报价为评标基准价。 投标报价得分=（评标基准价/投标报价）×价格分分值 评标过程中，不得去掉报价中的最高报价和最低报价。 因落实政府采购政策进行价格调整的，以调整后的价格计算评标基准价和投标报价。</w:t>
            </w:r>
          </w:p>
        </w:tc>
      </w:tr>
    </w:tbl>
    <w:p>
      <w:pPr>
        <w:tabs>
          <w:tab w:val="left" w:pos="0"/>
        </w:tabs>
        <w:spacing w:line="360" w:lineRule="auto"/>
        <w:ind w:firstLine="480" w:firstLineChars="200"/>
        <w:rPr>
          <w:color w:val="000000" w:themeColor="text1"/>
          <w:sz w:val="24"/>
          <w14:textFill>
            <w14:solidFill>
              <w14:schemeClr w14:val="tx1"/>
            </w14:solidFill>
          </w14:textFill>
        </w:rPr>
      </w:pPr>
    </w:p>
    <w:p>
      <w:pPr>
        <w:pStyle w:val="3"/>
        <w:pageBreakBefore/>
        <w:rPr>
          <w:rStyle w:val="155"/>
          <w:rFonts w:hint="eastAsia" w:ascii="宋体" w:hAnsi="宋体" w:eastAsia="宋体" w:cs="宋体"/>
          <w:b/>
          <w:bCs/>
          <w:color w:val="000000" w:themeColor="text1"/>
          <w14:textFill>
            <w14:solidFill>
              <w14:schemeClr w14:val="tx1"/>
            </w14:solidFill>
          </w14:textFill>
        </w:rPr>
      </w:pPr>
      <w:bookmarkStart w:id="27" w:name="_Toc19972"/>
      <w:bookmarkStart w:id="28" w:name="_Toc97049024"/>
      <w:bookmarkStart w:id="29" w:name="_Toc17854"/>
      <w:bookmarkStart w:id="30" w:name="_Toc97049458"/>
      <w:bookmarkStart w:id="31" w:name="_Toc97049015"/>
      <w:bookmarkStart w:id="32" w:name="_Toc19293"/>
      <w:bookmarkStart w:id="33" w:name="_Toc97048642"/>
      <w:bookmarkStart w:id="34" w:name="_Toc4600"/>
      <w:bookmarkStart w:id="35" w:name="_Toc97048964"/>
      <w:bookmarkStart w:id="36" w:name="_Toc97042588"/>
      <w:r>
        <w:rPr>
          <w:rStyle w:val="155"/>
          <w:rFonts w:hint="eastAsia" w:ascii="宋体" w:hAnsi="宋体" w:eastAsia="宋体" w:cs="宋体"/>
          <w:b/>
          <w:bCs/>
          <w:color w:val="000000" w:themeColor="text1"/>
          <w14:textFill>
            <w14:solidFill>
              <w14:schemeClr w14:val="tx1"/>
            </w14:solidFill>
          </w14:textFill>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hint="eastAsia" w:ascii="宋体" w:hAnsi="宋体" w:cs="宋体"/>
          <w:b/>
          <w:color w:val="000000" w:themeColor="text1"/>
          <w:sz w:val="28"/>
          <w:szCs w:val="28"/>
          <w14:textFill>
            <w14:solidFill>
              <w14:schemeClr w14:val="tx1"/>
            </w14:solidFill>
          </w14:textFill>
        </w:rPr>
      </w:pPr>
      <w:bookmarkStart w:id="37" w:name="_Toc23015"/>
      <w:bookmarkStart w:id="38" w:name="_Toc26296"/>
      <w:r>
        <w:rPr>
          <w:rFonts w:hint="eastAsia" w:ascii="宋体" w:hAnsi="宋体" w:cs="宋体"/>
          <w:b/>
          <w:color w:val="000000" w:themeColor="text1"/>
          <w:sz w:val="28"/>
          <w:szCs w:val="28"/>
          <w14:textFill>
            <w14:solidFill>
              <w14:schemeClr w14:val="tx1"/>
            </w14:solidFill>
          </w14:textFill>
        </w:rPr>
        <w:t>一、总体要求</w:t>
      </w:r>
      <w:bookmarkEnd w:id="37"/>
      <w:bookmarkEnd w:id="38"/>
    </w:p>
    <w:p>
      <w:pPr>
        <w:numPr>
          <w:ilvl w:val="0"/>
          <w:numId w:val="6"/>
        </w:numPr>
        <w:adjustRightInd w:val="0"/>
        <w:snapToGrid w:val="0"/>
        <w:spacing w:line="360" w:lineRule="auto"/>
        <w:ind w:left="0" w:firstLine="480" w:firstLineChars="200"/>
        <w:rPr>
          <w:bCs/>
          <w:color w:val="000000" w:themeColor="text1"/>
          <w:sz w:val="24"/>
          <w14:textFill>
            <w14:solidFill>
              <w14:schemeClr w14:val="tx1"/>
            </w14:solidFill>
          </w14:textFill>
        </w:rPr>
      </w:pPr>
      <w:r>
        <w:rPr>
          <w:color w:val="000000" w:themeColor="text1"/>
          <w:sz w:val="24"/>
          <w:lang w:val="zh-CN"/>
          <w14:textFill>
            <w14:solidFill>
              <w14:schemeClr w14:val="tx1"/>
            </w14:solidFill>
          </w14:textFill>
        </w:rPr>
        <w:t>标有“★”</w:t>
      </w:r>
      <w:r>
        <w:rPr>
          <w:bCs/>
          <w:color w:val="000000" w:themeColor="text1"/>
          <w:sz w:val="24"/>
          <w14:textFill>
            <w14:solidFill>
              <w14:schemeClr w14:val="tx1"/>
            </w14:solidFill>
          </w14:textFill>
        </w:rPr>
        <w:t>的条款为必须完全满足的实质性要求，报名人如有一项带“★”的条款未响应或负偏离，将按无效报名处理。</w:t>
      </w:r>
    </w:p>
    <w:p>
      <w:pPr>
        <w:numPr>
          <w:ilvl w:val="0"/>
          <w:numId w:val="6"/>
        </w:numPr>
        <w:adjustRightInd w:val="0"/>
        <w:snapToGrid w:val="0"/>
        <w:spacing w:line="360" w:lineRule="auto"/>
        <w:ind w:lef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标有“▲”的条款为重要性要求，报名人如有带“▲”的条款未响应或负偏离的将被严重扣分。</w:t>
      </w:r>
    </w:p>
    <w:p>
      <w:pPr>
        <w:numPr>
          <w:ilvl w:val="0"/>
          <w:numId w:val="6"/>
        </w:numPr>
        <w:adjustRightInd w:val="0"/>
        <w:snapToGrid w:val="0"/>
        <w:spacing w:line="360" w:lineRule="auto"/>
        <w:ind w:lef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报名人必须承诺提供厂</w:t>
      </w:r>
      <w:r>
        <w:rPr>
          <w:color w:val="000000" w:themeColor="text1"/>
          <w:sz w:val="24"/>
          <w14:textFill>
            <w14:solidFill>
              <w14:schemeClr w14:val="tx1"/>
            </w14:solidFill>
          </w14:textFill>
        </w:rPr>
        <w:t>家</w:t>
      </w:r>
      <w:r>
        <w:rPr>
          <w:bCs/>
          <w:color w:val="000000" w:themeColor="text1"/>
          <w:sz w:val="24"/>
          <w14:textFill>
            <w14:solidFill>
              <w14:schemeClr w14:val="tx1"/>
            </w14:solidFill>
          </w14:textFill>
        </w:rPr>
        <w:t>原装、全新的、符合国家及用户提出的有关质量标准的设备。</w:t>
      </w:r>
    </w:p>
    <w:p>
      <w:pPr>
        <w:numPr>
          <w:ilvl w:val="0"/>
          <w:numId w:val="6"/>
        </w:numPr>
        <w:adjustRightInd w:val="0"/>
        <w:snapToGrid w:val="0"/>
        <w:spacing w:line="360" w:lineRule="auto"/>
        <w:ind w:lef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报名人在响应详细内容中必须列出具体数值。如果报名人只注明“正偏离”或“无偏离”，将被视为“负偏离”，从而可能导致严重影响采购结果。</w:t>
      </w:r>
    </w:p>
    <w:p>
      <w:pPr>
        <w:numPr>
          <w:ilvl w:val="0"/>
          <w:numId w:val="6"/>
        </w:numPr>
        <w:adjustRightInd w:val="0"/>
        <w:snapToGrid w:val="0"/>
        <w:spacing w:line="360" w:lineRule="auto"/>
        <w:ind w:lef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color w:val="000000" w:themeColor="text1"/>
          <w:sz w:val="24"/>
          <w14:textFill>
            <w14:solidFill>
              <w14:schemeClr w14:val="tx1"/>
            </w14:solidFill>
          </w14:textFill>
        </w:rPr>
        <w:t>家</w:t>
      </w:r>
      <w:r>
        <w:rPr>
          <w:bCs/>
          <w:color w:val="000000" w:themeColor="text1"/>
          <w:sz w:val="24"/>
          <w14:textFill>
            <w14:solidFill>
              <w14:schemeClr w14:val="tx1"/>
            </w14:solidFill>
          </w14:textFill>
        </w:rPr>
        <w:t>出具相关证明，否则以产品说明资料为准。</w:t>
      </w:r>
    </w:p>
    <w:p>
      <w:pPr>
        <w:numPr>
          <w:ilvl w:val="0"/>
          <w:numId w:val="6"/>
        </w:numPr>
        <w:adjustRightInd w:val="0"/>
        <w:snapToGrid w:val="0"/>
        <w:spacing w:line="360" w:lineRule="auto"/>
        <w:ind w:lef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报名人必须承诺所报名产品中凡列入《中华人民共和国实施强制性产品认证的产品目录》的产品已经获得CCC认证证书。</w:t>
      </w:r>
    </w:p>
    <w:p>
      <w:pPr>
        <w:numPr>
          <w:ilvl w:val="0"/>
          <w:numId w:val="6"/>
        </w:numPr>
        <w:adjustRightInd w:val="0"/>
        <w:snapToGrid w:val="0"/>
        <w:spacing w:line="360" w:lineRule="auto"/>
        <w:ind w:lef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涉及到软件产品的，必须采购和使用正版软件，项目中涉及计算机办公产品的，必须预装正版操作系统软件。</w:t>
      </w:r>
    </w:p>
    <w:p>
      <w:pPr>
        <w:numPr>
          <w:ilvl w:val="0"/>
          <w:numId w:val="6"/>
        </w:numPr>
        <w:adjustRightInd w:val="0"/>
        <w:snapToGrid w:val="0"/>
        <w:spacing w:line="360" w:lineRule="auto"/>
        <w:ind w:lef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报名人没有在报名文件中注明偏离（文字说明或在技术、商务响应表注明）的参数、配置、条款视为被报名人完全接受。</w:t>
      </w:r>
    </w:p>
    <w:p>
      <w:pPr>
        <w:numPr>
          <w:ilvl w:val="0"/>
          <w:numId w:val="6"/>
        </w:numPr>
        <w:adjustRightInd w:val="0"/>
        <w:snapToGrid w:val="0"/>
        <w:spacing w:line="360" w:lineRule="auto"/>
        <w:ind w:lef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报名人应保证，采购人在中华人民共和国使用该货物或货物的任何一部分时，免受第三方提出的侵犯其专利权、商标权、著作权或其它知识产权的起诉。</w:t>
      </w:r>
    </w:p>
    <w:p>
      <w:pPr>
        <w:tabs>
          <w:tab w:val="left" w:pos="525"/>
        </w:tabs>
        <w:adjustRightInd w:val="0"/>
        <w:snapToGrid w:val="0"/>
        <w:spacing w:before="156" w:beforeLines="50" w:line="360" w:lineRule="auto"/>
        <w:outlineLvl w:val="1"/>
        <w:rPr>
          <w:rFonts w:hint="eastAsia" w:ascii="宋体" w:hAnsi="宋体" w:cs="宋体"/>
          <w:b/>
          <w:color w:val="000000" w:themeColor="text1"/>
          <w:sz w:val="28"/>
          <w:szCs w:val="28"/>
          <w14:textFill>
            <w14:solidFill>
              <w14:schemeClr w14:val="tx1"/>
            </w14:solidFill>
          </w14:textFill>
        </w:rPr>
      </w:pPr>
      <w:bookmarkStart w:id="39" w:name="_Toc84"/>
      <w:bookmarkStart w:id="40" w:name="_Toc13237"/>
      <w:r>
        <w:rPr>
          <w:rFonts w:hint="eastAsia" w:ascii="宋体" w:hAnsi="宋体" w:cs="宋体"/>
          <w:b/>
          <w:color w:val="000000" w:themeColor="text1"/>
          <w:sz w:val="28"/>
          <w:szCs w:val="28"/>
          <w14:textFill>
            <w14:solidFill>
              <w14:schemeClr w14:val="tx1"/>
            </w14:solidFill>
          </w14:textFill>
        </w:rPr>
        <w:t>二、报价要求</w:t>
      </w:r>
      <w:bookmarkEnd w:id="39"/>
      <w:bookmarkEnd w:id="40"/>
    </w:p>
    <w:p>
      <w:pPr>
        <w:tabs>
          <w:tab w:val="left" w:pos="426"/>
        </w:tab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包括：货物费用及安装调试、验收、培训、税费、服务期限内的一切技术和售后服务、管理费、人工费、服务人员费用、各项税费及合同实施过程中一切可见及不可预见费用。报名人报价中漏报、少报的费用，视为此项费用已隐含在项目报价中，报名人不得再向采购人收取任何费用（采购/调研文件约定由采购人支付的除外）。</w:t>
      </w:r>
    </w:p>
    <w:p>
      <w:pPr>
        <w:spacing w:line="360" w:lineRule="auto"/>
        <w:ind w:firstLine="2209" w:firstLineChars="500"/>
        <w:rPr>
          <w:b/>
          <w:bCs/>
          <w:sz w:val="24"/>
        </w:rPr>
      </w:pPr>
      <w:r>
        <w:rPr>
          <w:rFonts w:hint="eastAsia" w:eastAsia="黑体"/>
          <w:b/>
          <w:bCs/>
          <w:sz w:val="44"/>
        </w:rPr>
        <w:t>硬件设备采购需求书</w:t>
      </w:r>
    </w:p>
    <w:p>
      <w:pPr>
        <w:pStyle w:val="2"/>
        <w:ind w:firstLine="480"/>
        <w:rPr>
          <w:sz w:val="24"/>
        </w:rPr>
      </w:pPr>
    </w:p>
    <w:tbl>
      <w:tblPr>
        <w:tblStyle w:val="34"/>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770"/>
        <w:gridCol w:w="1697"/>
        <w:gridCol w:w="3048"/>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253" w:type="dxa"/>
            <w:gridSpan w:val="2"/>
            <w:tcBorders>
              <w:top w:val="single" w:color="auto" w:sz="4" w:space="0"/>
              <w:left w:val="single" w:color="auto" w:sz="12" w:space="0"/>
              <w:bottom w:val="single" w:color="auto" w:sz="4" w:space="0"/>
              <w:right w:val="single" w:color="auto" w:sz="4" w:space="0"/>
            </w:tcBorders>
            <w:vAlign w:val="center"/>
          </w:tcPr>
          <w:p>
            <w:pPr>
              <w:jc w:val="center"/>
              <w:rPr>
                <w:b/>
                <w:sz w:val="22"/>
              </w:rPr>
            </w:pPr>
            <w:r>
              <w:rPr>
                <w:rFonts w:hint="eastAsia"/>
                <w:b/>
                <w:sz w:val="22"/>
              </w:rPr>
              <w:t>采购项目名称</w:t>
            </w:r>
          </w:p>
        </w:tc>
        <w:tc>
          <w:tcPr>
            <w:tcW w:w="6990" w:type="dxa"/>
            <w:gridSpan w:val="3"/>
            <w:tcBorders>
              <w:left w:val="single" w:color="auto" w:sz="4" w:space="0"/>
              <w:bottom w:val="single" w:color="auto" w:sz="4" w:space="0"/>
              <w:right w:val="single" w:color="auto" w:sz="12" w:space="0"/>
            </w:tcBorders>
            <w:vAlign w:val="center"/>
          </w:tcPr>
          <w:p>
            <w:pPr>
              <w:jc w:val="center"/>
              <w:rPr>
                <w:sz w:val="22"/>
              </w:rPr>
            </w:pPr>
            <w:r>
              <w:rPr>
                <w:rFonts w:hint="eastAsia"/>
                <w:sz w:val="22"/>
              </w:rPr>
              <w:t>信宜市</w:t>
            </w:r>
            <w:r>
              <w:rPr>
                <w:sz w:val="22"/>
              </w:rPr>
              <w:t>人民医院信创电脑</w:t>
            </w:r>
            <w:r>
              <w:rPr>
                <w:rFonts w:hint="eastAsia"/>
                <w:sz w:val="22"/>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253" w:type="dxa"/>
            <w:gridSpan w:val="2"/>
            <w:tcBorders>
              <w:top w:val="single" w:color="auto" w:sz="4" w:space="0"/>
              <w:left w:val="single" w:color="auto" w:sz="12" w:space="0"/>
              <w:bottom w:val="single" w:color="auto" w:sz="4" w:space="0"/>
              <w:right w:val="single" w:color="auto" w:sz="4" w:space="0"/>
            </w:tcBorders>
            <w:vAlign w:val="center"/>
          </w:tcPr>
          <w:p>
            <w:pPr>
              <w:jc w:val="center"/>
              <w:rPr>
                <w:b/>
                <w:sz w:val="22"/>
              </w:rPr>
            </w:pPr>
            <w:r>
              <w:rPr>
                <w:rFonts w:hint="eastAsia"/>
                <w:b/>
                <w:sz w:val="22"/>
              </w:rPr>
              <w:t>采购品目分类</w:t>
            </w:r>
          </w:p>
        </w:tc>
        <w:tc>
          <w:tcPr>
            <w:tcW w:w="6990" w:type="dxa"/>
            <w:gridSpan w:val="3"/>
            <w:tcBorders>
              <w:left w:val="single" w:color="auto" w:sz="4" w:space="0"/>
              <w:bottom w:val="single" w:color="auto" w:sz="4" w:space="0"/>
              <w:right w:val="single" w:color="auto" w:sz="12" w:space="0"/>
            </w:tcBorders>
            <w:vAlign w:val="center"/>
          </w:tcPr>
          <w:p>
            <w:pPr>
              <w:jc w:val="center"/>
              <w:rPr>
                <w:sz w:val="22"/>
              </w:rPr>
            </w:pPr>
            <w:r>
              <w:rPr>
                <w:rFonts w:hint="eastAsia"/>
                <w:sz w:val="22"/>
              </w:rPr>
              <w:t>计算机设备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2253" w:type="dxa"/>
            <w:gridSpan w:val="2"/>
            <w:tcBorders>
              <w:top w:val="single" w:color="auto" w:sz="4" w:space="0"/>
              <w:left w:val="single" w:color="auto" w:sz="12" w:space="0"/>
              <w:right w:val="single" w:color="auto" w:sz="4" w:space="0"/>
            </w:tcBorders>
            <w:vAlign w:val="center"/>
          </w:tcPr>
          <w:p>
            <w:pPr>
              <w:jc w:val="center"/>
              <w:rPr>
                <w:b/>
                <w:sz w:val="22"/>
              </w:rPr>
            </w:pPr>
            <w:r>
              <w:rPr>
                <w:rFonts w:hint="eastAsia"/>
                <w:b/>
                <w:sz w:val="22"/>
              </w:rPr>
              <w:t>采购数量</w:t>
            </w:r>
          </w:p>
        </w:tc>
        <w:tc>
          <w:tcPr>
            <w:tcW w:w="6990" w:type="dxa"/>
            <w:gridSpan w:val="3"/>
            <w:tcBorders>
              <w:left w:val="single" w:color="auto" w:sz="4" w:space="0"/>
              <w:right w:val="single" w:color="auto" w:sz="12" w:space="0"/>
            </w:tcBorders>
            <w:vAlign w:val="center"/>
          </w:tcPr>
          <w:p>
            <w:pPr>
              <w:jc w:val="center"/>
              <w:rPr>
                <w:rFonts w:hint="default" w:eastAsia="宋体"/>
                <w:sz w:val="22"/>
                <w:lang w:val="en-US" w:eastAsia="zh-CN"/>
              </w:rPr>
            </w:pPr>
            <w:r>
              <w:rPr>
                <w:rFonts w:hint="eastAsia"/>
                <w:sz w:val="22"/>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253" w:type="dxa"/>
            <w:gridSpan w:val="2"/>
            <w:tcBorders>
              <w:top w:val="single" w:color="auto" w:sz="4" w:space="0"/>
              <w:left w:val="single" w:color="auto" w:sz="12" w:space="0"/>
              <w:right w:val="single" w:color="auto" w:sz="4" w:space="0"/>
            </w:tcBorders>
            <w:vAlign w:val="center"/>
          </w:tcPr>
          <w:p>
            <w:pPr>
              <w:ind w:left="-113" w:leftChars="-54"/>
              <w:jc w:val="center"/>
              <w:rPr>
                <w:b/>
                <w:sz w:val="22"/>
              </w:rPr>
            </w:pPr>
            <w:r>
              <w:rPr>
                <w:rFonts w:hint="eastAsia"/>
                <w:b/>
                <w:sz w:val="22"/>
              </w:rPr>
              <w:t>是否允许进口产品</w:t>
            </w:r>
          </w:p>
        </w:tc>
        <w:tc>
          <w:tcPr>
            <w:tcW w:w="1697" w:type="dxa"/>
            <w:tcBorders>
              <w:top w:val="single" w:color="auto" w:sz="4" w:space="0"/>
              <w:left w:val="single" w:color="auto" w:sz="4" w:space="0"/>
            </w:tcBorders>
            <w:vAlign w:val="center"/>
          </w:tcPr>
          <w:p>
            <w:pPr>
              <w:rPr>
                <w:sz w:val="22"/>
              </w:rPr>
            </w:pPr>
            <w:r>
              <w:rPr>
                <w:rFonts w:hint="eastAsia"/>
                <w:sz w:val="22"/>
              </w:rPr>
              <w:t>是</w:t>
            </w:r>
            <w:r>
              <w:rPr>
                <w:rFonts w:hint="eastAsia"/>
                <w:sz w:val="22"/>
              </w:rPr>
              <w:sym w:font="Wingdings 2" w:char="00A3"/>
            </w:r>
            <w:r>
              <w:rPr>
                <w:rFonts w:hint="eastAsia"/>
                <w:sz w:val="22"/>
              </w:rPr>
              <w:t xml:space="preserve">   否</w:t>
            </w:r>
            <w:r>
              <w:rPr>
                <w:rFonts w:hint="eastAsia"/>
                <w:sz w:val="22"/>
              </w:rPr>
              <w:sym w:font="Wingdings 2" w:char="0052"/>
            </w:r>
          </w:p>
        </w:tc>
        <w:tc>
          <w:tcPr>
            <w:tcW w:w="3048" w:type="dxa"/>
            <w:tcBorders>
              <w:top w:val="single" w:color="auto" w:sz="4" w:space="0"/>
              <w:left w:val="nil"/>
              <w:right w:val="single" w:color="000000" w:sz="4" w:space="0"/>
            </w:tcBorders>
            <w:vAlign w:val="center"/>
          </w:tcPr>
          <w:p>
            <w:pPr>
              <w:jc w:val="center"/>
              <w:rPr>
                <w:b/>
                <w:sz w:val="22"/>
              </w:rPr>
            </w:pPr>
            <w:r>
              <w:rPr>
                <w:rFonts w:hint="eastAsia"/>
                <w:b/>
                <w:sz w:val="22"/>
              </w:rPr>
              <w:t>是否需要进口论证</w:t>
            </w:r>
          </w:p>
        </w:tc>
        <w:tc>
          <w:tcPr>
            <w:tcW w:w="2245" w:type="dxa"/>
            <w:tcBorders>
              <w:top w:val="single" w:color="auto" w:sz="4" w:space="0"/>
              <w:left w:val="single" w:color="000000" w:sz="4" w:space="0"/>
              <w:right w:val="single" w:color="auto" w:sz="12" w:space="0"/>
            </w:tcBorders>
            <w:vAlign w:val="center"/>
          </w:tcPr>
          <w:p>
            <w:pPr>
              <w:rPr>
                <w:sz w:val="22"/>
              </w:rPr>
            </w:pPr>
            <w:r>
              <w:rPr>
                <w:rFonts w:hint="eastAsia"/>
                <w:sz w:val="22"/>
              </w:rPr>
              <w:t>是</w:t>
            </w:r>
            <w:r>
              <w:rPr>
                <w:rFonts w:hint="eastAsia"/>
                <w:sz w:val="22"/>
              </w:rPr>
              <w:sym w:font="Wingdings 2" w:char="00A3"/>
            </w:r>
            <w:r>
              <w:rPr>
                <w:rFonts w:hint="eastAsia"/>
                <w:sz w:val="22"/>
              </w:rPr>
              <w:t>请附论证材料</w:t>
            </w:r>
          </w:p>
          <w:p>
            <w:pPr>
              <w:rPr>
                <w:sz w:val="22"/>
              </w:rPr>
            </w:pPr>
            <w:r>
              <w:rPr>
                <w:rFonts w:hint="eastAsia"/>
                <w:sz w:val="22"/>
              </w:rPr>
              <w:t>否</w:t>
            </w:r>
            <w:r>
              <w:rPr>
                <w:rFonts w:hint="eastAsia"/>
                <w:sz w:val="22"/>
              </w:rPr>
              <w:sym w:font="Wingdings 2" w:char="0052"/>
            </w:r>
            <w:r>
              <w:rPr>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253" w:type="dxa"/>
            <w:gridSpan w:val="2"/>
            <w:tcBorders>
              <w:top w:val="single" w:color="auto" w:sz="4" w:space="0"/>
              <w:left w:val="single" w:color="auto" w:sz="12" w:space="0"/>
              <w:right w:val="single" w:color="auto" w:sz="4" w:space="0"/>
            </w:tcBorders>
            <w:vAlign w:val="center"/>
          </w:tcPr>
          <w:p>
            <w:pPr>
              <w:jc w:val="center"/>
              <w:rPr>
                <w:b/>
                <w:sz w:val="22"/>
              </w:rPr>
            </w:pPr>
            <w:r>
              <w:rPr>
                <w:rFonts w:hint="eastAsia"/>
                <w:b/>
                <w:sz w:val="22"/>
              </w:rPr>
              <w:t>是否专门</w:t>
            </w:r>
          </w:p>
          <w:p>
            <w:pPr>
              <w:jc w:val="center"/>
              <w:rPr>
                <w:b/>
                <w:sz w:val="22"/>
              </w:rPr>
            </w:pPr>
            <w:r>
              <w:rPr>
                <w:rFonts w:hint="eastAsia"/>
                <w:b/>
                <w:sz w:val="22"/>
              </w:rPr>
              <w:t>面向中小企业</w:t>
            </w:r>
          </w:p>
        </w:tc>
        <w:tc>
          <w:tcPr>
            <w:tcW w:w="6990" w:type="dxa"/>
            <w:gridSpan w:val="3"/>
            <w:tcBorders>
              <w:top w:val="single" w:color="auto" w:sz="4" w:space="0"/>
              <w:left w:val="single" w:color="auto" w:sz="4" w:space="0"/>
              <w:right w:val="single" w:color="auto" w:sz="12" w:space="0"/>
            </w:tcBorders>
            <w:vAlign w:val="center"/>
          </w:tcPr>
          <w:p>
            <w:pPr>
              <w:rPr>
                <w:sz w:val="22"/>
              </w:rPr>
            </w:pPr>
            <w:r>
              <w:rPr>
                <w:rFonts w:hint="eastAsia"/>
                <w:sz w:val="22"/>
              </w:rPr>
              <w:t>是</w:t>
            </w:r>
            <w:r>
              <w:rPr>
                <w:rFonts w:hint="eastAsia"/>
                <w:sz w:val="22"/>
              </w:rPr>
              <w:sym w:font="Wingdings 2" w:char="0052"/>
            </w:r>
            <w:r>
              <w:rPr>
                <w:rFonts w:hint="eastAsia"/>
                <w:sz w:val="22"/>
              </w:rPr>
              <w:t xml:space="preserve">   否</w:t>
            </w:r>
            <w:r>
              <w:rPr>
                <w:rFonts w:hint="eastAsia"/>
                <w:sz w:val="2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253" w:type="dxa"/>
            <w:gridSpan w:val="2"/>
            <w:tcBorders>
              <w:top w:val="single" w:color="auto" w:sz="4" w:space="0"/>
              <w:left w:val="single" w:color="auto" w:sz="12" w:space="0"/>
              <w:right w:val="single" w:color="auto" w:sz="4" w:space="0"/>
            </w:tcBorders>
            <w:vAlign w:val="center"/>
          </w:tcPr>
          <w:p>
            <w:pPr>
              <w:jc w:val="center"/>
              <w:rPr>
                <w:b/>
                <w:sz w:val="22"/>
              </w:rPr>
            </w:pPr>
            <w:r>
              <w:rPr>
                <w:rFonts w:hint="eastAsia"/>
                <w:b/>
                <w:sz w:val="22"/>
              </w:rPr>
              <w:t>是否开展需求调查</w:t>
            </w:r>
          </w:p>
        </w:tc>
        <w:tc>
          <w:tcPr>
            <w:tcW w:w="6990" w:type="dxa"/>
            <w:gridSpan w:val="3"/>
            <w:tcBorders>
              <w:top w:val="single" w:color="auto" w:sz="4" w:space="0"/>
              <w:left w:val="single" w:color="auto" w:sz="4" w:space="0"/>
              <w:right w:val="single" w:color="auto" w:sz="12" w:space="0"/>
            </w:tcBorders>
            <w:vAlign w:val="center"/>
          </w:tcPr>
          <w:p>
            <w:pPr>
              <w:rPr>
                <w:sz w:val="22"/>
              </w:rPr>
            </w:pPr>
            <w:r>
              <w:rPr>
                <w:rFonts w:hint="eastAsia"/>
                <w:sz w:val="22"/>
              </w:rPr>
              <w:t>是</w:t>
            </w:r>
            <w:r>
              <w:rPr>
                <w:rFonts w:hint="eastAsia"/>
                <w:sz w:val="22"/>
              </w:rPr>
              <w:sym w:font="Wingdings 2" w:char="00A3"/>
            </w:r>
            <w:r>
              <w:rPr>
                <w:rFonts w:hint="eastAsia"/>
                <w:sz w:val="22"/>
              </w:rPr>
              <w:t xml:space="preserve">   否</w:t>
            </w:r>
            <w:r>
              <w:rPr>
                <w:rFonts w:hint="eastAsia"/>
                <w:sz w:val="22"/>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253" w:type="dxa"/>
            <w:gridSpan w:val="2"/>
            <w:vMerge w:val="restart"/>
            <w:tcBorders>
              <w:left w:val="single" w:color="auto" w:sz="12" w:space="0"/>
              <w:right w:val="single" w:color="auto" w:sz="4" w:space="0"/>
            </w:tcBorders>
          </w:tcPr>
          <w:p>
            <w:pPr>
              <w:jc w:val="center"/>
              <w:rPr>
                <w:b/>
                <w:sz w:val="22"/>
              </w:rPr>
            </w:pPr>
          </w:p>
          <w:p>
            <w:pPr>
              <w:jc w:val="center"/>
              <w:rPr>
                <w:b/>
                <w:sz w:val="22"/>
              </w:rPr>
            </w:pPr>
          </w:p>
          <w:p>
            <w:pPr>
              <w:jc w:val="center"/>
              <w:rPr>
                <w:b/>
                <w:sz w:val="22"/>
              </w:rPr>
            </w:pPr>
          </w:p>
          <w:p>
            <w:pPr>
              <w:jc w:val="center"/>
              <w:rPr>
                <w:b/>
                <w:sz w:val="22"/>
              </w:rPr>
            </w:pPr>
          </w:p>
          <w:p>
            <w:pPr>
              <w:jc w:val="center"/>
              <w:rPr>
                <w:b/>
                <w:sz w:val="22"/>
              </w:rPr>
            </w:pPr>
          </w:p>
          <w:p>
            <w:pPr>
              <w:jc w:val="center"/>
              <w:rPr>
                <w:b/>
                <w:sz w:val="22"/>
              </w:rPr>
            </w:pPr>
          </w:p>
          <w:p>
            <w:pPr>
              <w:jc w:val="center"/>
              <w:rPr>
                <w:b/>
                <w:sz w:val="22"/>
              </w:rPr>
            </w:pPr>
          </w:p>
          <w:p>
            <w:pPr>
              <w:jc w:val="center"/>
              <w:rPr>
                <w:b/>
                <w:sz w:val="22"/>
              </w:rPr>
            </w:pPr>
          </w:p>
          <w:p>
            <w:pPr>
              <w:jc w:val="center"/>
              <w:rPr>
                <w:b/>
                <w:sz w:val="22"/>
              </w:rPr>
            </w:pPr>
            <w:r>
              <w:rPr>
                <w:rFonts w:hint="eastAsia"/>
                <w:b/>
                <w:sz w:val="22"/>
              </w:rPr>
              <w:t>供应商资格条件</w:t>
            </w:r>
          </w:p>
        </w:tc>
        <w:tc>
          <w:tcPr>
            <w:tcW w:w="1697" w:type="dxa"/>
            <w:tcBorders>
              <w:left w:val="single" w:color="auto" w:sz="4" w:space="0"/>
              <w:bottom w:val="nil"/>
            </w:tcBorders>
            <w:vAlign w:val="center"/>
          </w:tcPr>
          <w:p>
            <w:pPr>
              <w:jc w:val="center"/>
              <w:rPr>
                <w:b/>
                <w:sz w:val="22"/>
              </w:rPr>
            </w:pPr>
            <w:r>
              <w:rPr>
                <w:rFonts w:hint="eastAsia"/>
                <w:b/>
                <w:sz w:val="22"/>
              </w:rPr>
              <w:t>法定条件</w:t>
            </w:r>
          </w:p>
        </w:tc>
        <w:tc>
          <w:tcPr>
            <w:tcW w:w="5293" w:type="dxa"/>
            <w:gridSpan w:val="2"/>
            <w:tcBorders>
              <w:left w:val="nil"/>
              <w:bottom w:val="nil"/>
              <w:right w:val="single" w:color="auto" w:sz="12" w:space="0"/>
            </w:tcBorders>
          </w:tcPr>
          <w:p>
            <w:pPr>
              <w:rPr>
                <w:sz w:val="18"/>
                <w:szCs w:val="18"/>
              </w:rPr>
            </w:pPr>
            <w:r>
              <w:rPr>
                <w:rFonts w:hint="eastAsia" w:ascii="宋体" w:hAnsi="宋体" w:cs="宋体"/>
                <w:color w:val="000000"/>
                <w:sz w:val="22"/>
                <w:szCs w:val="22"/>
                <w:lang w:bidi="ar"/>
              </w:rPr>
              <w:t xml:space="preserve">供应商应当满足政府采购法规定的下列条件： </w:t>
            </w:r>
          </w:p>
          <w:p>
            <w:pPr>
              <w:rPr>
                <w:rFonts w:hint="eastAsia" w:ascii="宋体" w:hAnsi="宋体" w:cs="宋体"/>
                <w:sz w:val="22"/>
                <w:szCs w:val="22"/>
              </w:rPr>
            </w:pPr>
            <w:r>
              <w:rPr>
                <w:rFonts w:hint="eastAsia" w:ascii="宋体" w:hAnsi="宋体" w:cs="宋体"/>
                <w:color w:val="000000"/>
                <w:sz w:val="22"/>
                <w:szCs w:val="22"/>
                <w:lang w:bidi="ar"/>
              </w:rPr>
              <w:t xml:space="preserve">（1）具有独立承担民事责任的能力； </w:t>
            </w:r>
          </w:p>
          <w:p>
            <w:pPr>
              <w:rPr>
                <w:rFonts w:hint="eastAsia" w:ascii="宋体" w:hAnsi="宋体" w:cs="宋体"/>
                <w:sz w:val="22"/>
                <w:szCs w:val="22"/>
              </w:rPr>
            </w:pPr>
            <w:r>
              <w:rPr>
                <w:rFonts w:hint="eastAsia" w:ascii="宋体" w:hAnsi="宋体" w:cs="宋体"/>
                <w:color w:val="000000"/>
                <w:sz w:val="22"/>
                <w:szCs w:val="22"/>
                <w:lang w:bidi="ar"/>
              </w:rPr>
              <w:t xml:space="preserve">（2）具有良好的商业信誉和健全的财务会计制度； </w:t>
            </w:r>
          </w:p>
          <w:p>
            <w:pPr>
              <w:rPr>
                <w:rFonts w:hint="eastAsia" w:ascii="宋体" w:hAnsi="宋体" w:cs="宋体"/>
                <w:sz w:val="22"/>
                <w:szCs w:val="22"/>
              </w:rPr>
            </w:pPr>
            <w:r>
              <w:rPr>
                <w:rFonts w:hint="eastAsia" w:ascii="宋体" w:hAnsi="宋体" w:cs="宋体"/>
                <w:color w:val="000000"/>
                <w:sz w:val="22"/>
                <w:szCs w:val="22"/>
                <w:lang w:bidi="ar"/>
              </w:rPr>
              <w:t xml:space="preserve">（3）具有履行合同所必需的设备和专业技术能力； </w:t>
            </w:r>
          </w:p>
          <w:p>
            <w:pPr>
              <w:rPr>
                <w:rFonts w:hint="eastAsia" w:ascii="宋体" w:hAnsi="宋体" w:cs="宋体"/>
                <w:sz w:val="22"/>
                <w:szCs w:val="22"/>
              </w:rPr>
            </w:pPr>
            <w:r>
              <w:rPr>
                <w:rFonts w:hint="eastAsia" w:ascii="宋体" w:hAnsi="宋体" w:cs="宋体"/>
                <w:color w:val="000000"/>
                <w:sz w:val="22"/>
                <w:szCs w:val="22"/>
                <w:lang w:bidi="ar"/>
              </w:rPr>
              <w:t xml:space="preserve">（4）有依法缴纳税收和社会保障资金的良好记录； </w:t>
            </w:r>
          </w:p>
          <w:p>
            <w:pPr>
              <w:rPr>
                <w:sz w:val="22"/>
              </w:rPr>
            </w:pPr>
            <w:r>
              <w:rPr>
                <w:rFonts w:hint="eastAsia" w:ascii="宋体" w:hAnsi="宋体" w:cs="宋体"/>
                <w:color w:val="000000"/>
                <w:sz w:val="22"/>
                <w:szCs w:val="22"/>
                <w:lang w:bidi="ar"/>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2253" w:type="dxa"/>
            <w:gridSpan w:val="2"/>
            <w:vMerge w:val="continue"/>
            <w:tcBorders>
              <w:left w:val="single" w:color="auto" w:sz="12" w:space="0"/>
              <w:right w:val="single" w:color="auto" w:sz="4" w:space="0"/>
            </w:tcBorders>
          </w:tcPr>
          <w:p>
            <w:pPr>
              <w:jc w:val="center"/>
              <w:rPr>
                <w:b/>
                <w:sz w:val="22"/>
              </w:rPr>
            </w:pPr>
          </w:p>
        </w:tc>
        <w:tc>
          <w:tcPr>
            <w:tcW w:w="1697" w:type="dxa"/>
            <w:tcBorders>
              <w:left w:val="single" w:color="auto" w:sz="4" w:space="0"/>
              <w:bottom w:val="single" w:color="auto" w:sz="4" w:space="0"/>
            </w:tcBorders>
            <w:vAlign w:val="center"/>
          </w:tcPr>
          <w:p>
            <w:pPr>
              <w:jc w:val="center"/>
              <w:rPr>
                <w:b/>
                <w:sz w:val="22"/>
              </w:rPr>
            </w:pPr>
            <w:r>
              <w:rPr>
                <w:rFonts w:hint="eastAsia"/>
                <w:b/>
                <w:sz w:val="22"/>
              </w:rPr>
              <w:t>信用条件</w:t>
            </w:r>
          </w:p>
        </w:tc>
        <w:tc>
          <w:tcPr>
            <w:tcW w:w="5293" w:type="dxa"/>
            <w:gridSpan w:val="2"/>
            <w:tcBorders>
              <w:left w:val="nil"/>
              <w:bottom w:val="single" w:color="auto" w:sz="4" w:space="0"/>
              <w:right w:val="single" w:color="auto" w:sz="12" w:space="0"/>
            </w:tcBorders>
          </w:tcPr>
          <w:p>
            <w:pPr>
              <w:rPr>
                <w:sz w:val="22"/>
              </w:rPr>
            </w:pPr>
            <w:r>
              <w:rPr>
                <w:rFonts w:ascii="宋体" w:hAnsi="宋体" w:cs="宋体"/>
                <w:color w:val="000000"/>
                <w:sz w:val="22"/>
                <w:szCs w:val="22"/>
                <w:lang w:bidi="ar"/>
              </w:rPr>
              <w:t>未被“信用中国”(www.creditchina.gov.cn)、中国政 府采购网(www.ccgp.gov.cn)列入失信被执行人、重大税收违法失信主体或政府采购严重违法失信行为记录名单</w:t>
            </w:r>
            <w:r>
              <w:rPr>
                <w:rFonts w:hint="eastAsia" w:ascii="宋体" w:hAnsi="宋体" w:cs="宋体"/>
                <w:color w:val="000000"/>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253" w:type="dxa"/>
            <w:gridSpan w:val="2"/>
            <w:vMerge w:val="continue"/>
            <w:tcBorders>
              <w:left w:val="single" w:color="auto" w:sz="12" w:space="0"/>
              <w:bottom w:val="single" w:color="auto" w:sz="4" w:space="0"/>
              <w:right w:val="single" w:color="auto" w:sz="4" w:space="0"/>
            </w:tcBorders>
          </w:tcPr>
          <w:p>
            <w:pPr>
              <w:jc w:val="center"/>
              <w:rPr>
                <w:b/>
                <w:sz w:val="22"/>
              </w:rPr>
            </w:pP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b/>
                <w:sz w:val="22"/>
              </w:rPr>
            </w:pPr>
            <w:r>
              <w:rPr>
                <w:rFonts w:hint="eastAsia"/>
                <w:b/>
                <w:sz w:val="22"/>
              </w:rPr>
              <w:t>特定条件</w:t>
            </w:r>
          </w:p>
        </w:tc>
        <w:tc>
          <w:tcPr>
            <w:tcW w:w="5293" w:type="dxa"/>
            <w:gridSpan w:val="2"/>
            <w:tcBorders>
              <w:top w:val="single" w:color="auto" w:sz="4" w:space="0"/>
              <w:left w:val="single" w:color="auto" w:sz="4" w:space="0"/>
              <w:bottom w:val="single" w:color="auto" w:sz="4" w:space="0"/>
              <w:right w:val="single" w:color="auto" w:sz="4" w:space="0"/>
            </w:tcBorders>
          </w:tcPr>
          <w:p>
            <w:pPr>
              <w:rPr>
                <w:sz w:val="22"/>
              </w:rPr>
            </w:pPr>
            <w:r>
              <w:rPr>
                <w:rFonts w:hint="eastAsia"/>
                <w:sz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jc w:val="center"/>
        </w:trPr>
        <w:tc>
          <w:tcPr>
            <w:tcW w:w="483" w:type="dxa"/>
            <w:tcBorders>
              <w:top w:val="single" w:color="auto" w:sz="4" w:space="0"/>
              <w:left w:val="single" w:color="auto" w:sz="12" w:space="0"/>
              <w:bottom w:val="single" w:color="auto" w:sz="4" w:space="0"/>
              <w:right w:val="single" w:color="auto" w:sz="4" w:space="0"/>
            </w:tcBorders>
            <w:vAlign w:val="center"/>
          </w:tcPr>
          <w:p>
            <w:pPr>
              <w:jc w:val="center"/>
              <w:rPr>
                <w:rFonts w:ascii="宋体"/>
                <w:b/>
                <w:sz w:val="24"/>
              </w:rPr>
            </w:pPr>
            <w:r>
              <w:rPr>
                <w:rFonts w:hint="eastAsia" w:ascii="宋体"/>
                <w:b/>
                <w:sz w:val="24"/>
              </w:rPr>
              <w:t>项目背景和目标</w:t>
            </w:r>
          </w:p>
        </w:tc>
        <w:tc>
          <w:tcPr>
            <w:tcW w:w="8760" w:type="dxa"/>
            <w:gridSpan w:val="4"/>
            <w:tcBorders>
              <w:left w:val="single" w:color="auto" w:sz="4" w:space="0"/>
              <w:right w:val="single" w:color="auto" w:sz="12" w:space="0"/>
            </w:tcBorders>
          </w:tcPr>
          <w:p>
            <w:pPr>
              <w:pStyle w:val="2"/>
              <w:ind w:firstLine="480"/>
              <w:rPr>
                <w:sz w:val="24"/>
              </w:rPr>
            </w:pPr>
            <w:r>
              <w:rPr>
                <w:sz w:val="24"/>
              </w:rPr>
              <w:t>随着信息技术的迅猛发展，医院的数字化转型已成为提升医疗服务质量和管理效率的重要手段。在当前的医疗环境中，传统的办公设备和管理方式已无法满足高效、便捷的工作需求。</w:t>
            </w:r>
            <w:r>
              <w:rPr>
                <w:rFonts w:hint="eastAsia"/>
                <w:sz w:val="24"/>
              </w:rPr>
              <w:t>为</w:t>
            </w:r>
            <w:r>
              <w:rPr>
                <w:sz w:val="24"/>
              </w:rPr>
              <w:t>满足日益增长的医疗信息化需求，提升医院的管理水平和服务能力</w:t>
            </w:r>
            <w:r>
              <w:rPr>
                <w:rFonts w:hint="eastAsia"/>
                <w:sz w:val="24"/>
              </w:rPr>
              <w:t>，信创电脑的引入势在必行。</w:t>
            </w:r>
          </w:p>
          <w:p>
            <w:pPr>
              <w:pStyle w:val="2"/>
              <w:ind w:firstLine="480"/>
              <w:rPr>
                <w:sz w:val="24"/>
              </w:rPr>
            </w:pPr>
            <w:r>
              <w:rPr>
                <w:rFonts w:hint="eastAsia"/>
                <w:sz w:val="24"/>
              </w:rPr>
              <w:t>通过信创电脑的应用，优化医院的工作流程，减少办公室人员的日常工作负担，提高工作效率。信创电脑将为医院的日常运营提供更为先进的技术支持，助力医院在信息化建设上迈出坚实的一步。</w:t>
            </w:r>
          </w:p>
          <w:p>
            <w:pPr>
              <w:pStyle w:val="2"/>
              <w:ind w:firstLine="440"/>
              <w:rPr>
                <w:sz w:val="22"/>
                <w:szCs w:val="22"/>
              </w:rPr>
            </w:pPr>
          </w:p>
          <w:p>
            <w:pPr>
              <w:pStyle w:val="2"/>
              <w:ind w:firstLine="4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483" w:type="dxa"/>
            <w:tcBorders>
              <w:top w:val="single" w:color="auto" w:sz="4" w:space="0"/>
              <w:left w:val="single" w:color="auto" w:sz="12" w:space="0"/>
              <w:bottom w:val="single" w:color="auto" w:sz="4" w:space="0"/>
              <w:right w:val="single" w:color="auto" w:sz="4" w:space="0"/>
            </w:tcBorders>
            <w:vAlign w:val="center"/>
          </w:tcPr>
          <w:p>
            <w:pPr>
              <w:jc w:val="center"/>
              <w:rPr>
                <w:rFonts w:ascii="宋体"/>
                <w:b/>
                <w:sz w:val="24"/>
              </w:rPr>
            </w:pPr>
            <w:r>
              <w:rPr>
                <w:rFonts w:hint="eastAsia" w:ascii="宋体"/>
                <w:b/>
                <w:sz w:val="24"/>
              </w:rPr>
              <w:t>技术要求</w:t>
            </w:r>
          </w:p>
          <w:p>
            <w:pPr>
              <w:jc w:val="center"/>
              <w:rPr>
                <w:rFonts w:ascii="宋体"/>
                <w:sz w:val="24"/>
              </w:rPr>
            </w:pPr>
          </w:p>
        </w:tc>
        <w:tc>
          <w:tcPr>
            <w:tcW w:w="8760" w:type="dxa"/>
            <w:gridSpan w:val="4"/>
            <w:tcBorders>
              <w:left w:val="single" w:color="auto" w:sz="4" w:space="0"/>
              <w:right w:val="single" w:color="auto" w:sz="12" w:space="0"/>
            </w:tcBorders>
          </w:tcPr>
          <w:p>
            <w:pPr>
              <w:pStyle w:val="33"/>
              <w:ind w:left="0" w:leftChars="0" w:firstLine="0" w:firstLineChars="0"/>
            </w:pPr>
            <w:r>
              <w:rPr>
                <w:rFonts w:hint="eastAsia"/>
                <w:b/>
                <w:bCs/>
                <w:sz w:val="24"/>
              </w:rPr>
              <w:t>（一）主要功能用途：</w:t>
            </w:r>
            <w:r>
              <w:rPr>
                <w:rFonts w:hint="eastAsia"/>
                <w:sz w:val="24"/>
              </w:rPr>
              <w:t>用于日常办公、医疗数据处理、系统管理等。</w:t>
            </w:r>
          </w:p>
          <w:p>
            <w:pPr>
              <w:rPr>
                <w:b/>
                <w:sz w:val="24"/>
              </w:rPr>
            </w:pPr>
            <w:r>
              <w:rPr>
                <w:rFonts w:hint="eastAsia"/>
                <w:b/>
                <w:sz w:val="24"/>
              </w:rPr>
              <w:t>（二）</w:t>
            </w:r>
            <w:r>
              <w:rPr>
                <w:color w:val="000000" w:themeColor="text1"/>
                <w:sz w:val="24"/>
                <w:lang w:val="zh-CN"/>
                <w14:textFill>
                  <w14:solidFill>
                    <w14:schemeClr w14:val="tx1"/>
                  </w14:solidFill>
                </w14:textFill>
              </w:rPr>
              <w:t>★</w:t>
            </w:r>
            <w:r>
              <w:rPr>
                <w:rFonts w:hint="eastAsia"/>
                <w:b/>
                <w:sz w:val="24"/>
              </w:rPr>
              <w:t>需求</w:t>
            </w:r>
            <w:r>
              <w:rPr>
                <w:b/>
                <w:sz w:val="24"/>
              </w:rPr>
              <w:t>参数</w:t>
            </w:r>
            <w:r>
              <w:rPr>
                <w:rFonts w:hint="eastAsia"/>
                <w:b/>
                <w:sz w:val="24"/>
              </w:rPr>
              <w:t>要求</w:t>
            </w:r>
            <w:r>
              <w:rPr>
                <w:b/>
                <w:sz w:val="24"/>
              </w:rPr>
              <w:t>：</w:t>
            </w:r>
          </w:p>
          <w:p>
            <w:pPr>
              <w:ind w:left="360"/>
              <w:rPr>
                <w:sz w:val="24"/>
              </w:rPr>
            </w:pPr>
            <w:r>
              <w:rPr>
                <w:rFonts w:hint="eastAsia"/>
                <w:sz w:val="24"/>
              </w:rPr>
              <w:t>1 软件配置</w:t>
            </w:r>
          </w:p>
          <w:p>
            <w:pPr>
              <w:numPr>
                <w:ilvl w:val="1"/>
                <w:numId w:val="7"/>
              </w:numPr>
              <w:ind w:left="360"/>
              <w:rPr>
                <w:sz w:val="24"/>
              </w:rPr>
            </w:pPr>
            <w:r>
              <w:rPr>
                <w:rFonts w:hint="eastAsia"/>
                <w:sz w:val="24"/>
              </w:rPr>
              <w:t>操作系统：统信系统，正版激活。</w:t>
            </w:r>
          </w:p>
          <w:p>
            <w:pPr>
              <w:ind w:left="360"/>
              <w:rPr>
                <w:sz w:val="24"/>
              </w:rPr>
            </w:pPr>
            <w:r>
              <w:rPr>
                <w:rFonts w:hint="eastAsia"/>
                <w:sz w:val="24"/>
              </w:rPr>
              <w:t>2 硬件配置：2.1</w:t>
            </w:r>
            <w:r>
              <w:rPr>
                <w:rFonts w:hint="eastAsia"/>
                <w:sz w:val="24"/>
              </w:rPr>
              <w:tab/>
            </w:r>
            <w:r>
              <w:rPr>
                <w:rFonts w:hint="eastAsia"/>
                <w:sz w:val="24"/>
              </w:rPr>
              <w:t>海光3350、DDR/16GB、SSD/512G、独显/2G、光驱、统信系统、23.8寸窄边框显示器。</w:t>
            </w:r>
          </w:p>
          <w:p>
            <w:pPr>
              <w:ind w:left="360"/>
              <w:rPr>
                <w:sz w:val="24"/>
              </w:rPr>
            </w:pPr>
            <w:r>
              <w:rPr>
                <w:rFonts w:hint="eastAsia"/>
                <w:sz w:val="24"/>
              </w:rPr>
              <w:t>2.2</w:t>
            </w:r>
            <w:r>
              <w:rPr>
                <w:rFonts w:hint="eastAsia"/>
                <w:sz w:val="24"/>
              </w:rPr>
              <w:tab/>
            </w:r>
            <w:r>
              <w:rPr>
                <w:rFonts w:hint="eastAsia"/>
                <w:sz w:val="24"/>
              </w:rPr>
              <w:t>配件：标配有线键鼠套装。</w:t>
            </w:r>
          </w:p>
          <w:p>
            <w:pPr>
              <w:ind w:left="360"/>
              <w:rPr>
                <w:sz w:val="24"/>
              </w:rPr>
            </w:pPr>
            <w:r>
              <w:rPr>
                <w:rFonts w:hint="eastAsia"/>
                <w:sz w:val="24"/>
              </w:rPr>
              <w:t>2.3</w:t>
            </w:r>
            <w:r>
              <w:rPr>
                <w:rFonts w:hint="eastAsia"/>
                <w:sz w:val="24"/>
              </w:rPr>
              <w:tab/>
            </w:r>
            <w:r>
              <w:rPr>
                <w:rFonts w:hint="eastAsia"/>
                <w:sz w:val="24"/>
              </w:rPr>
              <w:t>外设设备：适配一般的打印机、扫描仪等外设（具体要该设备商的软件匹配信创系统）。</w:t>
            </w:r>
          </w:p>
          <w:p>
            <w:pPr>
              <w:rPr>
                <w:sz w:val="24"/>
              </w:rPr>
            </w:pPr>
            <w:r>
              <w:rPr>
                <w:rFonts w:hint="eastAsia"/>
                <w:b/>
                <w:sz w:val="24"/>
              </w:rPr>
              <w:t>（三）用户界面需求：</w:t>
            </w:r>
            <w:r>
              <w:rPr>
                <w:rFonts w:hint="eastAsia"/>
                <w:bCs/>
                <w:sz w:val="24"/>
              </w:rPr>
              <w:t>无</w:t>
            </w:r>
          </w:p>
          <w:p>
            <w:pPr>
              <w:rPr>
                <w:sz w:val="24"/>
              </w:rPr>
            </w:pPr>
          </w:p>
          <w:p>
            <w:pPr>
              <w:rPr>
                <w:sz w:val="24"/>
              </w:rPr>
            </w:pPr>
            <w:r>
              <w:rPr>
                <w:rFonts w:hint="eastAsia"/>
                <w:b/>
                <w:sz w:val="24"/>
              </w:rPr>
              <w:t>（四）</w:t>
            </w:r>
            <w:r>
              <w:rPr>
                <w:rFonts w:hint="eastAsia"/>
                <w:b/>
                <w:bCs/>
                <w:sz w:val="24"/>
              </w:rPr>
              <w:t>数据管理需求：</w:t>
            </w:r>
            <w:r>
              <w:rPr>
                <w:rFonts w:hint="eastAsia"/>
                <w:sz w:val="24"/>
              </w:rPr>
              <w:t>无</w:t>
            </w:r>
          </w:p>
          <w:p>
            <w:pPr>
              <w:rPr>
                <w:sz w:val="24"/>
              </w:rPr>
            </w:pPr>
          </w:p>
          <w:p>
            <w:pPr>
              <w:rPr>
                <w:b/>
                <w:bCs/>
                <w:sz w:val="24"/>
              </w:rPr>
            </w:pPr>
            <w:r>
              <w:rPr>
                <w:rFonts w:hint="eastAsia"/>
                <w:b/>
                <w:sz w:val="24"/>
              </w:rPr>
              <w:t>（五）</w:t>
            </w:r>
            <w:r>
              <w:rPr>
                <w:rFonts w:hint="eastAsia"/>
                <w:b/>
                <w:bCs/>
                <w:sz w:val="24"/>
              </w:rPr>
              <w:t>集成与扩展需求：</w:t>
            </w:r>
            <w:r>
              <w:rPr>
                <w:rFonts w:hint="eastAsia"/>
                <w:sz w:val="24"/>
              </w:rPr>
              <w:t>无</w:t>
            </w:r>
          </w:p>
          <w:p>
            <w:pPr>
              <w:rPr>
                <w:b/>
                <w:bCs/>
                <w:sz w:val="24"/>
              </w:rPr>
            </w:pPr>
          </w:p>
          <w:p>
            <w:pPr>
              <w:rPr>
                <w:b/>
                <w:bCs/>
                <w:sz w:val="24"/>
              </w:rPr>
            </w:pPr>
            <w:r>
              <w:rPr>
                <w:rFonts w:hint="eastAsia"/>
                <w:b/>
                <w:bCs/>
                <w:sz w:val="24"/>
              </w:rPr>
              <w:t>（六）服务与支持需求：</w:t>
            </w:r>
            <w:r>
              <w:rPr>
                <w:rFonts w:hint="eastAsia"/>
                <w:sz w:val="24"/>
              </w:rPr>
              <w:t>三年保修服务。</w:t>
            </w:r>
          </w:p>
          <w:p>
            <w:pPr>
              <w:rPr>
                <w:sz w:val="24"/>
              </w:rPr>
            </w:pPr>
          </w:p>
          <w:p>
            <w:pPr>
              <w:rPr>
                <w:sz w:val="24"/>
              </w:rPr>
            </w:pPr>
            <w:r>
              <w:rPr>
                <w:rFonts w:hint="eastAsia"/>
                <w:b/>
                <w:sz w:val="24"/>
              </w:rPr>
              <w:t>（七）配置清单：</w:t>
            </w:r>
            <w:r>
              <w:rPr>
                <w:rFonts w:hint="eastAsia"/>
                <w:sz w:val="24"/>
              </w:rPr>
              <w:t>（包括各种配件写明规格和数量，电脑要列明详细的配置，无此项内容则写“无”。）</w:t>
            </w:r>
          </w:p>
          <w:tbl>
            <w:tblPr>
              <w:tblStyle w:val="34"/>
              <w:tblpPr w:leftFromText="180" w:rightFromText="180" w:vertAnchor="text" w:horzAnchor="page" w:tblpX="401" w:tblpY="1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744"/>
              <w:gridCol w:w="825"/>
              <w:gridCol w:w="1485"/>
              <w:gridCol w:w="3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114"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b/>
                      <w:bCs/>
                      <w:sz w:val="24"/>
                    </w:rPr>
                    <w:t>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序号</w:t>
                  </w:r>
                </w:p>
              </w:tc>
              <w:tc>
                <w:tcPr>
                  <w:tcW w:w="17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名称</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单位</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数量</w:t>
                  </w:r>
                </w:p>
              </w:tc>
              <w:tc>
                <w:tcPr>
                  <w:tcW w:w="35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1</w:t>
                  </w:r>
                </w:p>
              </w:tc>
              <w:tc>
                <w:tcPr>
                  <w:tcW w:w="17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rPr>
                    <w:t>信创电脑</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台</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60</w:t>
                  </w:r>
                </w:p>
              </w:tc>
              <w:tc>
                <w:tcPr>
                  <w:tcW w:w="35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sz w:val="24"/>
                    </w:rPr>
                    <w:t>海光3350、DDR/16GB、SSD/512G、独显/2G、光驱</w:t>
                  </w:r>
                  <w:r>
                    <w:rPr>
                      <w:rFonts w:hint="eastAsia" w:ascii="宋体" w:hAnsi="宋体"/>
                      <w:szCs w:val="22"/>
                    </w:rPr>
                    <w:t>、</w:t>
                  </w:r>
                  <w:r>
                    <w:rPr>
                      <w:rFonts w:hint="eastAsia" w:ascii="宋体" w:hAnsi="宋体"/>
                      <w:sz w:val="24"/>
                    </w:rPr>
                    <w:t>统信系统、23.8寸窄边框显示器、键鼠、统信系统。支持安装windows系统。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2</w:t>
                  </w:r>
                </w:p>
              </w:tc>
              <w:tc>
                <w:tcPr>
                  <w:tcW w:w="17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35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3</w:t>
                  </w:r>
                </w:p>
              </w:tc>
              <w:tc>
                <w:tcPr>
                  <w:tcW w:w="17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35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r>
          </w:tbl>
          <w:p>
            <w:pPr>
              <w:rPr>
                <w:rFonts w:ascii="宋体"/>
                <w:b/>
                <w:sz w:val="24"/>
              </w:rPr>
            </w:pPr>
          </w:p>
          <w:p>
            <w:pPr>
              <w:numPr>
                <w:ilvl w:val="0"/>
                <w:numId w:val="8"/>
              </w:numPr>
              <w:rPr>
                <w:rFonts w:hint="eastAsia"/>
              </w:rPr>
            </w:pPr>
            <w:r>
              <w:rPr>
                <w:rFonts w:hint="eastAsia" w:ascii="宋体"/>
                <w:b/>
                <w:sz w:val="24"/>
              </w:rPr>
              <w:t>其它技术指标要求：</w:t>
            </w:r>
            <w:r>
              <w:rPr>
                <w:color w:val="000000" w:themeColor="text1"/>
                <w14:textFill>
                  <w14:solidFill>
                    <w14:schemeClr w14:val="tx1"/>
                  </w14:solidFill>
                </w14:textFill>
              </w:rPr>
              <w:t>▲</w:t>
            </w:r>
            <w:r>
              <w:rPr>
                <w:rFonts w:hint="eastAsia"/>
                <w:color w:val="FF0000"/>
              </w:rPr>
              <w:t>投标人所投产品设备制造商获得国家信息安全漏洞库（CNNVD）技术支撑单位等级认证，提供有效期内的证书并加盖公章，并附网站链接https://www.cnnvd.org.cn/home/tech查询截图证明</w:t>
            </w:r>
            <w:r>
              <w:rPr>
                <w:rFonts w:hint="eastAsia"/>
                <w:color w:val="FF0000"/>
                <w:lang w:eastAsia="zh-CN"/>
              </w:rPr>
              <w:t>。</w:t>
            </w:r>
          </w:p>
          <w:p>
            <w:pPr>
              <w:pStyle w:val="2"/>
              <w:rPr>
                <w:rFonts w:hint="eastAsia" w:eastAsia="宋体"/>
                <w:lang w:val="en-US" w:eastAsia="zh-CN"/>
              </w:rPr>
            </w:pPr>
            <w:r>
              <w:rPr>
                <w:color w:val="000000" w:themeColor="text1"/>
                <w:sz w:val="24"/>
                <w:lang w:val="zh-CN"/>
                <w14:textFill>
                  <w14:solidFill>
                    <w14:schemeClr w14:val="tx1"/>
                  </w14:solidFill>
                </w14:textFill>
              </w:rPr>
              <w:t>★</w:t>
            </w:r>
            <w:r>
              <w:rPr>
                <w:rFonts w:hint="eastAsia"/>
                <w:color w:val="FF0000"/>
              </w:rPr>
              <w:t>投标人所投产品</w:t>
            </w:r>
            <w:r>
              <w:rPr>
                <w:rFonts w:hint="eastAsia"/>
                <w:color w:val="FF0000"/>
                <w:lang w:val="en-US" w:eastAsia="zh-CN"/>
              </w:rPr>
              <w:t>必须</w:t>
            </w:r>
            <w:r>
              <w:rPr>
                <w:rFonts w:hint="eastAsia"/>
                <w:color w:val="FF0000"/>
              </w:rPr>
              <w:t>在政府智慧云平台批量采购上架</w:t>
            </w:r>
            <w:r>
              <w:rPr>
                <w:rFonts w:hint="eastAsia"/>
                <w:color w:val="FF0000"/>
                <w:lang w:val="en-US" w:eastAsia="zh-CN"/>
              </w:rPr>
              <w:t>购买，</w:t>
            </w:r>
            <w:bookmarkStart w:id="150" w:name="_GoBack"/>
            <w:bookmarkEnd w:id="150"/>
            <w:r>
              <w:rPr>
                <w:rFonts w:hint="eastAsia"/>
                <w:color w:val="FF0000"/>
                <w:lang w:val="en-US" w:eastAsia="zh-CN"/>
              </w:rPr>
              <w:t>并提供平台集采批量上架证明。</w:t>
            </w:r>
          </w:p>
          <w:p>
            <w:pPr>
              <w:pStyle w:val="33"/>
              <w:ind w:left="0" w:leftChars="0" w:firstLine="0" w:firstLineChars="0"/>
              <w:rPr>
                <w:rFonts w:ascii="宋体"/>
                <w:sz w:val="24"/>
              </w:rPr>
            </w:pPr>
          </w:p>
        </w:tc>
      </w:tr>
    </w:tbl>
    <w:p>
      <w:pPr>
        <w:tabs>
          <w:tab w:val="left" w:pos="540"/>
        </w:tabs>
        <w:adjustRightInd w:val="0"/>
        <w:snapToGrid w:val="0"/>
        <w:spacing w:before="156" w:beforeLines="50" w:line="360" w:lineRule="auto"/>
        <w:outlineLvl w:val="1"/>
        <w:rPr>
          <w:rFonts w:hint="eastAsia" w:ascii="宋体" w:hAnsi="宋体" w:cs="宋体"/>
          <w:b/>
          <w:bCs/>
          <w:color w:val="000000" w:themeColor="text1"/>
          <w:sz w:val="32"/>
          <w:szCs w:val="32"/>
          <w14:textFill>
            <w14:solidFill>
              <w14:schemeClr w14:val="tx1"/>
            </w14:solidFill>
          </w14:textFill>
        </w:rPr>
      </w:pPr>
    </w:p>
    <w:p>
      <w:pPr>
        <w:numPr>
          <w:ilvl w:val="0"/>
          <w:numId w:val="9"/>
        </w:numPr>
        <w:tabs>
          <w:tab w:val="left" w:pos="540"/>
        </w:tabs>
        <w:adjustRightInd w:val="0"/>
        <w:snapToGrid w:val="0"/>
        <w:spacing w:before="156" w:beforeLines="50" w:line="360" w:lineRule="auto"/>
        <w:outlineLvl w:val="1"/>
        <w:rPr>
          <w:rFonts w:hint="eastAsia" w:ascii="宋体" w:hAnsi="宋体" w:cs="宋体"/>
          <w:b/>
          <w:color w:val="000000" w:themeColor="text1"/>
          <w:sz w:val="28"/>
          <w:szCs w:val="28"/>
          <w14:textFill>
            <w14:solidFill>
              <w14:schemeClr w14:val="tx1"/>
            </w14:solidFill>
          </w14:textFill>
        </w:rPr>
      </w:pPr>
      <w:bookmarkStart w:id="41" w:name="_Toc24364"/>
      <w:bookmarkStart w:id="42" w:name="_Toc22606"/>
      <w:bookmarkStart w:id="43" w:name="_Toc49938637"/>
      <w:bookmarkStart w:id="44" w:name="_Toc97048645"/>
      <w:bookmarkStart w:id="45" w:name="_Toc97049461"/>
      <w:bookmarkStart w:id="46" w:name="_Toc97042591"/>
      <w:bookmarkStart w:id="47" w:name="_Toc9145"/>
      <w:bookmarkStart w:id="48" w:name="_Toc97049027"/>
      <w:bookmarkStart w:id="49" w:name="_Toc10033"/>
      <w:bookmarkStart w:id="50" w:name="_Toc97049016"/>
      <w:bookmarkStart w:id="51" w:name="_Toc97048967"/>
      <w:r>
        <w:rPr>
          <w:rFonts w:hint="eastAsia" w:ascii="宋体" w:hAnsi="宋体" w:cs="宋体"/>
          <w:b/>
          <w:color w:val="000000" w:themeColor="text1"/>
          <w:sz w:val="28"/>
          <w:szCs w:val="28"/>
          <w14:textFill>
            <w14:solidFill>
              <w14:schemeClr w14:val="tx1"/>
            </w14:solidFill>
          </w14:textFill>
        </w:rPr>
        <w:t>商务要求</w:t>
      </w:r>
      <w:bookmarkEnd w:id="41"/>
      <w:bookmarkEnd w:id="42"/>
    </w:p>
    <w:p>
      <w:pPr>
        <w:adjustRightInd w:val="0"/>
        <w:snapToGrid w:val="0"/>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w:t>
      </w:r>
      <w:r>
        <w:rPr>
          <w:rFonts w:hint="eastAsia"/>
          <w:b/>
          <w:bCs/>
          <w:color w:val="000000" w:themeColor="text1"/>
          <w:sz w:val="24"/>
          <w14:textFill>
            <w14:solidFill>
              <w14:schemeClr w14:val="tx1"/>
            </w14:solidFill>
          </w14:textFill>
        </w:rPr>
        <w:t>货物</w:t>
      </w:r>
      <w:r>
        <w:rPr>
          <w:b/>
          <w:bCs/>
          <w:color w:val="000000" w:themeColor="text1"/>
          <w:sz w:val="24"/>
          <w14:textFill>
            <w14:solidFill>
              <w14:schemeClr w14:val="tx1"/>
            </w14:solidFill>
          </w14:textFill>
        </w:rPr>
        <w:t>的包装和运输要求</w:t>
      </w:r>
    </w:p>
    <w:p>
      <w:pPr>
        <w:adjustRightInd w:val="0"/>
        <w:snapToGrid w:val="0"/>
        <w:spacing w:line="360" w:lineRule="auto"/>
        <w:ind w:firstLine="480" w:firstLineChars="200"/>
        <w:rPr>
          <w:bCs/>
          <w:color w:val="000000" w:themeColor="text1"/>
          <w:sz w:val="24"/>
          <w14:textFill>
            <w14:solidFill>
              <w14:schemeClr w14:val="tx1"/>
            </w14:solidFill>
          </w14:textFill>
        </w:rPr>
      </w:pPr>
      <w:r>
        <w:rPr>
          <w:color w:val="000000" w:themeColor="text1"/>
          <w:sz w:val="24"/>
          <w14:textFill>
            <w14:solidFill>
              <w14:schemeClr w14:val="tx1"/>
            </w14:solidFill>
          </w14:textFill>
        </w:rPr>
        <w:t>1.1</w:t>
      </w:r>
      <w:r>
        <w:rPr>
          <w:bCs/>
          <w:color w:val="000000" w:themeColor="text1"/>
          <w:sz w:val="24"/>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1.2专用工具及备品备件应分别包装，并在包装箱外加以注明其用处。</w:t>
      </w:r>
    </w:p>
    <w:p>
      <w:pPr>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1.3在运送货物至交货地点的路途中所发生的一切费用由成交人承担。</w:t>
      </w:r>
    </w:p>
    <w:p>
      <w:pPr>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1.5所有</w:t>
      </w:r>
      <w:r>
        <w:rPr>
          <w:rFonts w:hint="eastAsia"/>
          <w:bCs/>
          <w:color w:val="000000" w:themeColor="text1"/>
          <w:sz w:val="24"/>
          <w14:textFill>
            <w14:solidFill>
              <w14:schemeClr w14:val="tx1"/>
            </w14:solidFill>
          </w14:textFill>
        </w:rPr>
        <w:t>货物</w:t>
      </w:r>
      <w:r>
        <w:rPr>
          <w:bCs/>
          <w:color w:val="000000" w:themeColor="text1"/>
          <w:sz w:val="24"/>
          <w14:textFill>
            <w14:solidFill>
              <w14:schemeClr w14:val="tx1"/>
            </w14:solidFill>
          </w14:textFill>
        </w:rPr>
        <w:t>包装费、运费已包含在报价总价内。</w:t>
      </w:r>
    </w:p>
    <w:p>
      <w:pPr>
        <w:adjustRightInd w:val="0"/>
        <w:snapToGrid w:val="0"/>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2.</w:t>
      </w:r>
      <w:r>
        <w:rPr>
          <w:rFonts w:hint="eastAsia"/>
          <w:b/>
          <w:bCs/>
          <w:color w:val="000000" w:themeColor="text1"/>
          <w:sz w:val="24"/>
          <w14:textFill>
            <w14:solidFill>
              <w14:schemeClr w14:val="tx1"/>
            </w14:solidFill>
          </w14:textFill>
        </w:rPr>
        <w:t>货物</w:t>
      </w:r>
      <w:r>
        <w:rPr>
          <w:b/>
          <w:bCs/>
          <w:color w:val="000000" w:themeColor="text1"/>
          <w:sz w:val="24"/>
          <w14:textFill>
            <w14:solidFill>
              <w14:schemeClr w14:val="tx1"/>
            </w14:solidFill>
          </w14:textFill>
        </w:rPr>
        <w:t>的交货</w:t>
      </w:r>
    </w:p>
    <w:p>
      <w:pPr>
        <w:spacing w:line="360" w:lineRule="auto"/>
        <w:ind w:firstLine="480" w:firstLineChars="200"/>
        <w:outlineLvl w:val="0"/>
        <w:rPr>
          <w:color w:val="000000" w:themeColor="text1"/>
          <w:sz w:val="24"/>
          <w14:textFill>
            <w14:solidFill>
              <w14:schemeClr w14:val="tx1"/>
            </w14:solidFill>
          </w14:textFill>
        </w:rPr>
      </w:pPr>
      <w:bookmarkStart w:id="52" w:name="_Toc29572"/>
      <w:bookmarkStart w:id="53" w:name="_Toc4795"/>
      <w:r>
        <w:rPr>
          <w:color w:val="000000" w:themeColor="text1"/>
          <w:sz w:val="24"/>
          <w14:textFill>
            <w14:solidFill>
              <w14:schemeClr w14:val="tx1"/>
            </w14:solidFill>
          </w14:textFill>
        </w:rPr>
        <w:t>2.1成交交货时间：自签订合同之日起</w:t>
      </w:r>
      <w:r>
        <w:rPr>
          <w:rFonts w:hint="eastAsia"/>
          <w:color w:val="000000" w:themeColor="text1"/>
          <w:sz w:val="24"/>
          <w14:textFill>
            <w14:solidFill>
              <w14:schemeClr w14:val="tx1"/>
            </w14:solidFill>
          </w14:textFill>
        </w:rPr>
        <w:t>15</w:t>
      </w:r>
      <w:r>
        <w:rPr>
          <w:color w:val="000000" w:themeColor="text1"/>
          <w:sz w:val="24"/>
          <w14:textFill>
            <w14:solidFill>
              <w14:schemeClr w14:val="tx1"/>
            </w14:solidFill>
          </w14:textFill>
        </w:rPr>
        <w:t>天内交货调试并通过验收。</w:t>
      </w:r>
      <w:bookmarkEnd w:id="52"/>
      <w:bookmarkEnd w:id="53"/>
    </w:p>
    <w:p>
      <w:pPr>
        <w:adjustRightInd w:val="0"/>
        <w:snapToGrid w:val="0"/>
        <w:spacing w:line="360" w:lineRule="auto"/>
        <w:ind w:firstLine="480" w:firstLineChars="200"/>
        <w:rPr>
          <w:b/>
          <w:bCs/>
          <w:color w:val="000000" w:themeColor="text1"/>
          <w:sz w:val="24"/>
          <w14:textFill>
            <w14:solidFill>
              <w14:schemeClr w14:val="tx1"/>
            </w14:solidFill>
          </w14:textFill>
        </w:rPr>
      </w:pPr>
      <w:r>
        <w:rPr>
          <w:color w:val="000000" w:themeColor="text1"/>
          <w:sz w:val="24"/>
          <w14:textFill>
            <w14:solidFill>
              <w14:schemeClr w14:val="tx1"/>
            </w14:solidFill>
          </w14:textFill>
        </w:rPr>
        <w:t>2.2成交交货地点：</w:t>
      </w:r>
      <w:r>
        <w:rPr>
          <w:rFonts w:hint="eastAsia"/>
          <w:color w:val="000000" w:themeColor="text1"/>
          <w:sz w:val="24"/>
          <w14:textFill>
            <w14:solidFill>
              <w14:schemeClr w14:val="tx1"/>
            </w14:solidFill>
          </w14:textFill>
        </w:rPr>
        <w:t>信宜市人民医院</w:t>
      </w:r>
    </w:p>
    <w:p>
      <w:pPr>
        <w:adjustRightInd w:val="0"/>
        <w:snapToGrid w:val="0"/>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3.</w:t>
      </w:r>
      <w:r>
        <w:rPr>
          <w:rFonts w:hint="eastAsia"/>
          <w:b/>
          <w:bCs/>
          <w:color w:val="000000" w:themeColor="text1"/>
          <w:sz w:val="24"/>
          <w14:textFill>
            <w14:solidFill>
              <w14:schemeClr w14:val="tx1"/>
            </w14:solidFill>
          </w14:textFill>
        </w:rPr>
        <w:t>货物</w:t>
      </w:r>
      <w:r>
        <w:rPr>
          <w:b/>
          <w:bCs/>
          <w:color w:val="000000" w:themeColor="text1"/>
          <w:sz w:val="24"/>
          <w14:textFill>
            <w14:solidFill>
              <w14:schemeClr w14:val="tx1"/>
            </w14:solidFill>
          </w14:textFill>
        </w:rPr>
        <w:t>的验收</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.1合同配置清单的货物齐全后</w:t>
      </w:r>
      <w:r>
        <w:rPr>
          <w:color w:val="000000" w:themeColor="text1"/>
          <w:sz w:val="24"/>
          <w:u w:val="single"/>
          <w14:textFill>
            <w14:solidFill>
              <w14:schemeClr w14:val="tx1"/>
            </w14:solidFill>
          </w14:textFill>
        </w:rPr>
        <w:t>7个工作日</w:t>
      </w:r>
      <w:r>
        <w:rPr>
          <w:color w:val="000000" w:themeColor="text1"/>
          <w:sz w:val="24"/>
          <w14:textFill>
            <w14:solidFill>
              <w14:schemeClr w14:val="tx1"/>
            </w14:solidFill>
          </w14:textFill>
        </w:rPr>
        <w:t>内验收，验收应在甲乙双方共同参加下进行。</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.2验收按国家有关的规定、规范进行。验收时如发现所交付的</w:t>
      </w:r>
      <w:r>
        <w:rPr>
          <w:rFonts w:hint="eastAsia"/>
          <w:color w:val="000000" w:themeColor="text1"/>
          <w:sz w:val="24"/>
          <w14:textFill>
            <w14:solidFill>
              <w14:schemeClr w14:val="tx1"/>
            </w14:solidFill>
          </w14:textFill>
        </w:rPr>
        <w:t>货物</w:t>
      </w:r>
      <w:r>
        <w:rPr>
          <w:color w:val="000000" w:themeColor="text1"/>
          <w:sz w:val="24"/>
          <w14:textFill>
            <w14:solidFill>
              <w14:schemeClr w14:val="tx1"/>
            </w14:solidFill>
          </w14:textFill>
        </w:rPr>
        <w:t>有短装、次品、损坏或其它不符合本合同规定之情形者，采购人应作出详尽的现场记录或签署备忘录。此现场记录或备忘录可用作补充、缺失和更换损坏部件的有效证据，由此产生的有关费用由成交人承担。</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.3如果合同</w:t>
      </w:r>
      <w:r>
        <w:rPr>
          <w:rFonts w:hint="eastAsia"/>
          <w:color w:val="000000" w:themeColor="text1"/>
          <w:sz w:val="24"/>
          <w14:textFill>
            <w14:solidFill>
              <w14:schemeClr w14:val="tx1"/>
            </w14:solidFill>
          </w14:textFill>
        </w:rPr>
        <w:t>货物</w:t>
      </w:r>
      <w:r>
        <w:rPr>
          <w:color w:val="000000" w:themeColor="text1"/>
          <w:sz w:val="24"/>
          <w14:textFill>
            <w14:solidFill>
              <w14:schemeClr w14:val="tx1"/>
            </w14:solidFill>
          </w14:textFill>
        </w:rPr>
        <w:t>运输过程中因事故造成货物短缺、损坏，成交应及时安排换装，以保证合同设备安装的成功完成。换货的相关费用由成交承担。</w:t>
      </w:r>
    </w:p>
    <w:p>
      <w:pPr>
        <w:pStyle w:val="33"/>
        <w:spacing w:after="0" w:line="360" w:lineRule="auto"/>
        <w:ind w:left="0" w:leftChars="0"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.4成交保证合同项下提供的</w:t>
      </w:r>
      <w:r>
        <w:rPr>
          <w:rFonts w:hint="eastAsia"/>
          <w:color w:val="000000" w:themeColor="text1"/>
          <w:sz w:val="24"/>
          <w14:textFill>
            <w14:solidFill>
              <w14:schemeClr w14:val="tx1"/>
            </w14:solidFill>
          </w14:textFill>
        </w:rPr>
        <w:t>货物</w:t>
      </w:r>
      <w:r>
        <w:rPr>
          <w:color w:val="000000" w:themeColor="text1"/>
          <w:sz w:val="24"/>
          <w14:textFill>
            <w14:solidFill>
              <w14:schemeClr w14:val="tx1"/>
            </w14:solidFill>
          </w14:textFill>
        </w:rPr>
        <w:t xml:space="preserve">不侵犯任何第三方的专利、商标或版权。否则，成交人须承担对第三方的专利或版权的侵权责任并承担因此而发生的所有费用。 </w:t>
      </w:r>
    </w:p>
    <w:p>
      <w:pPr>
        <w:snapToGrid w:val="0"/>
        <w:spacing w:line="360" w:lineRule="auto"/>
        <w:ind w:firstLine="480" w:firstLineChars="200"/>
        <w:rPr>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.5技术文件和资料：所有</w:t>
      </w:r>
      <w:r>
        <w:rPr>
          <w:rFonts w:hint="eastAsia"/>
          <w:color w:val="000000" w:themeColor="text1"/>
          <w:sz w:val="24"/>
          <w14:textFill>
            <w14:solidFill>
              <w14:schemeClr w14:val="tx1"/>
            </w14:solidFill>
          </w14:textFill>
        </w:rPr>
        <w:t>货物</w:t>
      </w:r>
      <w:r>
        <w:rPr>
          <w:color w:val="000000" w:themeColor="text1"/>
          <w:sz w:val="24"/>
          <w14:textFill>
            <w14:solidFill>
              <w14:schemeClr w14:val="tx1"/>
            </w14:solidFill>
          </w14:textFill>
        </w:rPr>
        <w:t>必须提供培训资料及电子版使用说明书、操作手册、维护手册、合格证明书、保修单等技术文件和资料。</w:t>
      </w:r>
    </w:p>
    <w:p>
      <w:pPr>
        <w:pStyle w:val="2"/>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.6若合同</w:t>
      </w:r>
      <w:r>
        <w:rPr>
          <w:rFonts w:hint="eastAsia"/>
          <w:color w:val="000000" w:themeColor="text1"/>
          <w:sz w:val="24"/>
          <w14:textFill>
            <w14:solidFill>
              <w14:schemeClr w14:val="tx1"/>
            </w14:solidFill>
          </w14:textFill>
        </w:rPr>
        <w:t>货物</w:t>
      </w:r>
      <w:r>
        <w:rPr>
          <w:color w:val="000000" w:themeColor="text1"/>
          <w:sz w:val="24"/>
          <w14:textFill>
            <w14:solidFill>
              <w14:schemeClr w14:val="tx1"/>
            </w14:solidFill>
          </w14:textFill>
        </w:rPr>
        <w:t>为进口货物，需提供有效商检证明文件。</w:t>
      </w:r>
    </w:p>
    <w:p>
      <w:pPr>
        <w:adjustRightInd w:val="0"/>
        <w:snapToGrid w:val="0"/>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4</w:t>
      </w:r>
      <w:r>
        <w:rPr>
          <w:b/>
          <w:color w:val="000000" w:themeColor="text1"/>
          <w:sz w:val="24"/>
          <w14:textFill>
            <w14:solidFill>
              <w14:schemeClr w14:val="tx1"/>
            </w14:solidFill>
          </w14:textFill>
        </w:rPr>
        <w:t>.质量保证及售后服务</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1成交保证合同</w:t>
      </w:r>
      <w:r>
        <w:rPr>
          <w:rFonts w:hint="eastAsia"/>
          <w:color w:val="000000" w:themeColor="text1"/>
          <w:sz w:val="24"/>
          <w14:textFill>
            <w14:solidFill>
              <w14:schemeClr w14:val="tx1"/>
            </w14:solidFill>
          </w14:textFill>
        </w:rPr>
        <w:t>货物</w:t>
      </w:r>
      <w:r>
        <w:rPr>
          <w:color w:val="000000" w:themeColor="text1"/>
          <w:sz w:val="24"/>
          <w14:textFill>
            <w14:solidFill>
              <w14:schemeClr w14:val="tx1"/>
            </w14:solidFill>
          </w14:textFill>
        </w:rPr>
        <w:t>(包括零配件)是全新、未曾使用过的，属于医疗器械产品的必须是最新医疗器械注册证有效期之内生产，其质量、规格及技术特征符合合同附件的要求。</w:t>
      </w:r>
    </w:p>
    <w:p>
      <w:pPr>
        <w:adjustRightInd w:val="0"/>
        <w:snapToGrid w:val="0"/>
        <w:spacing w:line="360" w:lineRule="auto"/>
        <w:ind w:firstLine="480" w:firstLineChars="200"/>
        <w:rPr>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合同内货物保修期为整机原厂保修≥1年（包含维护、保养、所有零配件等）</w:t>
      </w:r>
      <w:r>
        <w:rPr>
          <w:color w:val="000000" w:themeColor="text1"/>
          <w:sz w:val="24"/>
          <w14:textFill>
            <w14:solidFill>
              <w14:schemeClr w14:val="tx1"/>
            </w14:solidFill>
          </w14:textFill>
        </w:rPr>
        <w:t>，以</w:t>
      </w:r>
      <w:r>
        <w:rPr>
          <w:rFonts w:hint="eastAsia"/>
          <w:color w:val="000000" w:themeColor="text1"/>
          <w:sz w:val="24"/>
          <w14:textFill>
            <w14:solidFill>
              <w14:schemeClr w14:val="tx1"/>
            </w14:solidFill>
          </w14:textFill>
        </w:rPr>
        <w:t>货物</w:t>
      </w:r>
      <w:r>
        <w:rPr>
          <w:color w:val="000000" w:themeColor="text1"/>
          <w:sz w:val="24"/>
          <w14:textFill>
            <w14:solidFill>
              <w14:schemeClr w14:val="tx1"/>
            </w14:solidFill>
          </w14:textFill>
        </w:rPr>
        <w:t>验收签字之日期起保，费用包含在报名报价之中。</w:t>
      </w:r>
      <w:r>
        <w:rPr>
          <w:b/>
          <w:bCs/>
          <w:color w:val="000000" w:themeColor="text1"/>
          <w:sz w:val="24"/>
          <w14:textFill>
            <w14:solidFill>
              <w14:schemeClr w14:val="tx1"/>
            </w14:solidFill>
          </w14:textFill>
        </w:rPr>
        <w:t>“</w:t>
      </w:r>
      <w:r>
        <w:rPr>
          <w:b/>
          <w:bCs/>
          <w:color w:val="000000" w:themeColor="text1"/>
          <w:sz w:val="24"/>
          <w:lang w:val="zh-CN"/>
          <w14:textFill>
            <w14:solidFill>
              <w14:schemeClr w14:val="tx1"/>
            </w14:solidFill>
          </w14:textFill>
        </w:rPr>
        <w:t>技术要求</w:t>
      </w:r>
      <w:r>
        <w:rPr>
          <w:b/>
          <w:bCs/>
          <w:color w:val="000000" w:themeColor="text1"/>
          <w:sz w:val="24"/>
          <w14:textFill>
            <w14:solidFill>
              <w14:schemeClr w14:val="tx1"/>
            </w14:solidFill>
          </w14:textFill>
        </w:rPr>
        <w:t>”中另有要求的，以“</w:t>
      </w:r>
      <w:r>
        <w:rPr>
          <w:b/>
          <w:bCs/>
          <w:color w:val="000000" w:themeColor="text1"/>
          <w:sz w:val="24"/>
          <w:lang w:val="zh-CN"/>
          <w14:textFill>
            <w14:solidFill>
              <w14:schemeClr w14:val="tx1"/>
            </w14:solidFill>
          </w14:textFill>
        </w:rPr>
        <w:t>技术要求</w:t>
      </w:r>
      <w:r>
        <w:rPr>
          <w:b/>
          <w:bCs/>
          <w:color w:val="000000" w:themeColor="text1"/>
          <w:sz w:val="24"/>
          <w14:textFill>
            <w14:solidFill>
              <w14:schemeClr w14:val="tx1"/>
            </w14:solidFill>
          </w14:textFill>
        </w:rPr>
        <w:t>”中的要求为准。</w:t>
      </w:r>
    </w:p>
    <w:p>
      <w:pPr>
        <w:adjustRightInd w:val="0"/>
        <w:snapToGrid w:val="0"/>
        <w:spacing w:line="360" w:lineRule="auto"/>
        <w:ind w:firstLine="480" w:firstLineChars="200"/>
        <w:rPr>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.3保修期内非因采购人的人为原因而出现产品质量及安装问题，由成交人负责包修、包换或包退，并承担因此而产生的一切费用。成交人应在收到采购人通知后按照要求派员到现场维修(技术要求另有规定除外)。</w:t>
      </w:r>
    </w:p>
    <w:p>
      <w:pPr>
        <w:pStyle w:val="33"/>
        <w:spacing w:after="0" w:line="360" w:lineRule="auto"/>
        <w:ind w:left="0" w:leftChars="0" w:firstLine="480"/>
        <w:rPr>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.4成交人应在项目所在地有稳定的售后服务机构，并配备充足的技术服务人员提供技术支持。对于</w:t>
      </w:r>
      <w:r>
        <w:rPr>
          <w:rFonts w:hint="eastAsia"/>
          <w:color w:val="000000" w:themeColor="text1"/>
          <w:sz w:val="24"/>
          <w14:textFill>
            <w14:solidFill>
              <w14:schemeClr w14:val="tx1"/>
            </w14:solidFill>
          </w14:textFill>
        </w:rPr>
        <w:t>货物</w:t>
      </w:r>
      <w:r>
        <w:rPr>
          <w:color w:val="000000" w:themeColor="text1"/>
          <w:sz w:val="24"/>
          <w14:textFill>
            <w14:solidFill>
              <w14:schemeClr w14:val="tx1"/>
            </w14:solidFill>
          </w14:textFill>
        </w:rPr>
        <w:t>发生的故障，成交人应在接到采购人</w:t>
      </w:r>
      <w:r>
        <w:rPr>
          <w:rFonts w:hint="eastAsia"/>
          <w:color w:val="000000" w:themeColor="text1"/>
          <w:sz w:val="24"/>
          <w14:textFill>
            <w14:solidFill>
              <w14:schemeClr w14:val="tx1"/>
            </w14:solidFill>
          </w14:textFill>
        </w:rPr>
        <w:t>货物</w:t>
      </w:r>
      <w:r>
        <w:rPr>
          <w:color w:val="000000" w:themeColor="text1"/>
          <w:sz w:val="24"/>
          <w14:textFill>
            <w14:solidFill>
              <w14:schemeClr w14:val="tx1"/>
            </w14:solidFill>
          </w14:textFill>
        </w:rPr>
        <w:t>故障报修通知后1小时内响应，4小时内到达现场，48小时内处理完毕。</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.5因</w:t>
      </w:r>
      <w:r>
        <w:rPr>
          <w:rFonts w:hint="eastAsia"/>
          <w:color w:val="000000" w:themeColor="text1"/>
          <w:sz w:val="24"/>
          <w14:textFill>
            <w14:solidFill>
              <w14:schemeClr w14:val="tx1"/>
            </w14:solidFill>
          </w14:textFill>
        </w:rPr>
        <w:t>货物</w:t>
      </w:r>
      <w:r>
        <w:rPr>
          <w:color w:val="000000" w:themeColor="text1"/>
          <w:sz w:val="24"/>
          <w14:textFill>
            <w14:solidFill>
              <w14:schemeClr w14:val="tx1"/>
            </w14:solidFill>
          </w14:textFill>
        </w:rPr>
        <w:t>的质量问题而发生争议，由具备资质的第三方质检部门进行质量鉴定。设备符合质量标准的，鉴定费用由采购人承担；</w:t>
      </w:r>
      <w:r>
        <w:rPr>
          <w:rFonts w:hint="eastAsia"/>
          <w:color w:val="000000" w:themeColor="text1"/>
          <w:sz w:val="24"/>
          <w14:textFill>
            <w14:solidFill>
              <w14:schemeClr w14:val="tx1"/>
            </w14:solidFill>
          </w14:textFill>
        </w:rPr>
        <w:t>货物</w:t>
      </w:r>
      <w:r>
        <w:rPr>
          <w:color w:val="000000" w:themeColor="text1"/>
          <w:sz w:val="24"/>
          <w14:textFill>
            <w14:solidFill>
              <w14:schemeClr w14:val="tx1"/>
            </w14:solidFill>
          </w14:textFill>
        </w:rPr>
        <w:t>不符合质量标准的，鉴定费用由成交人承担。</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成交人保证所有技术参数、售后服务需满足报名文件的内容。</w:t>
      </w:r>
    </w:p>
    <w:p>
      <w:pPr>
        <w:adjustRightInd w:val="0"/>
        <w:snapToGrid w:val="0"/>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5</w:t>
      </w:r>
      <w:r>
        <w:rPr>
          <w:b/>
          <w:color w:val="000000" w:themeColor="text1"/>
          <w:sz w:val="24"/>
          <w14:textFill>
            <w14:solidFill>
              <w14:schemeClr w14:val="tx1"/>
            </w14:solidFill>
          </w14:textFill>
        </w:rPr>
        <w:t>.结算方式</w:t>
      </w:r>
      <w:r>
        <w:rPr>
          <w:rFonts w:hint="eastAsia"/>
          <w:b/>
          <w:color w:val="000000" w:themeColor="text1"/>
          <w:sz w:val="24"/>
          <w14:textFill>
            <w14:solidFill>
              <w14:schemeClr w14:val="tx1"/>
            </w14:solidFill>
          </w14:textFill>
        </w:rPr>
        <w:t>（依据实际调整）</w:t>
      </w:r>
    </w:p>
    <w:bookmarkEnd w:id="43"/>
    <w:p>
      <w:pPr>
        <w:spacing w:line="360" w:lineRule="auto"/>
        <w:ind w:firstLine="480" w:firstLineChars="200"/>
        <w:rPr>
          <w:rStyle w:val="155"/>
          <w:rFonts w:hint="eastAsia" w:ascii="宋体" w:hAnsi="宋体" w:cs="宋体"/>
          <w:color w:val="000000" w:themeColor="text1"/>
          <w14:textFill>
            <w14:solidFill>
              <w14:schemeClr w14:val="tx1"/>
            </w14:solidFill>
          </w14:textFill>
        </w:rPr>
      </w:pPr>
      <w:r>
        <w:rPr>
          <w:bCs/>
          <w:color w:val="000000" w:themeColor="text1"/>
          <w:sz w:val="24"/>
          <w14:textFill>
            <w14:solidFill>
              <w14:schemeClr w14:val="tx1"/>
            </w14:solidFill>
          </w14:textFill>
        </w:rPr>
        <w:t>货到交货地点并经验收合格，且甲方收到乙方开具的等额增值税普通发票、验收表后</w:t>
      </w:r>
      <w:r>
        <w:rPr>
          <w:bCs/>
          <w:color w:val="000000" w:themeColor="text1"/>
          <w:sz w:val="24"/>
          <w:u w:val="single"/>
          <w14:textFill>
            <w14:solidFill>
              <w14:schemeClr w14:val="tx1"/>
            </w14:solidFill>
          </w14:textFill>
        </w:rPr>
        <w:t xml:space="preserve"> </w:t>
      </w:r>
      <w:r>
        <w:rPr>
          <w:rFonts w:hint="eastAsia"/>
          <w:bCs/>
          <w:color w:val="000000" w:themeColor="text1"/>
          <w:sz w:val="24"/>
          <w:u w:val="single"/>
          <w14:textFill>
            <w14:solidFill>
              <w14:schemeClr w14:val="tx1"/>
            </w14:solidFill>
          </w14:textFill>
        </w:rPr>
        <w:t>30</w:t>
      </w:r>
      <w:r>
        <w:rPr>
          <w:bCs/>
          <w:color w:val="000000" w:themeColor="text1"/>
          <w:sz w:val="24"/>
          <w:u w:val="single"/>
          <w14:textFill>
            <w14:solidFill>
              <w14:schemeClr w14:val="tx1"/>
            </w14:solidFill>
          </w14:textFill>
        </w:rPr>
        <w:t xml:space="preserve"> </w:t>
      </w:r>
      <w:r>
        <w:rPr>
          <w:bCs/>
          <w:color w:val="000000" w:themeColor="text1"/>
          <w:sz w:val="24"/>
          <w14:textFill>
            <w14:solidFill>
              <w14:schemeClr w14:val="tx1"/>
            </w14:solidFill>
          </w14:textFill>
        </w:rPr>
        <w:t>日内一次付清货款。</w:t>
      </w:r>
    </w:p>
    <w:p>
      <w:pPr>
        <w:pStyle w:val="3"/>
        <w:rPr>
          <w:rStyle w:val="155"/>
          <w:rFonts w:hint="eastAsia" w:ascii="宋体" w:hAnsi="宋体" w:eastAsia="宋体" w:cs="宋体"/>
          <w:b/>
          <w:bCs/>
          <w:color w:val="000000" w:themeColor="text1"/>
          <w14:textFill>
            <w14:solidFill>
              <w14:schemeClr w14:val="tx1"/>
            </w14:solidFill>
          </w14:textFill>
        </w:rPr>
      </w:pPr>
    </w:p>
    <w:p>
      <w:pPr>
        <w:pStyle w:val="3"/>
        <w:rPr>
          <w:rStyle w:val="155"/>
          <w:rFonts w:hint="eastAsia" w:ascii="宋体" w:hAnsi="宋体" w:eastAsia="宋体" w:cs="宋体"/>
          <w:b/>
          <w:bCs/>
          <w:color w:val="000000" w:themeColor="text1"/>
          <w14:textFill>
            <w14:solidFill>
              <w14:schemeClr w14:val="tx1"/>
            </w14:solidFill>
          </w14:textFill>
        </w:rPr>
      </w:pPr>
      <w:bookmarkStart w:id="54" w:name="_Toc30510"/>
      <w:bookmarkStart w:id="55" w:name="_Toc27945"/>
      <w:r>
        <w:rPr>
          <w:rStyle w:val="155"/>
          <w:rFonts w:hint="eastAsia" w:ascii="宋体" w:hAnsi="宋体" w:eastAsia="宋体" w:cs="宋体"/>
          <w:b/>
          <w:bCs/>
          <w:color w:val="000000" w:themeColor="text1"/>
          <w14:textFill>
            <w14:solidFill>
              <w14:schemeClr w14:val="tx1"/>
            </w14:solidFill>
          </w14:textFill>
        </w:rPr>
        <w:t>第三章 报名文件资料模板</w:t>
      </w:r>
      <w:bookmarkEnd w:id="54"/>
      <w:bookmarkEnd w:id="55"/>
    </w:p>
    <w:p>
      <w:pPr>
        <w:pStyle w:val="29"/>
        <w:spacing w:line="360" w:lineRule="auto"/>
        <w:rPr>
          <w:rFonts w:hint="eastAsia" w:cs="宋体"/>
          <w:color w:val="000000" w:themeColor="text1"/>
          <w:sz w:val="36"/>
          <w:szCs w:val="20"/>
          <w14:textFill>
            <w14:solidFill>
              <w14:schemeClr w14:val="tx1"/>
            </w14:solidFill>
          </w14:textFill>
        </w:rPr>
      </w:pPr>
    </w:p>
    <w:p>
      <w:pPr>
        <w:pStyle w:val="29"/>
        <w:spacing w:line="360" w:lineRule="auto"/>
        <w:rPr>
          <w:rFonts w:hint="eastAsia" w:cs="宋体"/>
          <w:b/>
          <w:color w:val="000000" w:themeColor="text1"/>
          <w:sz w:val="36"/>
          <w:szCs w:val="20"/>
          <w14:textFill>
            <w14:solidFill>
              <w14:schemeClr w14:val="tx1"/>
            </w14:solidFill>
          </w14:textFill>
        </w:rPr>
      </w:pPr>
    </w:p>
    <w:p>
      <w:pPr>
        <w:pStyle w:val="29"/>
        <w:spacing w:line="360" w:lineRule="auto"/>
        <w:rPr>
          <w:rFonts w:hint="eastAsia" w:cs="宋体"/>
          <w:b/>
          <w:color w:val="000000" w:themeColor="text1"/>
          <w:sz w:val="32"/>
          <w:szCs w:val="18"/>
          <w14:textFill>
            <w14:solidFill>
              <w14:schemeClr w14:val="tx1"/>
            </w14:solidFill>
          </w14:textFill>
        </w:rPr>
      </w:pPr>
      <w:r>
        <w:rPr>
          <w:rFonts w:hint="eastAsia" w:cs="宋体"/>
          <w:b/>
          <w:color w:val="000000" w:themeColor="text1"/>
          <w:sz w:val="32"/>
          <w:szCs w:val="18"/>
          <w14:textFill>
            <w14:solidFill>
              <w14:schemeClr w14:val="tx1"/>
            </w14:solidFill>
          </w14:textFill>
        </w:rPr>
        <w:t>（以下为报名文件格式要求，请仔细填写，按要求装订）</w:t>
      </w:r>
    </w:p>
    <w:p>
      <w:pPr>
        <w:ind w:firstLine="420" w:firstLineChars="200"/>
        <w:rPr>
          <w:rFonts w:hint="eastAsia" w:ascii="宋体" w:hAnsi="宋体" w:cs="宋体"/>
          <w:color w:val="000000" w:themeColor="text1"/>
          <w14:textFill>
            <w14:solidFill>
              <w14:schemeClr w14:val="tx1"/>
            </w14:solidFill>
          </w14:textFill>
        </w:rPr>
      </w:pPr>
    </w:p>
    <w:p>
      <w:pPr>
        <w:ind w:firstLine="420" w:firstLineChars="200"/>
        <w:rPr>
          <w:rFonts w:hint="eastAsia" w:ascii="宋体" w:hAnsi="宋体" w:cs="宋体"/>
          <w:color w:val="000000" w:themeColor="text1"/>
          <w14:textFill>
            <w14:solidFill>
              <w14:schemeClr w14:val="tx1"/>
            </w14:solidFill>
          </w14:textFill>
        </w:rPr>
      </w:pPr>
    </w:p>
    <w:p>
      <w:pPr>
        <w:pStyle w:val="13"/>
        <w:rPr>
          <w:rFonts w:hint="eastAsia" w:ascii="宋体" w:hAnsi="宋体" w:cs="宋体"/>
          <w:color w:val="000000" w:themeColor="text1"/>
          <w14:textFill>
            <w14:solidFill>
              <w14:schemeClr w14:val="tx1"/>
            </w14:solidFill>
          </w14:textFill>
        </w:rPr>
      </w:pPr>
    </w:p>
    <w:p>
      <w:pPr>
        <w:ind w:firstLine="420" w:firstLineChars="200"/>
        <w:rPr>
          <w:rFonts w:hint="eastAsia" w:ascii="宋体" w:hAnsi="宋体" w:cs="宋体"/>
          <w:color w:val="000000" w:themeColor="text1"/>
          <w14:textFill>
            <w14:solidFill>
              <w14:schemeClr w14:val="tx1"/>
            </w14:solidFill>
          </w14:textFill>
        </w:rPr>
      </w:pPr>
    </w:p>
    <w:p>
      <w:pPr>
        <w:ind w:firstLine="420" w:firstLineChars="200"/>
        <w:rPr>
          <w:rFonts w:hint="eastAsia" w:ascii="宋体" w:hAnsi="宋体" w:cs="宋体"/>
          <w:color w:val="000000" w:themeColor="text1"/>
          <w14:textFill>
            <w14:solidFill>
              <w14:schemeClr w14:val="tx1"/>
            </w14:solidFill>
          </w14:textFill>
        </w:rPr>
      </w:pPr>
    </w:p>
    <w:p>
      <w:pPr>
        <w:ind w:firstLine="420" w:firstLineChars="200"/>
        <w:rPr>
          <w:rFonts w:hint="eastAsia" w:ascii="宋体" w:hAnsi="宋体" w:cs="宋体"/>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2"/>
        <w:ind w:firstLine="400"/>
        <w:rPr>
          <w:rFonts w:hint="eastAsia" w:ascii="宋体" w:hAnsi="宋体" w:cs="宋体"/>
          <w:color w:val="000000" w:themeColor="text1"/>
          <w14:textFill>
            <w14:solidFill>
              <w14:schemeClr w14:val="tx1"/>
            </w14:solidFill>
          </w14:textFill>
        </w:rPr>
      </w:pPr>
    </w:p>
    <w:p>
      <w:pPr>
        <w:pStyle w:val="2"/>
        <w:ind w:firstLine="400"/>
        <w:rPr>
          <w:rFonts w:hint="eastAsia" w:ascii="宋体" w:hAnsi="宋体" w:cs="宋体"/>
          <w:color w:val="000000" w:themeColor="text1"/>
          <w14:textFill>
            <w14:solidFill>
              <w14:schemeClr w14:val="tx1"/>
            </w14:solidFill>
          </w14:textFill>
        </w:rPr>
      </w:pPr>
    </w:p>
    <w:p>
      <w:pPr>
        <w:pStyle w:val="2"/>
        <w:ind w:firstLine="400"/>
        <w:rPr>
          <w:rFonts w:hint="eastAsia" w:ascii="宋体" w:hAnsi="宋体" w:cs="宋体"/>
          <w:color w:val="000000" w:themeColor="text1"/>
          <w14:textFill>
            <w14:solidFill>
              <w14:schemeClr w14:val="tx1"/>
            </w14:solidFill>
          </w14:textFill>
        </w:rPr>
      </w:pPr>
    </w:p>
    <w:p>
      <w:pPr>
        <w:pStyle w:val="2"/>
        <w:ind w:firstLine="400"/>
        <w:rPr>
          <w:rFonts w:hint="eastAsia" w:ascii="宋体" w:hAnsi="宋体" w:cs="宋体"/>
          <w:color w:val="000000" w:themeColor="text1"/>
          <w14:textFill>
            <w14:solidFill>
              <w14:schemeClr w14:val="tx1"/>
            </w14:solidFill>
          </w14:textFill>
        </w:rPr>
      </w:pPr>
    </w:p>
    <w:p>
      <w:pPr>
        <w:pStyle w:val="2"/>
        <w:ind w:firstLine="400"/>
        <w:rPr>
          <w:rFonts w:hint="eastAsia" w:ascii="宋体" w:hAnsi="宋体" w:cs="宋体"/>
          <w:color w:val="000000" w:themeColor="text1"/>
          <w14:textFill>
            <w14:solidFill>
              <w14:schemeClr w14:val="tx1"/>
            </w14:solidFill>
          </w14:textFill>
        </w:rPr>
      </w:pPr>
    </w:p>
    <w:p>
      <w:pPr>
        <w:pStyle w:val="2"/>
        <w:ind w:firstLine="400"/>
        <w:rPr>
          <w:rFonts w:hint="eastAsia" w:ascii="宋体" w:hAnsi="宋体" w:cs="宋体"/>
          <w:color w:val="000000" w:themeColor="text1"/>
          <w14:textFill>
            <w14:solidFill>
              <w14:schemeClr w14:val="tx1"/>
            </w14:solidFill>
          </w14:textFill>
        </w:rPr>
      </w:pPr>
    </w:p>
    <w:p>
      <w:pPr>
        <w:pStyle w:val="2"/>
        <w:ind w:firstLine="400"/>
        <w:rPr>
          <w:rFonts w:hint="eastAsia" w:ascii="宋体" w:hAnsi="宋体" w:cs="宋体"/>
          <w:color w:val="000000" w:themeColor="text1"/>
          <w14:textFill>
            <w14:solidFill>
              <w14:schemeClr w14:val="tx1"/>
            </w14:solidFill>
          </w14:textFill>
        </w:rPr>
      </w:pPr>
    </w:p>
    <w:p>
      <w:pPr>
        <w:pStyle w:val="2"/>
        <w:ind w:firstLine="400"/>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b/>
          <w:color w:val="000000" w:themeColor="text1"/>
          <w:sz w:val="52"/>
          <w:szCs w:val="32"/>
          <w14:textFill>
            <w14:solidFill>
              <w14:schemeClr w14:val="tx1"/>
            </w14:solidFill>
          </w14:textFill>
        </w:rPr>
      </w:pPr>
    </w:p>
    <w:p>
      <w:pPr>
        <w:spacing w:line="360" w:lineRule="auto"/>
        <w:jc w:val="center"/>
        <w:rPr>
          <w:rFonts w:hint="eastAsia" w:ascii="宋体" w:hAnsi="宋体" w:cs="宋体"/>
          <w:b/>
          <w:color w:val="000000" w:themeColor="text1"/>
          <w:sz w:val="52"/>
          <w:szCs w:val="32"/>
          <w14:textFill>
            <w14:solidFill>
              <w14:schemeClr w14:val="tx1"/>
            </w14:solidFill>
          </w14:textFill>
        </w:rPr>
      </w:pPr>
    </w:p>
    <w:p>
      <w:pPr>
        <w:rPr>
          <w:rFonts w:hint="eastAsia" w:ascii="宋体" w:hAnsi="宋体" w:cs="宋体"/>
          <w:b/>
          <w:color w:val="000000" w:themeColor="text1"/>
          <w:sz w:val="52"/>
          <w:szCs w:val="32"/>
          <w14:textFill>
            <w14:solidFill>
              <w14:schemeClr w14:val="tx1"/>
            </w14:solidFill>
          </w14:textFill>
        </w:rPr>
      </w:pPr>
    </w:p>
    <w:p>
      <w:pPr>
        <w:spacing w:line="360" w:lineRule="auto"/>
        <w:ind w:firstLine="643" w:firstLineChars="200"/>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中山大学附属第六医院粤西医院/信宜市人民医院</w:t>
      </w:r>
    </w:p>
    <w:p>
      <w:pPr>
        <w:spacing w:line="360" w:lineRule="auto"/>
        <w:jc w:val="center"/>
        <w:rPr>
          <w:rFonts w:hint="eastAsia" w:ascii="宋体" w:hAnsi="宋体" w:cs="宋体"/>
          <w:b/>
          <w:color w:val="000000" w:themeColor="text1"/>
          <w:sz w:val="52"/>
          <w:szCs w:val="32"/>
          <w14:textFill>
            <w14:solidFill>
              <w14:schemeClr w14:val="tx1"/>
            </w14:solidFill>
          </w14:textFill>
        </w:rPr>
      </w:pPr>
    </w:p>
    <w:p>
      <w:pPr>
        <w:spacing w:line="360" w:lineRule="auto"/>
        <w:jc w:val="center"/>
        <w:rPr>
          <w:rFonts w:hint="eastAsia" w:ascii="宋体" w:hAnsi="宋体" w:cs="宋体"/>
          <w:b/>
          <w:color w:val="000000" w:themeColor="text1"/>
          <w:sz w:val="52"/>
          <w:szCs w:val="32"/>
          <w14:textFill>
            <w14:solidFill>
              <w14:schemeClr w14:val="tx1"/>
            </w14:solidFill>
          </w14:textFill>
        </w:rPr>
      </w:pPr>
      <w:r>
        <w:rPr>
          <w:rFonts w:hint="eastAsia" w:ascii="宋体" w:hAnsi="宋体" w:cs="宋体"/>
          <w:b/>
          <w:color w:val="000000" w:themeColor="text1"/>
          <w:sz w:val="52"/>
          <w:szCs w:val="32"/>
          <w:u w:val="single"/>
          <w14:textFill>
            <w14:solidFill>
              <w14:schemeClr w14:val="tx1"/>
            </w14:solidFill>
          </w14:textFill>
        </w:rPr>
        <w:t>（填写本文首页的项目名称 ）</w:t>
      </w:r>
      <w:r>
        <w:rPr>
          <w:rFonts w:hint="eastAsia" w:ascii="宋体" w:hAnsi="宋体" w:cs="宋体"/>
          <w:b/>
          <w:color w:val="000000" w:themeColor="text1"/>
          <w:sz w:val="52"/>
          <w:szCs w:val="32"/>
          <w14:textFill>
            <w14:solidFill>
              <w14:schemeClr w14:val="tx1"/>
            </w14:solidFill>
          </w14:textFill>
        </w:rPr>
        <w:t>项目</w:t>
      </w:r>
    </w:p>
    <w:p>
      <w:pPr>
        <w:spacing w:line="360" w:lineRule="auto"/>
        <w:jc w:val="center"/>
        <w:rPr>
          <w:rFonts w:hint="eastAsia" w:ascii="宋体" w:hAnsi="宋体" w:cs="宋体"/>
          <w:b/>
          <w:color w:val="000000" w:themeColor="text1"/>
          <w:sz w:val="52"/>
          <w:szCs w:val="32"/>
          <w14:textFill>
            <w14:solidFill>
              <w14:schemeClr w14:val="tx1"/>
            </w14:solidFill>
          </w14:textFill>
        </w:rPr>
      </w:pPr>
      <w:r>
        <w:rPr>
          <w:rFonts w:hint="eastAsia" w:ascii="宋体" w:hAnsi="宋体" w:cs="宋体"/>
          <w:b/>
          <w:color w:val="000000" w:themeColor="text1"/>
          <w:sz w:val="52"/>
          <w:szCs w:val="32"/>
          <w14:textFill>
            <w14:solidFill>
              <w14:schemeClr w14:val="tx1"/>
            </w14:solidFill>
          </w14:textFill>
        </w:rPr>
        <w:t>报 名 文 件</w:t>
      </w:r>
    </w:p>
    <w:p>
      <w:pPr>
        <w:spacing w:line="360" w:lineRule="auto"/>
        <w:jc w:val="center"/>
        <w:rPr>
          <w:rFonts w:hint="eastAsia" w:ascii="宋体" w:hAnsi="宋体" w:cs="宋体"/>
          <w:color w:val="000000" w:themeColor="text1"/>
          <w:sz w:val="18"/>
          <w:szCs w:val="22"/>
          <w14:textFill>
            <w14:solidFill>
              <w14:schemeClr w14:val="tx1"/>
            </w14:solidFill>
          </w14:textFill>
        </w:rPr>
      </w:pPr>
      <w:r>
        <w:rPr>
          <w:rFonts w:hint="eastAsia" w:ascii="宋体" w:hAnsi="宋体" w:cs="宋体"/>
          <w:b/>
          <w:color w:val="000000" w:themeColor="text1"/>
          <w:sz w:val="48"/>
          <w:szCs w:val="28"/>
          <w14:textFill>
            <w14:solidFill>
              <w14:schemeClr w14:val="tx1"/>
            </w14:solidFill>
          </w14:textFill>
        </w:rPr>
        <w:t>（正本</w:t>
      </w:r>
      <w:r>
        <w:rPr>
          <w:rFonts w:hint="eastAsia" w:ascii="宋体" w:hAnsi="宋体" w:cs="宋体"/>
          <w:b/>
          <w:color w:val="000000" w:themeColor="text1"/>
          <w:sz w:val="48"/>
          <w:szCs w:val="28"/>
          <w14:textFill>
            <w14:solidFill>
              <w14:schemeClr w14:val="tx1"/>
            </w14:solidFill>
          </w14:textFill>
        </w:rPr>
        <w:sym w:font="Wingdings" w:char="00A8"/>
      </w:r>
      <w:r>
        <w:rPr>
          <w:rFonts w:hint="eastAsia" w:ascii="宋体" w:hAnsi="宋体" w:cs="宋体"/>
          <w:b/>
          <w:color w:val="000000" w:themeColor="text1"/>
          <w:sz w:val="48"/>
          <w:szCs w:val="28"/>
          <w14:textFill>
            <w14:solidFill>
              <w14:schemeClr w14:val="tx1"/>
            </w14:solidFill>
          </w14:textFill>
        </w:rPr>
        <w:t xml:space="preserve">  副本</w:t>
      </w:r>
      <w:r>
        <w:rPr>
          <w:rFonts w:hint="eastAsia" w:ascii="宋体" w:hAnsi="宋体" w:cs="宋体"/>
          <w:b/>
          <w:color w:val="000000" w:themeColor="text1"/>
          <w:sz w:val="48"/>
          <w:szCs w:val="28"/>
          <w14:textFill>
            <w14:solidFill>
              <w14:schemeClr w14:val="tx1"/>
            </w14:solidFill>
          </w14:textFill>
        </w:rPr>
        <w:sym w:font="Wingdings" w:char="00A8"/>
      </w:r>
      <w:r>
        <w:rPr>
          <w:rFonts w:hint="eastAsia" w:ascii="宋体" w:hAnsi="宋体" w:cs="宋体"/>
          <w:b/>
          <w:color w:val="000000" w:themeColor="text1"/>
          <w:sz w:val="48"/>
          <w:szCs w:val="28"/>
          <w14:textFill>
            <w14:solidFill>
              <w14:schemeClr w14:val="tx1"/>
            </w14:solidFill>
          </w14:textFill>
        </w:rPr>
        <w:t>）</w:t>
      </w:r>
    </w:p>
    <w:p>
      <w:pPr>
        <w:pStyle w:val="14"/>
        <w:spacing w:line="360" w:lineRule="auto"/>
        <w:ind w:firstLine="643" w:firstLineChars="200"/>
        <w:rPr>
          <w:rFonts w:hint="eastAsia" w:cs="宋体"/>
          <w:b/>
          <w:color w:val="000000" w:themeColor="text1"/>
          <w:sz w:val="32"/>
          <w:szCs w:val="32"/>
          <w:u w:val="thick"/>
          <w:lang w:val="en-US"/>
          <w14:textFill>
            <w14:solidFill>
              <w14:schemeClr w14:val="tx1"/>
            </w14:solidFill>
          </w14:textFill>
        </w:rPr>
      </w:pPr>
      <w:r>
        <w:rPr>
          <w:rFonts w:hint="eastAsia" w:cs="宋体"/>
          <w:b/>
          <w:color w:val="000000" w:themeColor="text1"/>
          <w:sz w:val="32"/>
          <w:szCs w:val="32"/>
          <w:lang w:val="en-US"/>
          <w14:textFill>
            <w14:solidFill>
              <w14:schemeClr w14:val="tx1"/>
            </w14:solidFill>
          </w14:textFill>
        </w:rPr>
        <w:t>包组名称：例：采购项目</w:t>
      </w:r>
    </w:p>
    <w:p>
      <w:pPr>
        <w:pStyle w:val="14"/>
        <w:spacing w:line="360" w:lineRule="auto"/>
        <w:ind w:firstLine="643" w:firstLineChars="200"/>
        <w:rPr>
          <w:rFonts w:hint="eastAsia" w:cs="宋体"/>
          <w:b/>
          <w:color w:val="000000" w:themeColor="text1"/>
          <w:sz w:val="32"/>
          <w:szCs w:val="32"/>
          <w:u w:val="thick"/>
          <w14:textFill>
            <w14:solidFill>
              <w14:schemeClr w14:val="tx1"/>
            </w14:solidFill>
          </w14:textFill>
        </w:rPr>
      </w:pPr>
      <w:r>
        <w:rPr>
          <w:rFonts w:hint="eastAsia" w:cs="宋体"/>
          <w:b/>
          <w:color w:val="000000" w:themeColor="text1"/>
          <w:sz w:val="32"/>
          <w:szCs w:val="32"/>
          <w14:textFill>
            <w14:solidFill>
              <w14:schemeClr w14:val="tx1"/>
            </w14:solidFill>
          </w14:textFill>
        </w:rPr>
        <w:t>报名人名称（盖章）：</w:t>
      </w:r>
    </w:p>
    <w:p>
      <w:pPr>
        <w:pStyle w:val="14"/>
        <w:spacing w:line="360" w:lineRule="auto"/>
        <w:ind w:firstLine="643" w:firstLineChars="200"/>
        <w:rPr>
          <w:rFonts w:hint="eastAsia" w:cs="宋体"/>
          <w:b/>
          <w:color w:val="000000" w:themeColor="text1"/>
          <w:sz w:val="32"/>
          <w:szCs w:val="32"/>
          <w:u w:val="thick"/>
          <w14:textFill>
            <w14:solidFill>
              <w14:schemeClr w14:val="tx1"/>
            </w14:solidFill>
          </w14:textFill>
        </w:rPr>
      </w:pPr>
      <w:r>
        <w:rPr>
          <w:rFonts w:hint="eastAsia" w:cs="宋体"/>
          <w:b/>
          <w:color w:val="000000" w:themeColor="text1"/>
          <w:sz w:val="32"/>
          <w:szCs w:val="32"/>
          <w14:textFill>
            <w14:solidFill>
              <w14:schemeClr w14:val="tx1"/>
            </w14:solidFill>
          </w14:textFill>
        </w:rPr>
        <w:t>报名人地址：</w:t>
      </w:r>
    </w:p>
    <w:p>
      <w:pPr>
        <w:pStyle w:val="14"/>
        <w:spacing w:line="360" w:lineRule="auto"/>
        <w:ind w:firstLine="643" w:firstLineChars="200"/>
        <w:rPr>
          <w:rFonts w:hint="eastAsia" w:cs="宋体"/>
          <w:b/>
          <w:color w:val="000000" w:themeColor="text1"/>
          <w:sz w:val="32"/>
          <w:szCs w:val="32"/>
          <w14:textFill>
            <w14:solidFill>
              <w14:schemeClr w14:val="tx1"/>
            </w14:solidFill>
          </w14:textFill>
        </w:rPr>
      </w:pPr>
      <w:r>
        <w:rPr>
          <w:rFonts w:hint="eastAsia" w:cs="宋体"/>
          <w:b/>
          <w:color w:val="000000" w:themeColor="text1"/>
          <w:sz w:val="32"/>
          <w:szCs w:val="32"/>
          <w14:textFill>
            <w14:solidFill>
              <w14:schemeClr w14:val="tx1"/>
            </w14:solidFill>
          </w14:textFill>
        </w:rPr>
        <w:t>联 系 人：</w:t>
      </w:r>
    </w:p>
    <w:p>
      <w:pPr>
        <w:pStyle w:val="14"/>
        <w:spacing w:line="360" w:lineRule="auto"/>
        <w:ind w:firstLine="643" w:firstLineChars="200"/>
        <w:rPr>
          <w:rFonts w:cs="宋体"/>
          <w:color w:val="000000" w:themeColor="text1"/>
          <w:kern w:val="0"/>
          <w:szCs w:val="18"/>
          <w14:textFill>
            <w14:solidFill>
              <w14:schemeClr w14:val="tx1"/>
            </w14:solidFill>
          </w14:textFill>
        </w:rPr>
      </w:pPr>
      <w:r>
        <w:rPr>
          <w:rFonts w:hint="eastAsia" w:cs="宋体"/>
          <w:b/>
          <w:color w:val="000000" w:themeColor="text1"/>
          <w:sz w:val="32"/>
          <w:szCs w:val="32"/>
          <w14:textFill>
            <w14:solidFill>
              <w14:schemeClr w14:val="tx1"/>
            </w14:solidFill>
          </w14:textFill>
        </w:rPr>
        <w:t>联系电话：</w:t>
      </w:r>
    </w:p>
    <w:p>
      <w:pPr>
        <w:pStyle w:val="4"/>
        <w:pageBreakBefore/>
        <w:spacing w:line="412" w:lineRule="auto"/>
        <w:rPr>
          <w:rFonts w:hint="eastAsia" w:ascii="宋体" w:hAnsi="宋体" w:eastAsia="宋体" w:cs="宋体"/>
          <w:color w:val="000000" w:themeColor="text1"/>
          <w:sz w:val="30"/>
          <w:szCs w:val="30"/>
          <w14:textFill>
            <w14:solidFill>
              <w14:schemeClr w14:val="tx1"/>
            </w14:solidFill>
          </w14:textFill>
        </w:rPr>
        <w:sectPr>
          <w:headerReference r:id="rId3" w:type="default"/>
          <w:footerReference r:id="rId4" w:type="default"/>
          <w:pgSz w:w="11906" w:h="16838"/>
          <w:pgMar w:top="1440" w:right="1800" w:bottom="1440" w:left="1800" w:header="851" w:footer="992" w:gutter="0"/>
          <w:cols w:space="425" w:num="1"/>
          <w:docGrid w:type="lines" w:linePitch="312" w:charSpace="0"/>
        </w:sectPr>
      </w:pPr>
      <w:bookmarkStart w:id="56" w:name="_第一章__报_名_邀_请_函"/>
    </w:p>
    <w:bookmarkEnd w:id="56"/>
    <w:sdt>
      <w:sdtPr>
        <w:rPr>
          <w:rFonts w:hint="eastAsia" w:ascii="宋体" w:hAnsi="宋体" w:eastAsia="宋体" w:cs="宋体"/>
          <w:b w:val="0"/>
          <w:bCs w:val="0"/>
          <w:color w:val="000000" w:themeColor="text1"/>
          <w:sz w:val="36"/>
          <w:szCs w:val="36"/>
          <w14:textFill>
            <w14:solidFill>
              <w14:schemeClr w14:val="tx1"/>
            </w14:solidFill>
          </w14:textFill>
        </w:rPr>
        <w:id w:val="-1761681450"/>
        <w:docPartObj>
          <w:docPartGallery w:val="Table of Contents"/>
          <w:docPartUnique/>
        </w:docPartObj>
      </w:sdtPr>
      <w:sdtEndPr>
        <w:rPr>
          <w:rFonts w:hint="eastAsia" w:ascii="宋体" w:hAnsi="宋体" w:eastAsia="宋体" w:cs="宋体"/>
          <w:b w:val="0"/>
          <w:bCs w:val="0"/>
          <w:color w:val="000000" w:themeColor="text1"/>
          <w:sz w:val="24"/>
          <w:szCs w:val="24"/>
          <w:lang w:val="zh-CN"/>
          <w14:textFill>
            <w14:solidFill>
              <w14:schemeClr w14:val="tx1"/>
            </w14:solidFill>
          </w14:textFill>
        </w:rPr>
      </w:sdtEndPr>
      <w:sdtContent>
        <w:p>
          <w:pPr>
            <w:pStyle w:val="4"/>
            <w:pageBreakBefore/>
            <w:jc w:val="center"/>
            <w:rPr>
              <w:rFonts w:hint="eastAsia" w:ascii="宋体" w:hAnsi="宋体" w:eastAsia="宋体" w:cs="宋体"/>
              <w:color w:val="000000" w:themeColor="text1"/>
              <w:sz w:val="36"/>
              <w:szCs w:val="36"/>
              <w14:textFill>
                <w14:solidFill>
                  <w14:schemeClr w14:val="tx1"/>
                </w14:solidFill>
              </w14:textFill>
            </w:rPr>
          </w:pPr>
          <w:bookmarkStart w:id="57" w:name="_Toc13947"/>
          <w:bookmarkStart w:id="58" w:name="_Toc19581"/>
          <w:bookmarkStart w:id="59" w:name="_Toc23927923"/>
          <w:r>
            <w:rPr>
              <w:rFonts w:hint="eastAsia" w:ascii="宋体" w:hAnsi="宋体" w:eastAsia="宋体" w:cs="宋体"/>
              <w:color w:val="000000" w:themeColor="text1"/>
              <w:sz w:val="36"/>
              <w:szCs w:val="36"/>
              <w14:textFill>
                <w14:solidFill>
                  <w14:schemeClr w14:val="tx1"/>
                </w14:solidFill>
              </w14:textFill>
            </w:rPr>
            <w:t>报名文件目录</w:t>
          </w:r>
          <w:bookmarkEnd w:id="57"/>
          <w:bookmarkEnd w:id="58"/>
        </w:p>
        <w:p>
          <w:pPr>
            <w:pStyle w:val="23"/>
            <w:tabs>
              <w:tab w:val="right" w:leader="dot" w:pos="8306"/>
              <w:tab w:val="clear" w:pos="8296"/>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TOC \o "1-3" \h \z \u </w:instrText>
          </w:r>
          <w:r>
            <w:rPr>
              <w:color w:val="000000" w:themeColor="text1"/>
              <w:sz w:val="24"/>
              <w14:textFill>
                <w14:solidFill>
                  <w14:schemeClr w14:val="tx1"/>
                </w14:solidFill>
              </w14:textFill>
            </w:rPr>
            <w:fldChar w:fldCharType="separate"/>
          </w:r>
          <w:r>
            <w:fldChar w:fldCharType="begin"/>
          </w:r>
          <w:r>
            <w:instrText xml:space="preserve"> HYPERLINK \l "_Toc13947" </w:instrText>
          </w:r>
          <w:r>
            <w:fldChar w:fldCharType="separate"/>
          </w:r>
          <w:r>
            <w:rPr>
              <w:color w:val="000000" w:themeColor="text1"/>
              <w:sz w:val="24"/>
              <w14:textFill>
                <w14:solidFill>
                  <w14:schemeClr w14:val="tx1"/>
                </w14:solidFill>
              </w14:textFill>
            </w:rPr>
            <w:t>报名文件目录</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_Toc13947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1</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"_Toc31526" </w:instrText>
          </w:r>
          <w:r>
            <w:fldChar w:fldCharType="separate"/>
          </w:r>
          <w:r>
            <w:rPr>
              <w:bCs/>
              <w:color w:val="000000" w:themeColor="text1"/>
              <w:sz w:val="24"/>
              <w14:textFill>
                <w14:solidFill>
                  <w14:schemeClr w14:val="tx1"/>
                </w14:solidFill>
              </w14:textFill>
            </w:rPr>
            <w:t>详细评审索引目录表</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_Toc31526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3</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"_Toc7010" </w:instrText>
          </w:r>
          <w:r>
            <w:fldChar w:fldCharType="separate"/>
          </w:r>
          <w:r>
            <w:rPr>
              <w:color w:val="000000" w:themeColor="text1"/>
              <w:sz w:val="24"/>
              <w14:textFill>
                <w14:solidFill>
                  <w14:schemeClr w14:val="tx1"/>
                </w14:solidFill>
              </w14:textFill>
            </w:rPr>
            <w:t>初步评审自查表</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_Toc7010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4</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"_Toc15784" </w:instrText>
          </w:r>
          <w:r>
            <w:fldChar w:fldCharType="separate"/>
          </w:r>
          <w:r>
            <w:rPr>
              <w:color w:val="000000" w:themeColor="text1"/>
              <w:sz w:val="24"/>
              <w14:textFill>
                <w14:solidFill>
                  <w14:schemeClr w14:val="tx1"/>
                </w14:solidFill>
              </w14:textFill>
            </w:rPr>
            <w:t>商务评审自查表</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_Toc15784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6</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"_Toc17525" </w:instrText>
          </w:r>
          <w:r>
            <w:fldChar w:fldCharType="separate"/>
          </w:r>
          <w:r>
            <w:rPr>
              <w:color w:val="000000" w:themeColor="text1"/>
              <w:sz w:val="24"/>
              <w14:textFill>
                <w14:solidFill>
                  <w14:schemeClr w14:val="tx1"/>
                </w14:solidFill>
              </w14:textFill>
            </w:rPr>
            <w:t>技术评审自查表</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_Toc17525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7</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"_Toc23072" </w:instrText>
          </w:r>
          <w:r>
            <w:fldChar w:fldCharType="separate"/>
          </w:r>
          <w:r>
            <w:rPr>
              <w:color w:val="000000" w:themeColor="text1"/>
              <w:sz w:val="24"/>
              <w14:textFill>
                <w14:solidFill>
                  <w14:schemeClr w14:val="tx1"/>
                </w14:solidFill>
              </w14:textFill>
            </w:rPr>
            <w:t>其他商务及技术响应情况表</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_Toc23072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8</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"_Toc542" </w:instrText>
          </w:r>
          <w:r>
            <w:fldChar w:fldCharType="separate"/>
          </w:r>
          <w:r>
            <w:rPr>
              <w:bCs/>
              <w:color w:val="000000" w:themeColor="text1"/>
              <w:sz w:val="24"/>
              <w14:textFill>
                <w14:solidFill>
                  <w14:schemeClr w14:val="tx1"/>
                </w14:solidFill>
              </w14:textFill>
            </w:rPr>
            <w:t>格式1 报名函</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_Toc542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10</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"_Toc22931" </w:instrText>
          </w:r>
          <w:r>
            <w:fldChar w:fldCharType="separate"/>
          </w:r>
          <w:r>
            <w:rPr>
              <w:bCs/>
              <w:color w:val="000000" w:themeColor="text1"/>
              <w:sz w:val="24"/>
              <w14:textFill>
                <w14:solidFill>
                  <w14:schemeClr w14:val="tx1"/>
                </w14:solidFill>
              </w14:textFill>
            </w:rPr>
            <w:t>格式2 资格承诺函</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_Toc22931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12</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"_Toc1427" </w:instrText>
          </w:r>
          <w:r>
            <w:fldChar w:fldCharType="separate"/>
          </w:r>
          <w:r>
            <w:rPr>
              <w:bCs/>
              <w:color w:val="000000" w:themeColor="text1"/>
              <w:sz w:val="24"/>
              <w14:textFill>
                <w14:solidFill>
                  <w14:schemeClr w14:val="tx1"/>
                </w14:solidFill>
              </w14:textFill>
            </w:rPr>
            <w:t>格式3 报名人基本情况表</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_Toc1427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13</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"_Toc18537" </w:instrText>
          </w:r>
          <w:r>
            <w:fldChar w:fldCharType="separate"/>
          </w:r>
          <w:r>
            <w:rPr>
              <w:bCs/>
              <w:color w:val="000000" w:themeColor="text1"/>
              <w:sz w:val="24"/>
              <w14:textFill>
                <w14:solidFill>
                  <w14:schemeClr w14:val="tx1"/>
                </w14:solidFill>
              </w14:textFill>
            </w:rPr>
            <w:t>格式4 法定代表人（负责人）证明书</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_Toc18537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15</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"_Toc20891" </w:instrText>
          </w:r>
          <w:r>
            <w:fldChar w:fldCharType="separate"/>
          </w:r>
          <w:r>
            <w:rPr>
              <w:color w:val="000000" w:themeColor="text1"/>
              <w:kern w:val="0"/>
              <w:sz w:val="24"/>
              <w14:textFill>
                <w14:solidFill>
                  <w14:schemeClr w14:val="tx1"/>
                </w14:solidFill>
              </w14:textFill>
            </w:rPr>
            <w:t>负责人是指营业执照中注明的“负责人”</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_Toc20891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15</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"_Toc3672" </w:instrText>
          </w:r>
          <w:r>
            <w:fldChar w:fldCharType="separate"/>
          </w:r>
          <w:r>
            <w:rPr>
              <w:bCs/>
              <w:color w:val="000000" w:themeColor="text1"/>
              <w:sz w:val="24"/>
              <w14:textFill>
                <w14:solidFill>
                  <w14:schemeClr w14:val="tx1"/>
                </w14:solidFill>
              </w14:textFill>
            </w:rPr>
            <w:t>格式5 法定代表人（负责人）证明书</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_Toc3672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16</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"_Toc9946" </w:instrText>
          </w:r>
          <w:r>
            <w:fldChar w:fldCharType="separate"/>
          </w:r>
          <w:r>
            <w:rPr>
              <w:bCs/>
              <w:color w:val="000000" w:themeColor="text1"/>
              <w:sz w:val="24"/>
              <w14:textFill>
                <w14:solidFill>
                  <w14:schemeClr w14:val="tx1"/>
                </w14:solidFill>
              </w14:textFill>
            </w:rPr>
            <w:t>格式6 生产厂家（制造商或总代理商）授权委托书</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_Toc9946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17</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"_Toc10774" </w:instrText>
          </w:r>
          <w:r>
            <w:fldChar w:fldCharType="separate"/>
          </w:r>
          <w:r>
            <w:rPr>
              <w:bCs/>
              <w:color w:val="000000" w:themeColor="text1"/>
              <w:sz w:val="24"/>
              <w14:textFill>
                <w14:solidFill>
                  <w14:schemeClr w14:val="tx1"/>
                </w14:solidFill>
              </w14:textFill>
            </w:rPr>
            <w:t xml:space="preserve">格式7 </w:t>
          </w:r>
          <w:r>
            <w:rPr>
              <w:rFonts w:hint="eastAsia"/>
              <w:bCs/>
              <w:color w:val="000000" w:themeColor="text1"/>
              <w:sz w:val="24"/>
              <w14:textFill>
                <w14:solidFill>
                  <w14:schemeClr w14:val="tx1"/>
                </w14:solidFill>
              </w14:textFill>
            </w:rPr>
            <w:t>报价一览表</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_Toc10774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19</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"_Toc21366" </w:instrText>
          </w:r>
          <w:r>
            <w:fldChar w:fldCharType="separate"/>
          </w:r>
          <w:r>
            <w:rPr>
              <w:bCs/>
              <w:color w:val="000000" w:themeColor="text1"/>
              <w:sz w:val="24"/>
              <w14:textFill>
                <w14:solidFill>
                  <w14:schemeClr w14:val="tx1"/>
                </w14:solidFill>
              </w14:textFill>
            </w:rPr>
            <w:t xml:space="preserve">格式8 </w:t>
          </w:r>
          <w:r>
            <w:rPr>
              <w:color w:val="000000" w:themeColor="text1"/>
              <w:sz w:val="24"/>
              <w14:textFill>
                <w14:solidFill>
                  <w14:schemeClr w14:val="tx1"/>
                </w14:solidFill>
              </w14:textFill>
            </w:rPr>
            <w:t>★实质性要求响应表</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_Toc21366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21</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"_Toc10840" </w:instrText>
          </w:r>
          <w:r>
            <w:fldChar w:fldCharType="separate"/>
          </w:r>
          <w:r>
            <w:rPr>
              <w:bCs/>
              <w:color w:val="000000" w:themeColor="text1"/>
              <w:sz w:val="24"/>
              <w14:textFill>
                <w14:solidFill>
                  <w14:schemeClr w14:val="tx1"/>
                </w14:solidFill>
              </w14:textFill>
            </w:rPr>
            <w:t>格式9 ▲</w:t>
          </w:r>
          <w:r>
            <w:rPr>
              <w:color w:val="000000" w:themeColor="text1"/>
              <w:sz w:val="24"/>
              <w14:textFill>
                <w14:solidFill>
                  <w14:schemeClr w14:val="tx1"/>
                </w14:solidFill>
              </w14:textFill>
            </w:rPr>
            <w:t>重要性要求响应表</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_Toc10840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22</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"_Toc32592" </w:instrText>
          </w:r>
          <w:r>
            <w:fldChar w:fldCharType="separate"/>
          </w:r>
          <w:r>
            <w:rPr>
              <w:color w:val="000000" w:themeColor="text1"/>
              <w:sz w:val="24"/>
              <w14:textFill>
                <w14:solidFill>
                  <w14:schemeClr w14:val="tx1"/>
                </w14:solidFill>
              </w14:textFill>
            </w:rPr>
            <w:t>格式10 一般技术要求响应表</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_Toc32592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24</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"_Toc10170" </w:instrText>
          </w:r>
          <w:r>
            <w:fldChar w:fldCharType="separate"/>
          </w:r>
          <w:r>
            <w:rPr>
              <w:bCs/>
              <w:color w:val="000000" w:themeColor="text1"/>
              <w:sz w:val="24"/>
              <w14:textFill>
                <w14:solidFill>
                  <w14:schemeClr w14:val="tx1"/>
                </w14:solidFill>
              </w14:textFill>
            </w:rPr>
            <w:t>格式11 一般商务要求响应表</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_Toc10170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25</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"_Toc23542" </w:instrText>
          </w:r>
          <w:r>
            <w:fldChar w:fldCharType="separate"/>
          </w:r>
          <w:r>
            <w:rPr>
              <w:bCs/>
              <w:color w:val="000000" w:themeColor="text1"/>
              <w:sz w:val="24"/>
              <w14:textFill>
                <w14:solidFill>
                  <w14:schemeClr w14:val="tx1"/>
                </w14:solidFill>
              </w14:textFill>
            </w:rPr>
            <w:t>格式12 同类项目业绩一览表</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_Toc23542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26</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"_Toc3205" </w:instrText>
          </w:r>
          <w:r>
            <w:fldChar w:fldCharType="separate"/>
          </w:r>
          <w:r>
            <w:rPr>
              <w:bCs/>
              <w:color w:val="000000" w:themeColor="text1"/>
              <w:sz w:val="24"/>
              <w14:textFill>
                <w14:solidFill>
                  <w14:schemeClr w14:val="tx1"/>
                </w14:solidFill>
              </w14:textFill>
            </w:rPr>
            <w:t>格式13 报名货物详细技术资料及配置清单</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_Toc3205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27</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"_Toc20992" </w:instrText>
          </w:r>
          <w:r>
            <w:fldChar w:fldCharType="separate"/>
          </w:r>
          <w:r>
            <w:rPr>
              <w:bCs/>
              <w:color w:val="000000" w:themeColor="text1"/>
              <w:sz w:val="24"/>
              <w14:textFill>
                <w14:solidFill>
                  <w14:schemeClr w14:val="tx1"/>
                </w14:solidFill>
              </w14:textFill>
            </w:rPr>
            <w:t>格式14 售后服务方案</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_Toc20992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28</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"_Toc6075" </w:instrText>
          </w:r>
          <w:r>
            <w:fldChar w:fldCharType="separate"/>
          </w:r>
          <w:r>
            <w:rPr>
              <w:bCs/>
              <w:color w:val="000000" w:themeColor="text1"/>
              <w:sz w:val="24"/>
              <w14:textFill>
                <w14:solidFill>
                  <w14:schemeClr w14:val="tx1"/>
                </w14:solidFill>
              </w14:textFill>
            </w:rPr>
            <w:t>格式15 产品技术先进性和可靠性</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_Toc6075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30</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"_Toc1845" </w:instrText>
          </w:r>
          <w:r>
            <w:fldChar w:fldCharType="separate"/>
          </w:r>
          <w:r>
            <w:rPr>
              <w:bCs/>
              <w:color w:val="000000" w:themeColor="text1"/>
              <w:sz w:val="24"/>
              <w14:textFill>
                <w14:solidFill>
                  <w14:schemeClr w14:val="tx1"/>
                </w14:solidFill>
              </w14:textFill>
            </w:rPr>
            <w:t>格式16 安装调试/运输/验收实施方案</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_Toc1845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32</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"_Toc32733" </w:instrText>
          </w:r>
          <w:r>
            <w:fldChar w:fldCharType="separate"/>
          </w:r>
          <w:r>
            <w:rPr>
              <w:color w:val="000000" w:themeColor="text1"/>
              <w:sz w:val="24"/>
              <w14:textFill>
                <w14:solidFill>
                  <w14:schemeClr w14:val="tx1"/>
                </w14:solidFill>
              </w14:textFill>
            </w:rPr>
            <w:t xml:space="preserve">格式17 </w:t>
          </w:r>
          <w:r>
            <w:rPr>
              <w:bCs/>
              <w:color w:val="000000" w:themeColor="text1"/>
              <w:sz w:val="24"/>
              <w14:textFill>
                <w14:solidFill>
                  <w14:schemeClr w14:val="tx1"/>
                </w14:solidFill>
              </w14:textFill>
            </w:rPr>
            <w:t>技术培训方案</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_Toc32733 \h </w:instrText>
          </w:r>
          <w:r>
            <w:rPr>
              <w:color w:val="000000" w:themeColor="text1"/>
              <w:sz w:val="24"/>
              <w14:textFill>
                <w14:solidFill>
                  <w14:schemeClr w14:val="tx1"/>
                </w14:solidFill>
              </w14:textFill>
            </w:rPr>
            <w:fldChar w:fldCharType="separate"/>
          </w:r>
          <w:r>
            <w:rPr>
              <w:rFonts w:hint="eastAsia"/>
              <w:b/>
              <w:bCs/>
              <w:color w:val="000000" w:themeColor="text1"/>
              <w:sz w:val="24"/>
              <w14:textFill>
                <w14:solidFill>
                  <w14:schemeClr w14:val="tx1"/>
                </w14:solidFill>
              </w14:textFill>
            </w:rPr>
            <w:t>错误!未定义书签。</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spacing w:line="360" w:lineRule="auto"/>
            <w:rPr>
              <w:rFonts w:hint="eastAsia" w:ascii="宋体" w:hAnsi="宋体" w:cs="宋体"/>
              <w:color w:val="000000" w:themeColor="text1"/>
              <w:sz w:val="24"/>
              <w14:textFill>
                <w14:solidFill>
                  <w14:schemeClr w14:val="tx1"/>
                </w14:solidFill>
              </w14:textFill>
            </w:rPr>
          </w:pPr>
          <w:r>
            <w:rPr>
              <w:bCs/>
              <w:color w:val="000000" w:themeColor="text1"/>
              <w:sz w:val="24"/>
              <w:lang w:val="zh-CN"/>
              <w14:textFill>
                <w14:solidFill>
                  <w14:schemeClr w14:val="tx1"/>
                </w14:solidFill>
              </w14:textFill>
            </w:rPr>
            <w:fldChar w:fldCharType="end"/>
          </w:r>
        </w:p>
      </w:sdtContent>
    </w:sdt>
    <w:p>
      <w:pPr>
        <w:spacing w:line="360" w:lineRule="auto"/>
        <w:ind w:firstLine="422" w:firstLineChars="200"/>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备注：</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根据</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资料由办公软件自动更新页码，请仔细查验是否添加页码；</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2、本模板提供参考格式的参考格式，如没有看自拟格式；</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3、按《报名文件目录》的顺序装订成册。</w:t>
      </w:r>
    </w:p>
    <w:p>
      <w:pPr>
        <w:pStyle w:val="2"/>
        <w:ind w:firstLine="0" w:firstLineChars="0"/>
        <w:rPr>
          <w:rFonts w:hint="eastAsia" w:ascii="宋体" w:hAnsi="宋体" w:cs="宋体"/>
          <w:color w:val="000000" w:themeColor="text1"/>
          <w14:textFill>
            <w14:solidFill>
              <w14:schemeClr w14:val="tx1"/>
            </w14:solidFill>
          </w14:textFill>
        </w:rPr>
      </w:pPr>
    </w:p>
    <w:p>
      <w:pPr>
        <w:pStyle w:val="2"/>
        <w:ind w:firstLine="400"/>
        <w:rPr>
          <w:rFonts w:hint="eastAsia" w:ascii="宋体" w:hAnsi="宋体" w:cs="宋体"/>
          <w:color w:val="000000" w:themeColor="text1"/>
          <w14:textFill>
            <w14:solidFill>
              <w14:schemeClr w14:val="tx1"/>
            </w14:solidFill>
          </w14:textFill>
        </w:rPr>
      </w:pPr>
    </w:p>
    <w:bookmarkEnd w:id="59"/>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pStyle w:val="13"/>
        <w:spacing w:line="360" w:lineRule="auto"/>
        <w:jc w:val="center"/>
        <w:outlineLvl w:val="1"/>
        <w:rPr>
          <w:rFonts w:hint="eastAsia" w:ascii="宋体" w:hAnsi="宋体" w:cs="宋体"/>
          <w:b/>
          <w:bCs/>
          <w:color w:val="000000" w:themeColor="text1"/>
          <w:sz w:val="32"/>
          <w:szCs w:val="32"/>
          <w14:textFill>
            <w14:solidFill>
              <w14:schemeClr w14:val="tx1"/>
            </w14:solidFill>
          </w14:textFill>
        </w:rPr>
      </w:pPr>
      <w:bookmarkStart w:id="60" w:name="_Toc31526"/>
      <w:r>
        <w:rPr>
          <w:rFonts w:hint="eastAsia" w:ascii="宋体" w:hAnsi="宋体" w:cs="宋体"/>
          <w:b/>
          <w:bCs/>
          <w:color w:val="000000" w:themeColor="text1"/>
          <w:sz w:val="32"/>
          <w:szCs w:val="32"/>
          <w14:textFill>
            <w14:solidFill>
              <w14:schemeClr w14:val="tx1"/>
            </w14:solidFill>
          </w14:textFill>
        </w:rPr>
        <w:t>详细评审索引目录表</w:t>
      </w:r>
      <w:bookmarkEnd w:id="60"/>
    </w:p>
    <w:tbl>
      <w:tblPr>
        <w:tblStyle w:val="35"/>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autoSpaceDE w:val="0"/>
              <w:autoSpaceDN w:val="0"/>
              <w:adjustRightInd w:val="0"/>
              <w:spacing w:line="400" w:lineRule="exact"/>
              <w:jc w:val="center"/>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文件</w:t>
            </w:r>
          </w:p>
          <w:p>
            <w:pPr>
              <w:autoSpaceDE w:val="0"/>
              <w:autoSpaceDN w:val="0"/>
              <w:adjustRightInd w:val="0"/>
              <w:spacing w:line="400" w:lineRule="exact"/>
              <w:jc w:val="center"/>
              <w:rPr>
                <w:b/>
                <w:bCs/>
                <w:color w:val="000000" w:themeColor="text1"/>
                <w:sz w:val="24"/>
                <w14:textFill>
                  <w14:solidFill>
                    <w14:schemeClr w14:val="tx1"/>
                  </w14:solidFill>
                </w14:textFill>
              </w:rPr>
            </w:pPr>
            <w:r>
              <w:rPr>
                <w:b/>
                <w:bCs/>
                <w:color w:val="000000" w:themeColor="text1"/>
                <w:kern w:val="0"/>
                <w:sz w:val="24"/>
                <w14:textFill>
                  <w14:solidFill>
                    <w14:schemeClr w14:val="tx1"/>
                  </w14:solidFill>
                </w14:textFill>
              </w:rPr>
              <w:t>类型</w:t>
            </w:r>
          </w:p>
        </w:tc>
        <w:tc>
          <w:tcPr>
            <w:tcW w:w="831" w:type="dxa"/>
            <w:vMerge w:val="restart"/>
            <w:vAlign w:val="center"/>
          </w:tcPr>
          <w:p>
            <w:pPr>
              <w:jc w:val="center"/>
              <w:rPr>
                <w:b/>
                <w:bCs/>
                <w:color w:val="000000" w:themeColor="text1"/>
                <w:sz w:val="24"/>
                <w14:textFill>
                  <w14:solidFill>
                    <w14:schemeClr w14:val="tx1"/>
                  </w14:solidFill>
                </w14:textFill>
              </w:rPr>
            </w:pPr>
            <w:r>
              <w:rPr>
                <w:b/>
                <w:bCs/>
                <w:color w:val="000000" w:themeColor="text1"/>
                <w:kern w:val="0"/>
                <w:sz w:val="24"/>
                <w14:textFill>
                  <w14:solidFill>
                    <w14:schemeClr w14:val="tx1"/>
                  </w14:solidFill>
                </w14:textFill>
              </w:rPr>
              <w:t>序号</w:t>
            </w:r>
          </w:p>
        </w:tc>
        <w:tc>
          <w:tcPr>
            <w:tcW w:w="6260" w:type="dxa"/>
            <w:vMerge w:val="restart"/>
            <w:vAlign w:val="center"/>
          </w:tcPr>
          <w:p>
            <w:pPr>
              <w:pStyle w:val="13"/>
              <w:jc w:val="center"/>
              <w:outlineLvl w:val="1"/>
              <w:rPr>
                <w:b/>
                <w:bCs/>
                <w:color w:val="000000" w:themeColor="text1"/>
                <w14:textFill>
                  <w14:solidFill>
                    <w14:schemeClr w14:val="tx1"/>
                  </w14:solidFill>
                </w14:textFill>
              </w:rPr>
            </w:pPr>
            <w:bookmarkStart w:id="61" w:name="_Toc16667"/>
            <w:bookmarkStart w:id="62" w:name="_Toc4689"/>
            <w:r>
              <w:rPr>
                <w:b/>
                <w:bCs/>
                <w:color w:val="000000" w:themeColor="text1"/>
                <w:kern w:val="0"/>
                <w14:textFill>
                  <w14:solidFill>
                    <w14:schemeClr w14:val="tx1"/>
                  </w14:solidFill>
                </w14:textFill>
              </w:rPr>
              <w:t>文件名称</w:t>
            </w:r>
            <w:bookmarkEnd w:id="61"/>
            <w:bookmarkEnd w:id="62"/>
          </w:p>
        </w:tc>
        <w:tc>
          <w:tcPr>
            <w:tcW w:w="1408" w:type="dxa"/>
            <w:gridSpan w:val="2"/>
            <w:vAlign w:val="center"/>
          </w:tcPr>
          <w:p>
            <w:pPr>
              <w:jc w:val="center"/>
              <w:rPr>
                <w:color w:val="000000" w:themeColor="text1"/>
                <w:sz w:val="24"/>
                <w14:textFill>
                  <w14:solidFill>
                    <w14:schemeClr w14:val="tx1"/>
                  </w14:solidFill>
                </w14:textFill>
              </w:rPr>
            </w:pPr>
            <w:r>
              <w:rPr>
                <w:b/>
                <w:bCs/>
                <w:color w:val="000000" w:themeColor="text1"/>
                <w:kern w:val="0"/>
                <w:sz w:val="24"/>
                <w14:textFill>
                  <w14:solidFill>
                    <w14:schemeClr w14:val="tx1"/>
                  </w14:solidFill>
                </w14:textFill>
              </w:rPr>
              <w:t>提交情况</w:t>
            </w:r>
          </w:p>
        </w:tc>
        <w:tc>
          <w:tcPr>
            <w:tcW w:w="727" w:type="dxa"/>
            <w:vMerge w:val="restart"/>
            <w:vAlign w:val="center"/>
          </w:tcPr>
          <w:p>
            <w:pPr>
              <w:autoSpaceDE w:val="0"/>
              <w:autoSpaceDN w:val="0"/>
              <w:adjustRightInd w:val="0"/>
              <w:jc w:val="center"/>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页码</w:t>
            </w:r>
          </w:p>
        </w:tc>
        <w:tc>
          <w:tcPr>
            <w:tcW w:w="724" w:type="dxa"/>
            <w:vMerge w:val="restart"/>
            <w:vAlign w:val="center"/>
          </w:tcPr>
          <w:p>
            <w:pPr>
              <w:jc w:val="center"/>
              <w:rPr>
                <w:color w:val="000000" w:themeColor="text1"/>
                <w:sz w:val="24"/>
                <w14:textFill>
                  <w14:solidFill>
                    <w14:schemeClr w14:val="tx1"/>
                  </w14:solidFill>
                </w14:textFill>
              </w:rPr>
            </w:pPr>
            <w:r>
              <w:rPr>
                <w:b/>
                <w:bCs/>
                <w:color w:val="000000" w:themeColor="text1"/>
                <w:kern w:val="0"/>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Merge w:val="continue"/>
            <w:vAlign w:val="center"/>
          </w:tcPr>
          <w:p>
            <w:pPr>
              <w:pStyle w:val="13"/>
              <w:jc w:val="center"/>
              <w:outlineLvl w:val="1"/>
              <w:rPr>
                <w:b/>
                <w:bCs/>
                <w:color w:val="000000" w:themeColor="text1"/>
                <w14:textFill>
                  <w14:solidFill>
                    <w14:schemeClr w14:val="tx1"/>
                  </w14:solidFill>
                </w14:textFill>
              </w:rPr>
            </w:pPr>
          </w:p>
        </w:tc>
        <w:tc>
          <w:tcPr>
            <w:tcW w:w="6260" w:type="dxa"/>
            <w:vMerge w:val="continue"/>
            <w:vAlign w:val="center"/>
          </w:tcPr>
          <w:p>
            <w:pPr>
              <w:pStyle w:val="13"/>
              <w:jc w:val="center"/>
              <w:outlineLvl w:val="1"/>
              <w:rPr>
                <w:b/>
                <w:bCs/>
                <w:color w:val="000000" w:themeColor="text1"/>
                <w14:textFill>
                  <w14:solidFill>
                    <w14:schemeClr w14:val="tx1"/>
                  </w14:solidFill>
                </w14:textFill>
              </w:rPr>
            </w:pPr>
          </w:p>
        </w:tc>
        <w:tc>
          <w:tcPr>
            <w:tcW w:w="738" w:type="dxa"/>
            <w:vAlign w:val="center"/>
          </w:tcPr>
          <w:p>
            <w:pPr>
              <w:pStyle w:val="13"/>
              <w:jc w:val="center"/>
              <w:outlineLvl w:val="1"/>
              <w:rPr>
                <w:b/>
                <w:bCs/>
                <w:color w:val="000000" w:themeColor="text1"/>
                <w:lang w:val="en-US"/>
                <w14:textFill>
                  <w14:solidFill>
                    <w14:schemeClr w14:val="tx1"/>
                  </w14:solidFill>
                </w14:textFill>
              </w:rPr>
            </w:pPr>
            <w:bookmarkStart w:id="63" w:name="_Toc8265"/>
            <w:bookmarkStart w:id="64" w:name="_Toc12812"/>
            <w:r>
              <w:rPr>
                <w:b/>
                <w:bCs/>
                <w:color w:val="000000" w:themeColor="text1"/>
                <w:lang w:val="en-US"/>
                <w14:textFill>
                  <w14:solidFill>
                    <w14:schemeClr w14:val="tx1"/>
                  </w14:solidFill>
                </w14:textFill>
              </w:rPr>
              <w:t>有</w:t>
            </w:r>
            <w:bookmarkEnd w:id="63"/>
            <w:bookmarkEnd w:id="64"/>
          </w:p>
        </w:tc>
        <w:tc>
          <w:tcPr>
            <w:tcW w:w="670" w:type="dxa"/>
            <w:vAlign w:val="center"/>
          </w:tcPr>
          <w:p>
            <w:pPr>
              <w:pStyle w:val="13"/>
              <w:jc w:val="center"/>
              <w:outlineLvl w:val="1"/>
              <w:rPr>
                <w:b/>
                <w:bCs/>
                <w:color w:val="000000" w:themeColor="text1"/>
                <w:lang w:val="en-US"/>
                <w14:textFill>
                  <w14:solidFill>
                    <w14:schemeClr w14:val="tx1"/>
                  </w14:solidFill>
                </w14:textFill>
              </w:rPr>
            </w:pPr>
            <w:bookmarkStart w:id="65" w:name="_Toc30507"/>
            <w:bookmarkStart w:id="66" w:name="_Toc26826"/>
            <w:r>
              <w:rPr>
                <w:b/>
                <w:bCs/>
                <w:color w:val="000000" w:themeColor="text1"/>
                <w:lang w:val="en-US"/>
                <w14:textFill>
                  <w14:solidFill>
                    <w14:schemeClr w14:val="tx1"/>
                  </w14:solidFill>
                </w14:textFill>
              </w:rPr>
              <w:t>无</w:t>
            </w:r>
            <w:bookmarkEnd w:id="65"/>
            <w:bookmarkEnd w:id="66"/>
          </w:p>
        </w:tc>
        <w:tc>
          <w:tcPr>
            <w:tcW w:w="727" w:type="dxa"/>
            <w:vMerge w:val="continue"/>
            <w:vAlign w:val="center"/>
          </w:tcPr>
          <w:p>
            <w:pPr>
              <w:pStyle w:val="13"/>
              <w:jc w:val="center"/>
              <w:outlineLvl w:val="1"/>
              <w:rPr>
                <w:b/>
                <w:bCs/>
                <w:color w:val="000000" w:themeColor="text1"/>
                <w14:textFill>
                  <w14:solidFill>
                    <w14:schemeClr w14:val="tx1"/>
                  </w14:solidFill>
                </w14:textFill>
              </w:rPr>
            </w:pPr>
          </w:p>
        </w:tc>
        <w:tc>
          <w:tcPr>
            <w:tcW w:w="724" w:type="dxa"/>
            <w:vMerge w:val="continue"/>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autoSpaceDE w:val="0"/>
              <w:autoSpaceDN w:val="0"/>
              <w:adjustRightInd w:val="0"/>
              <w:spacing w:line="400" w:lineRule="exact"/>
              <w:jc w:val="center"/>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初审</w:t>
            </w:r>
          </w:p>
          <w:p>
            <w:pPr>
              <w:pStyle w:val="13"/>
              <w:spacing w:line="360" w:lineRule="auto"/>
              <w:jc w:val="center"/>
              <w:outlineLvl w:val="1"/>
              <w:rPr>
                <w:b/>
                <w:bCs/>
                <w:color w:val="000000" w:themeColor="text1"/>
                <w14:textFill>
                  <w14:solidFill>
                    <w14:schemeClr w14:val="tx1"/>
                  </w14:solidFill>
                </w14:textFill>
              </w:rPr>
            </w:pPr>
            <w:bookmarkStart w:id="67" w:name="_Toc15"/>
            <w:bookmarkStart w:id="68" w:name="_Toc12697"/>
            <w:r>
              <w:rPr>
                <w:b/>
                <w:color w:val="000000" w:themeColor="text1"/>
                <w:kern w:val="0"/>
                <w14:textFill>
                  <w14:solidFill>
                    <w14:schemeClr w14:val="tx1"/>
                  </w14:solidFill>
                </w14:textFill>
              </w:rPr>
              <w:t>文件</w:t>
            </w:r>
            <w:bookmarkEnd w:id="67"/>
            <w:bookmarkEnd w:id="68"/>
          </w:p>
        </w:tc>
        <w:tc>
          <w:tcPr>
            <w:tcW w:w="831" w:type="dxa"/>
            <w:vAlign w:val="center"/>
          </w:tcPr>
          <w:p>
            <w:pPr>
              <w:numPr>
                <w:ilvl w:val="0"/>
                <w:numId w:val="10"/>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autoSpaceDE w:val="0"/>
              <w:autoSpaceDN w:val="0"/>
              <w:adjustRightInd w:val="0"/>
              <w:rPr>
                <w:b/>
                <w:bCs/>
                <w:color w:val="000000" w:themeColor="text1"/>
                <w:sz w:val="24"/>
                <w14:textFill>
                  <w14:solidFill>
                    <w14:schemeClr w14:val="tx1"/>
                  </w14:solidFill>
                </w14:textFill>
              </w:rPr>
            </w:pPr>
            <w:r>
              <w:rPr>
                <w:color w:val="000000" w:themeColor="text1"/>
                <w:kern w:val="0"/>
                <w:sz w:val="24"/>
                <w14:textFill>
                  <w14:solidFill>
                    <w14:schemeClr w14:val="tx1"/>
                  </w14:solidFill>
                </w14:textFill>
              </w:rPr>
              <w:t>报名函（格式1）</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10"/>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autoSpaceDE w:val="0"/>
              <w:autoSpaceDN w:val="0"/>
              <w:adjustRightInd w:val="0"/>
              <w:rPr>
                <w:b/>
                <w:bCs/>
                <w:color w:val="000000" w:themeColor="text1"/>
                <w:sz w:val="24"/>
                <w14:textFill>
                  <w14:solidFill>
                    <w14:schemeClr w14:val="tx1"/>
                  </w14:solidFill>
                </w14:textFill>
              </w:rPr>
            </w:pPr>
            <w:r>
              <w:rPr>
                <w:color w:val="000000" w:themeColor="text1"/>
                <w:kern w:val="0"/>
                <w:sz w:val="24"/>
                <w14:textFill>
                  <w14:solidFill>
                    <w14:schemeClr w14:val="tx1"/>
                  </w14:solidFill>
                </w14:textFill>
              </w:rPr>
              <w:t>资格</w:t>
            </w:r>
            <w:r>
              <w:rPr>
                <w:rFonts w:hint="eastAsia"/>
                <w:color w:val="000000" w:themeColor="text1"/>
                <w:kern w:val="0"/>
                <w:sz w:val="24"/>
                <w14:textFill>
                  <w14:solidFill>
                    <w14:schemeClr w14:val="tx1"/>
                  </w14:solidFill>
                </w14:textFill>
              </w:rPr>
              <w:t>承诺</w:t>
            </w:r>
            <w:r>
              <w:rPr>
                <w:color w:val="000000" w:themeColor="text1"/>
                <w:kern w:val="0"/>
                <w:sz w:val="24"/>
                <w14:textFill>
                  <w14:solidFill>
                    <w14:schemeClr w14:val="tx1"/>
                  </w14:solidFill>
                </w14:textFill>
              </w:rPr>
              <w:t>函（格式2）</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10"/>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autoSpaceDE w:val="0"/>
              <w:autoSpaceDN w:val="0"/>
              <w:adjustRightInd w:val="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报名人基本情况表</w:t>
            </w:r>
            <w:r>
              <w:rPr>
                <w:color w:val="000000" w:themeColor="text1"/>
                <w:kern w:val="0"/>
                <w:sz w:val="24"/>
                <w14:textFill>
                  <w14:solidFill>
                    <w14:schemeClr w14:val="tx1"/>
                  </w14:solidFill>
                </w14:textFill>
              </w:rPr>
              <w:t>（格式3）</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10"/>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autoSpaceDE w:val="0"/>
              <w:autoSpaceDN w:val="0"/>
              <w:adjustRightInd w:val="0"/>
              <w:rPr>
                <w:b/>
                <w:bCs/>
                <w:color w:val="000000" w:themeColor="text1"/>
                <w:sz w:val="24"/>
                <w14:textFill>
                  <w14:solidFill>
                    <w14:schemeClr w14:val="tx1"/>
                  </w14:solidFill>
                </w14:textFill>
              </w:rPr>
            </w:pPr>
            <w:r>
              <w:rPr>
                <w:color w:val="000000" w:themeColor="text1"/>
                <w:kern w:val="0"/>
                <w:sz w:val="24"/>
                <w14:textFill>
                  <w14:solidFill>
                    <w14:schemeClr w14:val="tx1"/>
                  </w14:solidFill>
                </w14:textFill>
              </w:rPr>
              <w:t>法定代表人（负责人）证明书（格式</w:t>
            </w:r>
            <w:r>
              <w:rPr>
                <w:rFonts w:hint="eastAsia"/>
                <w:color w:val="000000" w:themeColor="text1"/>
                <w:kern w:val="0"/>
                <w:sz w:val="24"/>
                <w14:textFill>
                  <w14:solidFill>
                    <w14:schemeClr w14:val="tx1"/>
                  </w14:solidFill>
                </w14:textFill>
              </w:rPr>
              <w:t>4</w:t>
            </w:r>
            <w:r>
              <w:rPr>
                <w:color w:val="000000" w:themeColor="text1"/>
                <w:kern w:val="0"/>
                <w:sz w:val="24"/>
                <w14:textFill>
                  <w14:solidFill>
                    <w14:schemeClr w14:val="tx1"/>
                  </w14:solidFill>
                </w14:textFill>
              </w:rPr>
              <w:t>）</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10"/>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autoSpaceDE w:val="0"/>
              <w:autoSpaceDN w:val="0"/>
              <w:adjustRightInd w:val="0"/>
              <w:rPr>
                <w:b/>
                <w:bCs/>
                <w:color w:val="000000" w:themeColor="text1"/>
                <w:sz w:val="24"/>
                <w14:textFill>
                  <w14:solidFill>
                    <w14:schemeClr w14:val="tx1"/>
                  </w14:solidFill>
                </w14:textFill>
              </w:rPr>
            </w:pPr>
            <w:r>
              <w:rPr>
                <w:color w:val="000000" w:themeColor="text1"/>
                <w:kern w:val="0"/>
                <w:sz w:val="24"/>
                <w14:textFill>
                  <w14:solidFill>
                    <w14:schemeClr w14:val="tx1"/>
                  </w14:solidFill>
                </w14:textFill>
              </w:rPr>
              <w:t>法定代表人</w:t>
            </w:r>
            <w:r>
              <w:rPr>
                <w:color w:val="000000" w:themeColor="text1"/>
                <w:sz w:val="24"/>
                <w14:textFill>
                  <w14:solidFill>
                    <w14:schemeClr w14:val="tx1"/>
                  </w14:solidFill>
                </w14:textFill>
              </w:rPr>
              <w:t>（负责人）</w:t>
            </w:r>
            <w:r>
              <w:rPr>
                <w:color w:val="000000" w:themeColor="text1"/>
                <w:kern w:val="0"/>
                <w:sz w:val="24"/>
                <w14:textFill>
                  <w14:solidFill>
                    <w14:schemeClr w14:val="tx1"/>
                  </w14:solidFill>
                </w14:textFill>
              </w:rPr>
              <w:t>授权委托书（格式</w:t>
            </w:r>
            <w:r>
              <w:rPr>
                <w:rFonts w:hint="eastAsia"/>
                <w:color w:val="000000" w:themeColor="text1"/>
                <w:kern w:val="0"/>
                <w:sz w:val="24"/>
                <w14:textFill>
                  <w14:solidFill>
                    <w14:schemeClr w14:val="tx1"/>
                  </w14:solidFill>
                </w14:textFill>
              </w:rPr>
              <w:t>5</w:t>
            </w:r>
            <w:r>
              <w:rPr>
                <w:color w:val="000000" w:themeColor="text1"/>
                <w:kern w:val="0"/>
                <w:sz w:val="24"/>
                <w14:textFill>
                  <w14:solidFill>
                    <w14:schemeClr w14:val="tx1"/>
                  </w14:solidFill>
                </w14:textFill>
              </w:rPr>
              <w:t>）</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10"/>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autoSpaceDE w:val="0"/>
              <w:autoSpaceDN w:val="0"/>
              <w:adjustRightInd w:val="0"/>
              <w:rPr>
                <w:b/>
                <w:bCs/>
                <w:color w:val="000000" w:themeColor="text1"/>
                <w:sz w:val="24"/>
                <w14:textFill>
                  <w14:solidFill>
                    <w14:schemeClr w14:val="tx1"/>
                  </w14:solidFill>
                </w14:textFill>
              </w:rPr>
            </w:pPr>
            <w:r>
              <w:rPr>
                <w:color w:val="000000" w:themeColor="text1"/>
                <w:kern w:val="0"/>
                <w:sz w:val="24"/>
                <w14:textFill>
                  <w14:solidFill>
                    <w14:schemeClr w14:val="tx1"/>
                  </w14:solidFill>
                </w14:textFill>
              </w:rPr>
              <w:t>报价一览表（格式</w:t>
            </w:r>
            <w:r>
              <w:rPr>
                <w:rFonts w:hint="eastAsia"/>
                <w:color w:val="000000" w:themeColor="text1"/>
                <w:kern w:val="0"/>
                <w:sz w:val="24"/>
                <w14:textFill>
                  <w14:solidFill>
                    <w14:schemeClr w14:val="tx1"/>
                  </w14:solidFill>
                </w14:textFill>
              </w:rPr>
              <w:t>7</w:t>
            </w:r>
            <w:r>
              <w:rPr>
                <w:color w:val="000000" w:themeColor="text1"/>
                <w:kern w:val="0"/>
                <w:sz w:val="24"/>
                <w14:textFill>
                  <w14:solidFill>
                    <w14:schemeClr w14:val="tx1"/>
                  </w14:solidFill>
                </w14:textFill>
              </w:rPr>
              <w:t>）</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10"/>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autoSpaceDE w:val="0"/>
              <w:autoSpaceDN w:val="0"/>
              <w:adjustRightInd w:val="0"/>
              <w:rPr>
                <w:b/>
                <w:bCs/>
                <w:color w:val="000000" w:themeColor="text1"/>
                <w:sz w:val="24"/>
                <w14:textFill>
                  <w14:solidFill>
                    <w14:schemeClr w14:val="tx1"/>
                  </w14:solidFill>
                </w14:textFill>
              </w:rPr>
            </w:pPr>
            <w:r>
              <w:rPr>
                <w:color w:val="000000" w:themeColor="text1"/>
                <w:kern w:val="0"/>
                <w:sz w:val="24"/>
                <w14:textFill>
                  <w14:solidFill>
                    <w14:schemeClr w14:val="tx1"/>
                  </w14:solidFill>
                </w14:textFill>
              </w:rPr>
              <w:t>★实质性要求响应表</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10"/>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rPr>
                <w:b/>
                <w:bCs/>
                <w:color w:val="000000" w:themeColor="text1"/>
                <w:sz w:val="24"/>
                <w14:textFill>
                  <w14:solidFill>
                    <w14:schemeClr w14:val="tx1"/>
                  </w14:solidFill>
                </w14:textFill>
              </w:rPr>
            </w:pPr>
            <w:r>
              <w:rPr>
                <w:bCs/>
                <w:color w:val="000000" w:themeColor="text1"/>
                <w:sz w:val="24"/>
                <w14:textFill>
                  <w14:solidFill>
                    <w14:schemeClr w14:val="tx1"/>
                  </w14:solidFill>
                </w14:textFill>
              </w:rPr>
              <w:t>法人或者其他组织的营业执照等证明文件</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10"/>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autoSpaceDE w:val="0"/>
              <w:autoSpaceDN w:val="0"/>
              <w:adjustRightInd w:val="0"/>
              <w:rPr>
                <w:b/>
                <w:bCs/>
                <w:color w:val="000000" w:themeColor="text1"/>
                <w:sz w:val="24"/>
                <w14:textFill>
                  <w14:solidFill>
                    <w14:schemeClr w14:val="tx1"/>
                  </w14:solidFill>
                </w14:textFill>
              </w:rPr>
            </w:pPr>
            <w:r>
              <w:rPr>
                <w:color w:val="000000" w:themeColor="text1"/>
                <w:sz w:val="24"/>
                <w14:textFill>
                  <w14:solidFill>
                    <w14:schemeClr w14:val="tx1"/>
                  </w14:solidFill>
                </w14:textFill>
              </w:rPr>
              <w:t>代理证书或生产（制造、总代理商）授权委托书</w:t>
            </w:r>
            <w:r>
              <w:rPr>
                <w:color w:val="000000" w:themeColor="text1"/>
                <w:kern w:val="0"/>
                <w:sz w:val="24"/>
                <w14:textFill>
                  <w14:solidFill>
                    <w14:schemeClr w14:val="tx1"/>
                  </w14:solidFill>
                </w14:textFill>
              </w:rPr>
              <w:t>（格式</w:t>
            </w:r>
            <w:r>
              <w:rPr>
                <w:rFonts w:hint="eastAsia"/>
                <w:color w:val="000000" w:themeColor="text1"/>
                <w:kern w:val="0"/>
                <w:sz w:val="24"/>
                <w14:textFill>
                  <w14:solidFill>
                    <w14:schemeClr w14:val="tx1"/>
                  </w14:solidFill>
                </w14:textFill>
              </w:rPr>
              <w:t>6</w:t>
            </w:r>
            <w:r>
              <w:rPr>
                <w:color w:val="000000" w:themeColor="text1"/>
                <w:kern w:val="0"/>
                <w:sz w:val="24"/>
                <w14:textFill>
                  <w14:solidFill>
                    <w14:schemeClr w14:val="tx1"/>
                  </w14:solidFill>
                </w14:textFill>
              </w:rPr>
              <w:t>）</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10"/>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autoSpaceDE w:val="0"/>
              <w:autoSpaceDN w:val="0"/>
              <w:adjustRightInd w:val="0"/>
              <w:rPr>
                <w:b/>
                <w:bCs/>
                <w:color w:val="000000" w:themeColor="text1"/>
                <w:sz w:val="24"/>
                <w14:textFill>
                  <w14:solidFill>
                    <w14:schemeClr w14:val="tx1"/>
                  </w14:solidFill>
                </w14:textFill>
              </w:rPr>
            </w:pPr>
            <w:r>
              <w:rPr>
                <w:color w:val="000000" w:themeColor="text1"/>
                <w:sz w:val="24"/>
                <w14:textFill>
                  <w14:solidFill>
                    <w14:schemeClr w14:val="tx1"/>
                  </w14:solidFill>
                </w14:textFill>
              </w:rPr>
              <w:t>医疗器械注册证等</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10"/>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autoSpaceDE w:val="0"/>
              <w:autoSpaceDN w:val="0"/>
              <w:adjustRightInd w:val="0"/>
              <w:rPr>
                <w:b/>
                <w:bCs/>
                <w:color w:val="000000" w:themeColor="text1"/>
                <w:sz w:val="24"/>
                <w14:textFill>
                  <w14:solidFill>
                    <w14:schemeClr w14:val="tx1"/>
                  </w14:solidFill>
                </w14:textFill>
              </w:rPr>
            </w:pPr>
            <w:r>
              <w:rPr>
                <w:color w:val="000000" w:themeColor="text1"/>
                <w:sz w:val="24"/>
                <w14:textFill>
                  <w14:solidFill>
                    <w14:schemeClr w14:val="tx1"/>
                  </w14:solidFill>
                </w14:textFill>
              </w:rPr>
              <w:t>其它初审部分文件</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autoSpaceDE w:val="0"/>
              <w:autoSpaceDN w:val="0"/>
              <w:adjustRightInd w:val="0"/>
              <w:spacing w:line="400" w:lineRule="exact"/>
              <w:jc w:val="center"/>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商务</w:t>
            </w:r>
          </w:p>
          <w:p>
            <w:pPr>
              <w:autoSpaceDE w:val="0"/>
              <w:autoSpaceDN w:val="0"/>
              <w:adjustRightInd w:val="0"/>
              <w:spacing w:line="400" w:lineRule="exact"/>
              <w:jc w:val="center"/>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部分</w:t>
            </w:r>
          </w:p>
          <w:p>
            <w:pPr>
              <w:pStyle w:val="13"/>
              <w:spacing w:line="360" w:lineRule="auto"/>
              <w:jc w:val="center"/>
              <w:outlineLvl w:val="1"/>
              <w:rPr>
                <w:b/>
                <w:bCs/>
                <w:color w:val="000000" w:themeColor="text1"/>
                <w14:textFill>
                  <w14:solidFill>
                    <w14:schemeClr w14:val="tx1"/>
                  </w14:solidFill>
                </w14:textFill>
              </w:rPr>
            </w:pPr>
            <w:bookmarkStart w:id="69" w:name="_Toc19726"/>
            <w:bookmarkStart w:id="70" w:name="_Toc13033"/>
            <w:r>
              <w:rPr>
                <w:b/>
                <w:color w:val="000000" w:themeColor="text1"/>
                <w:kern w:val="0"/>
                <w14:textFill>
                  <w14:solidFill>
                    <w14:schemeClr w14:val="tx1"/>
                  </w14:solidFill>
                </w14:textFill>
              </w:rPr>
              <w:t>文件</w:t>
            </w:r>
            <w:bookmarkEnd w:id="69"/>
            <w:bookmarkEnd w:id="70"/>
          </w:p>
        </w:tc>
        <w:tc>
          <w:tcPr>
            <w:tcW w:w="831" w:type="dxa"/>
            <w:vAlign w:val="center"/>
          </w:tcPr>
          <w:p>
            <w:pPr>
              <w:numPr>
                <w:ilvl w:val="0"/>
                <w:numId w:val="11"/>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autoSpaceDE w:val="0"/>
              <w:autoSpaceDN w:val="0"/>
              <w:adjustRightInd w:val="0"/>
              <w:rPr>
                <w:b/>
                <w:bCs/>
                <w:color w:val="000000" w:themeColor="text1"/>
                <w:sz w:val="24"/>
                <w14:textFill>
                  <w14:solidFill>
                    <w14:schemeClr w14:val="tx1"/>
                  </w14:solidFill>
                </w14:textFill>
              </w:rPr>
            </w:pPr>
            <w:r>
              <w:rPr>
                <w:color w:val="000000" w:themeColor="text1"/>
                <w:kern w:val="0"/>
                <w:sz w:val="24"/>
                <w14:textFill>
                  <w14:solidFill>
                    <w14:schemeClr w14:val="tx1"/>
                  </w14:solidFill>
                </w14:textFill>
              </w:rPr>
              <w:t>报名人基本情况表（格式8）</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11"/>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autoSpaceDE w:val="0"/>
              <w:autoSpaceDN w:val="0"/>
              <w:adjustRightInd w:val="0"/>
              <w:rPr>
                <w:b/>
                <w:bCs/>
                <w:color w:val="000000" w:themeColor="text1"/>
                <w:sz w:val="24"/>
                <w14:textFill>
                  <w14:solidFill>
                    <w14:schemeClr w14:val="tx1"/>
                  </w14:solidFill>
                </w14:textFill>
              </w:rPr>
            </w:pPr>
            <w:r>
              <w:rPr>
                <w:color w:val="000000" w:themeColor="text1"/>
                <w:sz w:val="24"/>
                <w14:textFill>
                  <w14:solidFill>
                    <w14:schemeClr w14:val="tx1"/>
                  </w14:solidFill>
                </w14:textFill>
              </w:rPr>
              <w:t>商务要求响应表</w:t>
            </w:r>
            <w:r>
              <w:rPr>
                <w:color w:val="000000" w:themeColor="text1"/>
                <w:kern w:val="0"/>
                <w:sz w:val="24"/>
                <w14:textFill>
                  <w14:solidFill>
                    <w14:schemeClr w14:val="tx1"/>
                  </w14:solidFill>
                </w14:textFill>
              </w:rPr>
              <w:t>（格式9）</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11"/>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rPr>
                <w:b/>
                <w:bCs/>
                <w:color w:val="000000" w:themeColor="text1"/>
                <w:sz w:val="24"/>
                <w14:textFill>
                  <w14:solidFill>
                    <w14:schemeClr w14:val="tx1"/>
                  </w14:solidFill>
                </w14:textFill>
              </w:rPr>
            </w:pPr>
            <w:r>
              <w:rPr>
                <w:color w:val="000000" w:themeColor="text1"/>
                <w:sz w:val="24"/>
                <w14:textFill>
                  <w14:solidFill>
                    <w14:schemeClr w14:val="tx1"/>
                  </w14:solidFill>
                </w14:textFill>
              </w:rPr>
              <w:t>同类项目业绩一览表</w:t>
            </w:r>
            <w:r>
              <w:rPr>
                <w:color w:val="000000" w:themeColor="text1"/>
                <w:kern w:val="0"/>
                <w:sz w:val="24"/>
                <w14:textFill>
                  <w14:solidFill>
                    <w14:schemeClr w14:val="tx1"/>
                  </w14:solidFill>
                </w14:textFill>
              </w:rPr>
              <w:t>（格式10）</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11"/>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rPr>
                <w:b/>
                <w:bCs/>
                <w:color w:val="000000" w:themeColor="text1"/>
                <w:sz w:val="24"/>
                <w14:textFill>
                  <w14:solidFill>
                    <w14:schemeClr w14:val="tx1"/>
                  </w14:solidFill>
                </w14:textFill>
              </w:rPr>
            </w:pPr>
            <w:r>
              <w:rPr>
                <w:color w:val="000000" w:themeColor="text1"/>
                <w:sz w:val="24"/>
                <w14:textFill>
                  <w14:solidFill>
                    <w14:schemeClr w14:val="tx1"/>
                  </w14:solidFill>
                </w14:textFill>
              </w:rPr>
              <w:t>管理体系认证</w:t>
            </w:r>
            <w:r>
              <w:rPr>
                <w:color w:val="000000" w:themeColor="text1"/>
                <w:kern w:val="0"/>
                <w:sz w:val="24"/>
                <w14:textFill>
                  <w14:solidFill>
                    <w14:schemeClr w14:val="tx1"/>
                  </w14:solidFill>
                </w14:textFill>
              </w:rPr>
              <w:t>（格式自拟）</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11"/>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rPr>
                <w:b/>
                <w:bCs/>
                <w:color w:val="000000" w:themeColor="text1"/>
                <w:sz w:val="24"/>
                <w14:textFill>
                  <w14:solidFill>
                    <w14:schemeClr w14:val="tx1"/>
                  </w14:solidFill>
                </w14:textFill>
              </w:rPr>
            </w:pPr>
            <w:r>
              <w:rPr>
                <w:color w:val="000000" w:themeColor="text1"/>
                <w:sz w:val="24"/>
                <w14:textFill>
                  <w14:solidFill>
                    <w14:schemeClr w14:val="tx1"/>
                  </w14:solidFill>
                </w14:textFill>
              </w:rPr>
              <w:t>报名产品授权证明文件</w:t>
            </w:r>
            <w:r>
              <w:rPr>
                <w:color w:val="000000" w:themeColor="text1"/>
                <w:kern w:val="0"/>
                <w:sz w:val="24"/>
                <w14:textFill>
                  <w14:solidFill>
                    <w14:schemeClr w14:val="tx1"/>
                  </w14:solidFill>
                </w14:textFill>
              </w:rPr>
              <w:t>（格式自拟）</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11"/>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rPr>
                <w:b/>
                <w:bCs/>
                <w:color w:val="000000" w:themeColor="text1"/>
                <w:sz w:val="24"/>
                <w14:textFill>
                  <w14:solidFill>
                    <w14:schemeClr w14:val="tx1"/>
                  </w14:solidFill>
                </w14:textFill>
              </w:rPr>
            </w:pPr>
            <w:r>
              <w:rPr>
                <w:color w:val="000000" w:themeColor="text1"/>
                <w:kern w:val="0"/>
                <w:sz w:val="24"/>
                <w14:textFill>
                  <w14:solidFill>
                    <w14:schemeClr w14:val="tx1"/>
                  </w14:solidFill>
                </w14:textFill>
              </w:rPr>
              <w:t>质量保证（格式自拟）</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11"/>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rPr>
                <w:b/>
                <w:bCs/>
                <w:color w:val="000000" w:themeColor="text1"/>
                <w:sz w:val="24"/>
                <w14:textFill>
                  <w14:solidFill>
                    <w14:schemeClr w14:val="tx1"/>
                  </w14:solidFill>
                </w14:textFill>
              </w:rPr>
            </w:pPr>
            <w:r>
              <w:rPr>
                <w:color w:val="000000" w:themeColor="text1"/>
                <w:sz w:val="24"/>
                <w14:textFill>
                  <w14:solidFill>
                    <w14:schemeClr w14:val="tx1"/>
                  </w14:solidFill>
                </w14:textFill>
              </w:rPr>
              <w:t>其它商务部分文件</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autoSpaceDE w:val="0"/>
              <w:autoSpaceDN w:val="0"/>
              <w:adjustRightInd w:val="0"/>
              <w:spacing w:line="400" w:lineRule="exact"/>
              <w:jc w:val="center"/>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技术</w:t>
            </w:r>
          </w:p>
          <w:p>
            <w:pPr>
              <w:autoSpaceDE w:val="0"/>
              <w:autoSpaceDN w:val="0"/>
              <w:adjustRightInd w:val="0"/>
              <w:spacing w:line="400" w:lineRule="exact"/>
              <w:jc w:val="center"/>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部分</w:t>
            </w:r>
          </w:p>
          <w:p>
            <w:pPr>
              <w:pStyle w:val="13"/>
              <w:spacing w:line="360" w:lineRule="auto"/>
              <w:jc w:val="center"/>
              <w:outlineLvl w:val="1"/>
              <w:rPr>
                <w:b/>
                <w:bCs/>
                <w:color w:val="000000" w:themeColor="text1"/>
                <w14:textFill>
                  <w14:solidFill>
                    <w14:schemeClr w14:val="tx1"/>
                  </w14:solidFill>
                </w14:textFill>
              </w:rPr>
            </w:pPr>
            <w:bookmarkStart w:id="71" w:name="_Toc5040"/>
            <w:bookmarkStart w:id="72" w:name="_Toc7613"/>
            <w:r>
              <w:rPr>
                <w:b/>
                <w:color w:val="000000" w:themeColor="text1"/>
                <w:kern w:val="0"/>
                <w14:textFill>
                  <w14:solidFill>
                    <w14:schemeClr w14:val="tx1"/>
                  </w14:solidFill>
                </w14:textFill>
              </w:rPr>
              <w:t>文件</w:t>
            </w:r>
            <w:bookmarkEnd w:id="71"/>
            <w:bookmarkEnd w:id="72"/>
          </w:p>
        </w:tc>
        <w:tc>
          <w:tcPr>
            <w:tcW w:w="831" w:type="dxa"/>
            <w:vAlign w:val="center"/>
          </w:tcPr>
          <w:p>
            <w:pPr>
              <w:numPr>
                <w:ilvl w:val="0"/>
                <w:numId w:val="12"/>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rPr>
                <w:b/>
                <w:bCs/>
                <w:color w:val="000000" w:themeColor="text1"/>
                <w:sz w:val="24"/>
                <w14:textFill>
                  <w14:solidFill>
                    <w14:schemeClr w14:val="tx1"/>
                  </w14:solidFill>
                </w14:textFill>
              </w:rPr>
            </w:pPr>
            <w:r>
              <w:rPr>
                <w:color w:val="000000" w:themeColor="text1"/>
                <w:sz w:val="24"/>
                <w14:textFill>
                  <w14:solidFill>
                    <w14:schemeClr w14:val="tx1"/>
                  </w14:solidFill>
                </w14:textFill>
              </w:rPr>
              <w:t>▲</w:t>
            </w:r>
            <w:r>
              <w:rPr>
                <w:color w:val="000000" w:themeColor="text1"/>
                <w:kern w:val="0"/>
                <w:sz w:val="24"/>
                <w14:textFill>
                  <w14:solidFill>
                    <w14:schemeClr w14:val="tx1"/>
                  </w14:solidFill>
                </w14:textFill>
              </w:rPr>
              <w:t>重要性要求响应表（格式11）</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12"/>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rPr>
                <w:b/>
                <w:bCs/>
                <w:color w:val="000000" w:themeColor="text1"/>
                <w:sz w:val="24"/>
                <w14:textFill>
                  <w14:solidFill>
                    <w14:schemeClr w14:val="tx1"/>
                  </w14:solidFill>
                </w14:textFill>
              </w:rPr>
            </w:pPr>
            <w:r>
              <w:rPr>
                <w:color w:val="000000" w:themeColor="text1"/>
                <w:kern w:val="0"/>
                <w:sz w:val="24"/>
                <w14:textFill>
                  <w14:solidFill>
                    <w14:schemeClr w14:val="tx1"/>
                  </w14:solidFill>
                </w14:textFill>
              </w:rPr>
              <w:t>一般技术要求响应表（格式12）</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12"/>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rPr>
                <w:b/>
                <w:bCs/>
                <w:color w:val="000000" w:themeColor="text1"/>
                <w:sz w:val="24"/>
                <w14:textFill>
                  <w14:solidFill>
                    <w14:schemeClr w14:val="tx1"/>
                  </w14:solidFill>
                </w14:textFill>
              </w:rPr>
            </w:pPr>
            <w:r>
              <w:rPr>
                <w:color w:val="000000" w:themeColor="text1"/>
                <w:kern w:val="0"/>
                <w:sz w:val="24"/>
                <w14:textFill>
                  <w14:solidFill>
                    <w14:schemeClr w14:val="tx1"/>
                  </w14:solidFill>
                </w14:textFill>
              </w:rPr>
              <w:t>报名货物的详细技术资料</w:t>
            </w:r>
            <w:r>
              <w:rPr>
                <w:color w:val="000000" w:themeColor="text1"/>
                <w:sz w:val="24"/>
                <w14:textFill>
                  <w14:solidFill>
                    <w14:schemeClr w14:val="tx1"/>
                  </w14:solidFill>
                </w14:textFill>
              </w:rPr>
              <w:t>及配置清单</w:t>
            </w:r>
            <w:r>
              <w:rPr>
                <w:color w:val="000000" w:themeColor="text1"/>
                <w:kern w:val="0"/>
                <w:sz w:val="24"/>
                <w14:textFill>
                  <w14:solidFill>
                    <w14:schemeClr w14:val="tx1"/>
                  </w14:solidFill>
                </w14:textFill>
              </w:rPr>
              <w:t>（格式13）</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12"/>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rPr>
                <w:b/>
                <w:bCs/>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售后服务方案</w:t>
            </w:r>
            <w:r>
              <w:rPr>
                <w:color w:val="000000" w:themeColor="text1"/>
                <w:kern w:val="0"/>
                <w:sz w:val="24"/>
                <w14:textFill>
                  <w14:solidFill>
                    <w14:schemeClr w14:val="tx1"/>
                  </w14:solidFill>
                </w14:textFill>
              </w:rPr>
              <w:t>（格式自拟）</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12"/>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rPr>
                <w:b/>
                <w:bCs/>
                <w:color w:val="000000" w:themeColor="text1"/>
                <w:sz w:val="24"/>
                <w14:textFill>
                  <w14:solidFill>
                    <w14:schemeClr w14:val="tx1"/>
                  </w14:solidFill>
                </w14:textFill>
              </w:rPr>
            </w:pPr>
            <w:r>
              <w:rPr>
                <w:color w:val="000000" w:themeColor="text1"/>
                <w:kern w:val="0"/>
                <w:sz w:val="24"/>
                <w14:textFill>
                  <w14:solidFill>
                    <w14:schemeClr w14:val="tx1"/>
                  </w14:solidFill>
                </w14:textFill>
              </w:rPr>
              <w:t>产品</w:t>
            </w:r>
            <w:r>
              <w:rPr>
                <w:rFonts w:hint="eastAsia"/>
                <w:color w:val="000000" w:themeColor="text1"/>
                <w:kern w:val="0"/>
                <w:sz w:val="24"/>
                <w14:textFill>
                  <w14:solidFill>
                    <w14:schemeClr w14:val="tx1"/>
                  </w14:solidFill>
                </w14:textFill>
              </w:rPr>
              <w:t>技术先进性和可靠性</w:t>
            </w:r>
            <w:r>
              <w:rPr>
                <w:color w:val="000000" w:themeColor="text1"/>
                <w:kern w:val="0"/>
                <w:sz w:val="24"/>
                <w14:textFill>
                  <w14:solidFill>
                    <w14:schemeClr w14:val="tx1"/>
                  </w14:solidFill>
                </w14:textFill>
              </w:rPr>
              <w:t>（格式自拟）</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12"/>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rPr>
                <w:b/>
                <w:bCs/>
                <w:color w:val="000000" w:themeColor="text1"/>
                <w:sz w:val="24"/>
                <w14:textFill>
                  <w14:solidFill>
                    <w14:schemeClr w14:val="tx1"/>
                  </w14:solidFill>
                </w14:textFill>
              </w:rPr>
            </w:pPr>
            <w:r>
              <w:rPr>
                <w:color w:val="000000" w:themeColor="text1"/>
                <w:kern w:val="0"/>
                <w:sz w:val="24"/>
                <w14:textFill>
                  <w14:solidFill>
                    <w14:schemeClr w14:val="tx1"/>
                  </w14:solidFill>
                </w14:textFill>
              </w:rPr>
              <w:t>安装调试/</w:t>
            </w:r>
            <w:r>
              <w:rPr>
                <w:rFonts w:hint="eastAsia"/>
                <w:color w:val="000000" w:themeColor="text1"/>
                <w:kern w:val="0"/>
                <w:sz w:val="24"/>
                <w14:textFill>
                  <w14:solidFill>
                    <w14:schemeClr w14:val="tx1"/>
                  </w14:solidFill>
                </w14:textFill>
              </w:rPr>
              <w:t>运输/</w:t>
            </w:r>
            <w:r>
              <w:rPr>
                <w:color w:val="000000" w:themeColor="text1"/>
                <w:kern w:val="0"/>
                <w:sz w:val="24"/>
                <w14:textFill>
                  <w14:solidFill>
                    <w14:schemeClr w14:val="tx1"/>
                  </w14:solidFill>
                </w14:textFill>
              </w:rPr>
              <w:t>验收实施方案（格式自拟）</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12"/>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技术培</w:t>
            </w:r>
            <w:r>
              <w:rPr>
                <w:color w:val="000000" w:themeColor="text1"/>
                <w:sz w:val="24"/>
                <w14:textFill>
                  <w14:solidFill>
                    <w14:schemeClr w14:val="tx1"/>
                  </w14:solidFill>
                </w14:textFill>
              </w:rPr>
              <w:t>训方案</w:t>
            </w:r>
            <w:r>
              <w:rPr>
                <w:color w:val="000000" w:themeColor="text1"/>
                <w:kern w:val="0"/>
                <w:sz w:val="24"/>
                <w14:textFill>
                  <w14:solidFill>
                    <w14:schemeClr w14:val="tx1"/>
                  </w14:solidFill>
                </w14:textFill>
              </w:rPr>
              <w:t>（格式自拟）</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12"/>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rPr>
                <w:color w:val="000000" w:themeColor="text1"/>
                <w:sz w:val="24"/>
                <w14:textFill>
                  <w14:solidFill>
                    <w14:schemeClr w14:val="tx1"/>
                  </w14:solidFill>
                </w14:textFill>
              </w:rPr>
            </w:pPr>
            <w:r>
              <w:rPr>
                <w:color w:val="000000" w:themeColor="text1"/>
                <w:sz w:val="24"/>
                <w14:textFill>
                  <w14:solidFill>
                    <w14:schemeClr w14:val="tx1"/>
                  </w14:solidFill>
                </w14:textFill>
              </w:rPr>
              <w:t>其它技术部分文件</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bl>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备注：</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1、以上材料将作为报名人合格性和有效性审核的重要内容之一，报名人必须严格按照其内容及序列要求在报名文件中对应如实提供，对缺漏和不符合项将会直接导致无效报名。</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2、报名人须在“自查结论”栏填写通过或不通过，在“证明资料”栏填写页码。</w:t>
      </w:r>
    </w:p>
    <w:p>
      <w:pPr>
        <w:autoSpaceDE w:val="0"/>
        <w:autoSpaceDN w:val="0"/>
        <w:adjustRightInd w:val="0"/>
        <w:jc w:val="center"/>
        <w:outlineLvl w:val="1"/>
        <w:rPr>
          <w:rFonts w:hint="eastAsia" w:ascii="宋体" w:hAnsi="宋体" w:cs="宋体"/>
          <w:b/>
          <w:color w:val="000000" w:themeColor="text1"/>
          <w:sz w:val="30"/>
          <w:szCs w:val="30"/>
          <w14:textFill>
            <w14:solidFill>
              <w14:schemeClr w14:val="tx1"/>
            </w14:solidFill>
          </w14:textFill>
        </w:rPr>
      </w:pPr>
      <w:bookmarkStart w:id="73" w:name="_Toc7010"/>
      <w:r>
        <w:rPr>
          <w:rFonts w:hint="eastAsia" w:ascii="宋体" w:hAnsi="宋体" w:cs="宋体"/>
          <w:b/>
          <w:color w:val="000000" w:themeColor="text1"/>
          <w:sz w:val="30"/>
          <w:szCs w:val="30"/>
          <w14:textFill>
            <w14:solidFill>
              <w14:schemeClr w14:val="tx1"/>
            </w14:solidFill>
          </w14:textFill>
        </w:rPr>
        <w:t>初步评审自查表</w:t>
      </w:r>
      <w:bookmarkEnd w:id="73"/>
    </w:p>
    <w:tbl>
      <w:tblPr>
        <w:tblStyle w:val="34"/>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454" w:hRule="atLeast"/>
          <w:jc w:val="center"/>
        </w:trPr>
        <w:tc>
          <w:tcPr>
            <w:tcW w:w="810" w:type="dxa"/>
            <w:noWrap/>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5462" w:type="dxa"/>
            <w:noWrap/>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审查内容</w:t>
            </w:r>
          </w:p>
        </w:tc>
        <w:tc>
          <w:tcPr>
            <w:tcW w:w="1609" w:type="dxa"/>
            <w:noWrap/>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自查结论</w:t>
            </w:r>
          </w:p>
        </w:tc>
        <w:tc>
          <w:tcPr>
            <w:tcW w:w="1556" w:type="dxa"/>
            <w:noWrap/>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pPr>
              <w:numPr>
                <w:ilvl w:val="0"/>
                <w:numId w:val="13"/>
              </w:numPr>
              <w:autoSpaceDE w:val="0"/>
              <w:autoSpaceDN w:val="0"/>
              <w:adjustRightInd w:val="0"/>
              <w:snapToGrid w:val="0"/>
              <w:jc w:val="center"/>
              <w:rPr>
                <w:color w:val="000000" w:themeColor="text1"/>
                <w:kern w:val="0"/>
                <w:sz w:val="24"/>
                <w14:textFill>
                  <w14:solidFill>
                    <w14:schemeClr w14:val="tx1"/>
                  </w14:solidFill>
                </w14:textFill>
              </w:rPr>
            </w:pPr>
          </w:p>
        </w:tc>
        <w:tc>
          <w:tcPr>
            <w:tcW w:w="5462"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报名函、资格声明函</w:t>
            </w:r>
          </w:p>
        </w:tc>
        <w:tc>
          <w:tcPr>
            <w:tcW w:w="1609" w:type="dxa"/>
            <w:noWrap/>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通过或不通过</w:t>
            </w:r>
          </w:p>
        </w:tc>
        <w:tc>
          <w:tcPr>
            <w:tcW w:w="1556"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w:t>
            </w:r>
          </w:p>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pPr>
              <w:numPr>
                <w:ilvl w:val="0"/>
                <w:numId w:val="13"/>
              </w:numPr>
              <w:autoSpaceDE w:val="0"/>
              <w:autoSpaceDN w:val="0"/>
              <w:adjustRightInd w:val="0"/>
              <w:snapToGrid w:val="0"/>
              <w:jc w:val="center"/>
              <w:rPr>
                <w:color w:val="000000" w:themeColor="text1"/>
                <w:kern w:val="0"/>
                <w:sz w:val="24"/>
                <w14:textFill>
                  <w14:solidFill>
                    <w14:schemeClr w14:val="tx1"/>
                  </w14:solidFill>
                </w14:textFill>
              </w:rPr>
            </w:pPr>
          </w:p>
        </w:tc>
        <w:tc>
          <w:tcPr>
            <w:tcW w:w="5462"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法定代表人（负责人）证明书、法定代表人（负责人）授权委托书</w:t>
            </w:r>
          </w:p>
        </w:tc>
        <w:tc>
          <w:tcPr>
            <w:tcW w:w="1609"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通过或不通过</w:t>
            </w:r>
          </w:p>
        </w:tc>
        <w:tc>
          <w:tcPr>
            <w:tcW w:w="1556"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w:t>
            </w:r>
          </w:p>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pPr>
              <w:numPr>
                <w:ilvl w:val="0"/>
                <w:numId w:val="13"/>
              </w:numPr>
              <w:autoSpaceDE w:val="0"/>
              <w:autoSpaceDN w:val="0"/>
              <w:adjustRightInd w:val="0"/>
              <w:snapToGrid w:val="0"/>
              <w:jc w:val="center"/>
              <w:rPr>
                <w:color w:val="000000" w:themeColor="text1"/>
                <w:kern w:val="0"/>
                <w:sz w:val="24"/>
                <w14:textFill>
                  <w14:solidFill>
                    <w14:schemeClr w14:val="tx1"/>
                  </w14:solidFill>
                </w14:textFill>
              </w:rPr>
            </w:pPr>
          </w:p>
        </w:tc>
        <w:tc>
          <w:tcPr>
            <w:tcW w:w="5462" w:type="dxa"/>
            <w:noWrap/>
            <w:vAlign w:val="center"/>
          </w:tcPr>
          <w:p>
            <w:pPr>
              <w:jc w:val="left"/>
              <w:rPr>
                <w:rFonts w:hint="eastAsia"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28"/>
                <w:sz w:val="24"/>
                <w14:textFill>
                  <w14:solidFill>
                    <w14:schemeClr w14:val="tx1"/>
                  </w14:solidFill>
                </w14:textFill>
              </w:rPr>
              <w:t>具有独立承担民事责任能力的在中华人民共和国境内注册的法人或其它组织。</w:t>
            </w:r>
          </w:p>
        </w:tc>
        <w:tc>
          <w:tcPr>
            <w:tcW w:w="1609"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通过或不通过</w:t>
            </w:r>
          </w:p>
        </w:tc>
        <w:tc>
          <w:tcPr>
            <w:tcW w:w="1556"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w:t>
            </w:r>
          </w:p>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pPr>
              <w:numPr>
                <w:ilvl w:val="0"/>
                <w:numId w:val="13"/>
              </w:numPr>
              <w:autoSpaceDE w:val="0"/>
              <w:autoSpaceDN w:val="0"/>
              <w:adjustRightInd w:val="0"/>
              <w:snapToGrid w:val="0"/>
              <w:jc w:val="center"/>
              <w:rPr>
                <w:color w:val="000000" w:themeColor="text1"/>
                <w:kern w:val="0"/>
                <w:sz w:val="24"/>
                <w14:textFill>
                  <w14:solidFill>
                    <w14:schemeClr w14:val="tx1"/>
                  </w14:solidFill>
                </w14:textFill>
              </w:rPr>
            </w:pPr>
          </w:p>
        </w:tc>
        <w:tc>
          <w:tcPr>
            <w:tcW w:w="5462" w:type="dxa"/>
            <w:noWrap/>
            <w:vAlign w:val="center"/>
          </w:tcPr>
          <w:p>
            <w:pPr>
              <w:jc w:val="center"/>
              <w:rPr>
                <w:rFonts w:hint="eastAsia" w:ascii="宋体" w:hAnsi="宋体" w:cs="宋体"/>
                <w:color w:val="000000" w:themeColor="text1"/>
                <w:kern w:val="28"/>
                <w:sz w:val="24"/>
                <w14:textFill>
                  <w14:solidFill>
                    <w14:schemeClr w14:val="tx1"/>
                  </w14:solidFill>
                </w14:textFill>
              </w:rPr>
            </w:pPr>
            <w:r>
              <w:rPr>
                <w:rFonts w:hint="eastAsia" w:ascii="宋体" w:hAnsi="宋体" w:cs="宋体"/>
                <w:color w:val="000000" w:themeColor="text1"/>
                <w:kern w:val="28"/>
                <w:sz w:val="24"/>
                <w14:textFill>
                  <w14:solidFill>
                    <w14:schemeClr w14:val="tx1"/>
                  </w14:solidFill>
                </w14:textFill>
              </w:rPr>
              <w:t>供应商非生产厂家或制造商的，提供产品来源渠道合法的证明文件（原厂授权销售协议、代理协议、授权书等其中之一）。</w:t>
            </w:r>
          </w:p>
        </w:tc>
        <w:tc>
          <w:tcPr>
            <w:tcW w:w="1609"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通过或不通过</w:t>
            </w:r>
          </w:p>
        </w:tc>
        <w:tc>
          <w:tcPr>
            <w:tcW w:w="1556"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w:t>
            </w:r>
          </w:p>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pPr>
              <w:numPr>
                <w:ilvl w:val="0"/>
                <w:numId w:val="13"/>
              </w:numPr>
              <w:autoSpaceDE w:val="0"/>
              <w:autoSpaceDN w:val="0"/>
              <w:adjustRightInd w:val="0"/>
              <w:snapToGrid w:val="0"/>
              <w:jc w:val="center"/>
              <w:rPr>
                <w:color w:val="000000" w:themeColor="text1"/>
                <w:kern w:val="0"/>
                <w:sz w:val="24"/>
                <w14:textFill>
                  <w14:solidFill>
                    <w14:schemeClr w14:val="tx1"/>
                  </w14:solidFill>
                </w14:textFill>
              </w:rPr>
            </w:pPr>
          </w:p>
        </w:tc>
        <w:tc>
          <w:tcPr>
            <w:tcW w:w="5462" w:type="dxa"/>
            <w:noWrap/>
            <w:vAlign w:val="center"/>
          </w:tcPr>
          <w:p>
            <w:pPr>
              <w:jc w:val="center"/>
              <w:rPr>
                <w:rFonts w:hint="eastAsia" w:ascii="宋体" w:hAnsi="宋体" w:cs="宋体"/>
                <w:color w:val="000000" w:themeColor="text1"/>
                <w:kern w:val="28"/>
                <w:sz w:val="24"/>
                <w14:textFill>
                  <w14:solidFill>
                    <w14:schemeClr w14:val="tx1"/>
                  </w14:solidFill>
                </w14:textFill>
              </w:rPr>
            </w:pPr>
            <w:r>
              <w:rPr>
                <w:rFonts w:hint="eastAsia" w:ascii="宋体" w:hAnsi="宋体" w:cs="宋体"/>
                <w:color w:val="000000" w:themeColor="text1"/>
                <w:kern w:val="28"/>
                <w:sz w:val="24"/>
                <w14:textFill>
                  <w14:solidFill>
                    <w14:schemeClr w14:val="tx1"/>
                  </w14:solidFill>
                </w14:textFill>
              </w:rPr>
              <w:t>本项目不接受联合体报名。</w:t>
            </w:r>
          </w:p>
        </w:tc>
        <w:tc>
          <w:tcPr>
            <w:tcW w:w="1609"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通过或不通过</w:t>
            </w:r>
          </w:p>
        </w:tc>
        <w:tc>
          <w:tcPr>
            <w:tcW w:w="1556"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pPr>
              <w:numPr>
                <w:ilvl w:val="0"/>
                <w:numId w:val="13"/>
              </w:numPr>
              <w:autoSpaceDE w:val="0"/>
              <w:autoSpaceDN w:val="0"/>
              <w:adjustRightInd w:val="0"/>
              <w:snapToGrid w:val="0"/>
              <w:jc w:val="center"/>
              <w:rPr>
                <w:color w:val="000000" w:themeColor="text1"/>
                <w:kern w:val="0"/>
                <w:sz w:val="24"/>
                <w14:textFill>
                  <w14:solidFill>
                    <w14:schemeClr w14:val="tx1"/>
                  </w14:solidFill>
                </w14:textFill>
              </w:rPr>
            </w:pPr>
          </w:p>
        </w:tc>
        <w:tc>
          <w:tcPr>
            <w:tcW w:w="5462" w:type="dxa"/>
            <w:noWrap/>
            <w:vAlign w:val="center"/>
          </w:tcPr>
          <w:p>
            <w:pPr>
              <w:jc w:val="center"/>
              <w:rPr>
                <w:rFonts w:hint="eastAsia" w:ascii="宋体" w:hAnsi="宋体" w:cs="宋体"/>
                <w:color w:val="000000" w:themeColor="text1"/>
                <w:kern w:val="28"/>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报价有效期：90日</w:t>
            </w:r>
          </w:p>
        </w:tc>
        <w:tc>
          <w:tcPr>
            <w:tcW w:w="1609"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通过或不通过</w:t>
            </w:r>
          </w:p>
        </w:tc>
        <w:tc>
          <w:tcPr>
            <w:tcW w:w="1556"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pPr>
              <w:numPr>
                <w:ilvl w:val="0"/>
                <w:numId w:val="13"/>
              </w:numPr>
              <w:autoSpaceDE w:val="0"/>
              <w:autoSpaceDN w:val="0"/>
              <w:adjustRightInd w:val="0"/>
              <w:snapToGrid w:val="0"/>
              <w:jc w:val="center"/>
              <w:rPr>
                <w:color w:val="000000" w:themeColor="text1"/>
                <w:kern w:val="0"/>
                <w:sz w:val="24"/>
                <w14:textFill>
                  <w14:solidFill>
                    <w14:schemeClr w14:val="tx1"/>
                  </w14:solidFill>
                </w14:textFill>
              </w:rPr>
            </w:pPr>
          </w:p>
        </w:tc>
        <w:tc>
          <w:tcPr>
            <w:tcW w:w="5462"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报名文件按照规定要求签署、盖章</w:t>
            </w:r>
          </w:p>
        </w:tc>
        <w:tc>
          <w:tcPr>
            <w:tcW w:w="1609"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通过或不通过</w:t>
            </w:r>
          </w:p>
        </w:tc>
        <w:tc>
          <w:tcPr>
            <w:tcW w:w="1556"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w:t>
            </w:r>
          </w:p>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pPr>
              <w:numPr>
                <w:ilvl w:val="0"/>
                <w:numId w:val="13"/>
              </w:numPr>
              <w:autoSpaceDE w:val="0"/>
              <w:autoSpaceDN w:val="0"/>
              <w:adjustRightInd w:val="0"/>
              <w:snapToGrid w:val="0"/>
              <w:jc w:val="center"/>
              <w:rPr>
                <w:color w:val="000000" w:themeColor="text1"/>
                <w:kern w:val="0"/>
                <w:sz w:val="24"/>
                <w14:textFill>
                  <w14:solidFill>
                    <w14:schemeClr w14:val="tx1"/>
                  </w14:solidFill>
                </w14:textFill>
              </w:rPr>
            </w:pPr>
          </w:p>
        </w:tc>
        <w:tc>
          <w:tcPr>
            <w:tcW w:w="5462"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报名单价是固定价</w:t>
            </w:r>
          </w:p>
        </w:tc>
        <w:tc>
          <w:tcPr>
            <w:tcW w:w="1609"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通过或不通过</w:t>
            </w:r>
          </w:p>
        </w:tc>
        <w:tc>
          <w:tcPr>
            <w:tcW w:w="1556"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w:t>
            </w:r>
          </w:p>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pPr>
              <w:numPr>
                <w:ilvl w:val="0"/>
                <w:numId w:val="13"/>
              </w:numPr>
              <w:autoSpaceDE w:val="0"/>
              <w:autoSpaceDN w:val="0"/>
              <w:adjustRightInd w:val="0"/>
              <w:snapToGrid w:val="0"/>
              <w:jc w:val="center"/>
              <w:rPr>
                <w:color w:val="000000" w:themeColor="text1"/>
                <w:kern w:val="0"/>
                <w:sz w:val="24"/>
                <w14:textFill>
                  <w14:solidFill>
                    <w14:schemeClr w14:val="tx1"/>
                  </w14:solidFill>
                </w14:textFill>
              </w:rPr>
            </w:pPr>
          </w:p>
        </w:tc>
        <w:tc>
          <w:tcPr>
            <w:tcW w:w="5462"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能满足用户需求的主要参数（带“★”号条款）</w:t>
            </w:r>
          </w:p>
        </w:tc>
        <w:tc>
          <w:tcPr>
            <w:tcW w:w="1609"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通过或不通过</w:t>
            </w:r>
          </w:p>
        </w:tc>
        <w:tc>
          <w:tcPr>
            <w:tcW w:w="1556"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w:t>
            </w:r>
          </w:p>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pPr>
              <w:numPr>
                <w:ilvl w:val="0"/>
                <w:numId w:val="13"/>
              </w:numPr>
              <w:autoSpaceDE w:val="0"/>
              <w:autoSpaceDN w:val="0"/>
              <w:adjustRightInd w:val="0"/>
              <w:snapToGrid w:val="0"/>
              <w:jc w:val="center"/>
              <w:rPr>
                <w:color w:val="000000" w:themeColor="text1"/>
                <w:kern w:val="0"/>
                <w:sz w:val="24"/>
                <w14:textFill>
                  <w14:solidFill>
                    <w14:schemeClr w14:val="tx1"/>
                  </w14:solidFill>
                </w14:textFill>
              </w:rPr>
            </w:pPr>
          </w:p>
        </w:tc>
        <w:tc>
          <w:tcPr>
            <w:tcW w:w="5462"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报名人满足采购文件的要求</w:t>
            </w:r>
          </w:p>
        </w:tc>
        <w:tc>
          <w:tcPr>
            <w:tcW w:w="1609"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通过或不通过</w:t>
            </w:r>
          </w:p>
        </w:tc>
        <w:tc>
          <w:tcPr>
            <w:tcW w:w="1556"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w:t>
            </w:r>
          </w:p>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pPr>
              <w:numPr>
                <w:ilvl w:val="0"/>
                <w:numId w:val="13"/>
              </w:numPr>
              <w:autoSpaceDE w:val="0"/>
              <w:autoSpaceDN w:val="0"/>
              <w:adjustRightInd w:val="0"/>
              <w:snapToGrid w:val="0"/>
              <w:jc w:val="center"/>
              <w:rPr>
                <w:color w:val="000000" w:themeColor="text1"/>
                <w:kern w:val="0"/>
                <w:sz w:val="24"/>
                <w14:textFill>
                  <w14:solidFill>
                    <w14:schemeClr w14:val="tx1"/>
                  </w14:solidFill>
                </w14:textFill>
              </w:rPr>
            </w:pPr>
          </w:p>
        </w:tc>
        <w:tc>
          <w:tcPr>
            <w:tcW w:w="5462" w:type="dxa"/>
            <w:noWrap/>
            <w:vAlign w:val="center"/>
          </w:tcPr>
          <w:p>
            <w:pPr>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未出现恶意竞争低于成本价的情形</w:t>
            </w:r>
          </w:p>
        </w:tc>
        <w:tc>
          <w:tcPr>
            <w:tcW w:w="1609"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通过或不通过</w:t>
            </w:r>
          </w:p>
        </w:tc>
        <w:tc>
          <w:tcPr>
            <w:tcW w:w="1556"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w:t>
            </w:r>
          </w:p>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pPr>
              <w:numPr>
                <w:ilvl w:val="0"/>
                <w:numId w:val="13"/>
              </w:numPr>
              <w:autoSpaceDE w:val="0"/>
              <w:autoSpaceDN w:val="0"/>
              <w:adjustRightInd w:val="0"/>
              <w:snapToGrid w:val="0"/>
              <w:jc w:val="center"/>
              <w:rPr>
                <w:color w:val="000000" w:themeColor="text1"/>
                <w:kern w:val="0"/>
                <w:sz w:val="24"/>
                <w14:textFill>
                  <w14:solidFill>
                    <w14:schemeClr w14:val="tx1"/>
                  </w14:solidFill>
                </w14:textFill>
              </w:rPr>
            </w:pPr>
          </w:p>
        </w:tc>
        <w:tc>
          <w:tcPr>
            <w:tcW w:w="5462" w:type="dxa"/>
            <w:noWrap/>
            <w:vAlign w:val="center"/>
          </w:tcPr>
          <w:p>
            <w:pPr>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无采购文件中规定的被视为无效报名的其它条款的</w:t>
            </w:r>
          </w:p>
        </w:tc>
        <w:tc>
          <w:tcPr>
            <w:tcW w:w="1609"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通过或不通过</w:t>
            </w:r>
          </w:p>
        </w:tc>
        <w:tc>
          <w:tcPr>
            <w:tcW w:w="1556"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w:t>
            </w:r>
          </w:p>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pPr>
              <w:numPr>
                <w:ilvl w:val="0"/>
                <w:numId w:val="13"/>
              </w:numPr>
              <w:autoSpaceDE w:val="0"/>
              <w:autoSpaceDN w:val="0"/>
              <w:adjustRightInd w:val="0"/>
              <w:snapToGrid w:val="0"/>
              <w:jc w:val="center"/>
              <w:rPr>
                <w:color w:val="000000" w:themeColor="text1"/>
                <w:kern w:val="0"/>
                <w:sz w:val="24"/>
                <w14:textFill>
                  <w14:solidFill>
                    <w14:schemeClr w14:val="tx1"/>
                  </w14:solidFill>
                </w14:textFill>
              </w:rPr>
            </w:pPr>
          </w:p>
        </w:tc>
        <w:tc>
          <w:tcPr>
            <w:tcW w:w="5462" w:type="dxa"/>
            <w:noWrap/>
            <w:vAlign w:val="center"/>
          </w:tcPr>
          <w:p>
            <w:pPr>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未出现法律、法规、规章规定属于报名无效的其他情形</w:t>
            </w:r>
          </w:p>
        </w:tc>
        <w:tc>
          <w:tcPr>
            <w:tcW w:w="1609"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通过或不通过</w:t>
            </w:r>
          </w:p>
        </w:tc>
        <w:tc>
          <w:tcPr>
            <w:tcW w:w="1556" w:type="dxa"/>
            <w:noWrap/>
            <w:vAlign w:val="center"/>
          </w:tcPr>
          <w:p>
            <w:pPr>
              <w:jc w:val="center"/>
              <w:rPr>
                <w:rFonts w:hint="eastAsia" w:ascii="宋体" w:hAnsi="宋体" w:cs="宋体"/>
                <w:color w:val="000000" w:themeColor="text1"/>
                <w:sz w:val="24"/>
                <w14:textFill>
                  <w14:solidFill>
                    <w14:schemeClr w14:val="tx1"/>
                  </w14:solidFill>
                </w14:textFill>
              </w:rPr>
            </w:pPr>
          </w:p>
        </w:tc>
      </w:tr>
    </w:tbl>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备注：</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1、以上材料将作为报名人合格性和有效性审核的重要内容之一，报名人必须严格按照其内容及序列要求在报名文件中对应如实提供，对缺漏和不符合项将会直接导致无效报名。</w:t>
      </w:r>
    </w:p>
    <w:p>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2、报名人须在“自查结论”栏填写通过或不通过，在“证明资料”栏填写页码。</w:t>
      </w:r>
    </w:p>
    <w:p>
      <w:pPr>
        <w:autoSpaceDE w:val="0"/>
        <w:autoSpaceDN w:val="0"/>
        <w:adjustRightInd w:val="0"/>
        <w:jc w:val="center"/>
        <w:outlineLvl w:val="1"/>
        <w:rPr>
          <w:rFonts w:hint="eastAsia"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br w:type="page"/>
      </w:r>
      <w:bookmarkStart w:id="74" w:name="_Toc15784"/>
      <w:r>
        <w:rPr>
          <w:rFonts w:hint="eastAsia" w:ascii="宋体" w:hAnsi="宋体" w:cs="宋体"/>
          <w:b/>
          <w:color w:val="000000" w:themeColor="text1"/>
          <w:sz w:val="30"/>
          <w:szCs w:val="30"/>
          <w14:textFill>
            <w14:solidFill>
              <w14:schemeClr w14:val="tx1"/>
            </w14:solidFill>
          </w14:textFill>
        </w:rPr>
        <w:t>商务评审自查表</w:t>
      </w:r>
      <w:bookmarkEnd w:id="74"/>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noWrap/>
            <w:vAlign w:val="center"/>
          </w:tcPr>
          <w:p>
            <w:pP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710" w:type="dxa"/>
            <w:noWrap/>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评审分项</w:t>
            </w:r>
          </w:p>
        </w:tc>
        <w:tc>
          <w:tcPr>
            <w:tcW w:w="4092" w:type="dxa"/>
            <w:noWrap/>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内容</w:t>
            </w:r>
          </w:p>
        </w:tc>
        <w:tc>
          <w:tcPr>
            <w:tcW w:w="2286" w:type="dxa"/>
            <w:noWrap/>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noWrap/>
            <w:vAlign w:val="center"/>
          </w:tcPr>
          <w:p>
            <w:pPr>
              <w:numPr>
                <w:ilvl w:val="0"/>
                <w:numId w:val="14"/>
              </w:numPr>
              <w:autoSpaceDE w:val="0"/>
              <w:autoSpaceDN w:val="0"/>
              <w:adjustRightInd w:val="0"/>
              <w:snapToGrid w:val="0"/>
              <w:jc w:val="center"/>
              <w:rPr>
                <w:color w:val="000000" w:themeColor="text1"/>
                <w:kern w:val="0"/>
                <w:sz w:val="24"/>
                <w14:textFill>
                  <w14:solidFill>
                    <w14:schemeClr w14:val="tx1"/>
                  </w14:solidFill>
                </w14:textFill>
              </w:rPr>
            </w:pPr>
          </w:p>
        </w:tc>
        <w:tc>
          <w:tcPr>
            <w:tcW w:w="2710" w:type="dxa"/>
            <w:noWrap/>
            <w:vAlign w:val="center"/>
          </w:tcPr>
          <w:p>
            <w:pPr>
              <w:spacing w:line="400" w:lineRule="exact"/>
              <w:ind w:firstLine="480" w:firstLineChars="200"/>
              <w:jc w:val="center"/>
              <w:rPr>
                <w:rFonts w:hint="eastAsia" w:ascii="宋体" w:hAnsi="宋体" w:cs="宋体"/>
                <w:bCs/>
                <w:color w:val="000000" w:themeColor="text1"/>
                <w:sz w:val="24"/>
                <w14:textFill>
                  <w14:solidFill>
                    <w14:schemeClr w14:val="tx1"/>
                  </w14:solidFill>
                </w14:textFill>
              </w:rPr>
            </w:pPr>
          </w:p>
        </w:tc>
        <w:tc>
          <w:tcPr>
            <w:tcW w:w="4092" w:type="dxa"/>
            <w:noWrap/>
            <w:vAlign w:val="center"/>
          </w:tcPr>
          <w:p>
            <w:pPr>
              <w:spacing w:line="400" w:lineRule="exact"/>
              <w:ind w:firstLine="480" w:firstLineChars="200"/>
              <w:rPr>
                <w:rFonts w:hint="eastAsia" w:ascii="宋体" w:hAnsi="宋体" w:cs="宋体"/>
                <w:bCs/>
                <w:color w:val="000000" w:themeColor="text1"/>
                <w:sz w:val="24"/>
                <w14:textFill>
                  <w14:solidFill>
                    <w14:schemeClr w14:val="tx1"/>
                  </w14:solidFill>
                </w14:textFill>
              </w:rPr>
            </w:pPr>
          </w:p>
        </w:tc>
        <w:tc>
          <w:tcPr>
            <w:tcW w:w="2286" w:type="dxa"/>
            <w:noWrap/>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noWrap/>
            <w:vAlign w:val="center"/>
          </w:tcPr>
          <w:p>
            <w:pPr>
              <w:numPr>
                <w:ilvl w:val="0"/>
                <w:numId w:val="14"/>
              </w:numPr>
              <w:autoSpaceDE w:val="0"/>
              <w:autoSpaceDN w:val="0"/>
              <w:adjustRightInd w:val="0"/>
              <w:snapToGrid w:val="0"/>
              <w:jc w:val="center"/>
              <w:rPr>
                <w:color w:val="000000" w:themeColor="text1"/>
                <w:kern w:val="0"/>
                <w:sz w:val="24"/>
                <w14:textFill>
                  <w14:solidFill>
                    <w14:schemeClr w14:val="tx1"/>
                  </w14:solidFill>
                </w14:textFill>
              </w:rPr>
            </w:pPr>
          </w:p>
        </w:tc>
        <w:tc>
          <w:tcPr>
            <w:tcW w:w="2710" w:type="dxa"/>
            <w:noWrap/>
            <w:vAlign w:val="center"/>
          </w:tcPr>
          <w:p>
            <w:pPr>
              <w:spacing w:line="400" w:lineRule="exact"/>
              <w:ind w:firstLine="480" w:firstLineChars="200"/>
              <w:jc w:val="center"/>
              <w:rPr>
                <w:rFonts w:hint="eastAsia" w:ascii="宋体" w:hAnsi="宋体" w:cs="宋体"/>
                <w:color w:val="000000" w:themeColor="text1"/>
                <w:sz w:val="24"/>
                <w14:textFill>
                  <w14:solidFill>
                    <w14:schemeClr w14:val="tx1"/>
                  </w14:solidFill>
                </w14:textFill>
              </w:rPr>
            </w:pPr>
          </w:p>
        </w:tc>
        <w:tc>
          <w:tcPr>
            <w:tcW w:w="4092" w:type="dxa"/>
            <w:noWrap/>
            <w:vAlign w:val="center"/>
          </w:tcPr>
          <w:p>
            <w:pPr>
              <w:spacing w:line="400" w:lineRule="exact"/>
              <w:ind w:firstLine="480" w:firstLineChars="200"/>
              <w:rPr>
                <w:rFonts w:hint="eastAsia" w:ascii="宋体" w:hAnsi="宋体" w:cs="宋体"/>
                <w:bCs/>
                <w:color w:val="000000" w:themeColor="text1"/>
                <w:sz w:val="24"/>
                <w14:textFill>
                  <w14:solidFill>
                    <w14:schemeClr w14:val="tx1"/>
                  </w14:solidFill>
                </w14:textFill>
              </w:rPr>
            </w:pPr>
          </w:p>
        </w:tc>
        <w:tc>
          <w:tcPr>
            <w:tcW w:w="2286" w:type="dxa"/>
            <w:noWrap/>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noWrap/>
            <w:vAlign w:val="center"/>
          </w:tcPr>
          <w:p>
            <w:pPr>
              <w:numPr>
                <w:ilvl w:val="0"/>
                <w:numId w:val="14"/>
              </w:numPr>
              <w:autoSpaceDE w:val="0"/>
              <w:autoSpaceDN w:val="0"/>
              <w:adjustRightInd w:val="0"/>
              <w:snapToGrid w:val="0"/>
              <w:jc w:val="center"/>
              <w:rPr>
                <w:color w:val="000000" w:themeColor="text1"/>
                <w:kern w:val="0"/>
                <w:sz w:val="24"/>
                <w14:textFill>
                  <w14:solidFill>
                    <w14:schemeClr w14:val="tx1"/>
                  </w14:solidFill>
                </w14:textFill>
              </w:rPr>
            </w:pPr>
          </w:p>
        </w:tc>
        <w:tc>
          <w:tcPr>
            <w:tcW w:w="2710" w:type="dxa"/>
            <w:noWrap/>
            <w:vAlign w:val="center"/>
          </w:tcPr>
          <w:p>
            <w:pPr>
              <w:spacing w:line="400" w:lineRule="exact"/>
              <w:ind w:firstLine="480" w:firstLineChars="200"/>
              <w:jc w:val="center"/>
              <w:rPr>
                <w:rFonts w:hint="eastAsia" w:ascii="宋体" w:hAnsi="宋体" w:cs="宋体"/>
                <w:color w:val="000000" w:themeColor="text1"/>
                <w:sz w:val="24"/>
                <w14:textFill>
                  <w14:solidFill>
                    <w14:schemeClr w14:val="tx1"/>
                  </w14:solidFill>
                </w14:textFill>
              </w:rPr>
            </w:pPr>
          </w:p>
        </w:tc>
        <w:tc>
          <w:tcPr>
            <w:tcW w:w="4092" w:type="dxa"/>
            <w:noWrap/>
            <w:vAlign w:val="center"/>
          </w:tcPr>
          <w:p>
            <w:pPr>
              <w:spacing w:line="400" w:lineRule="exact"/>
              <w:ind w:firstLine="480" w:firstLineChars="200"/>
              <w:rPr>
                <w:rFonts w:hint="eastAsia" w:ascii="宋体" w:hAnsi="宋体" w:cs="宋体"/>
                <w:bCs/>
                <w:color w:val="000000" w:themeColor="text1"/>
                <w:sz w:val="24"/>
                <w14:textFill>
                  <w14:solidFill>
                    <w14:schemeClr w14:val="tx1"/>
                  </w14:solidFill>
                </w14:textFill>
              </w:rPr>
            </w:pPr>
          </w:p>
        </w:tc>
        <w:tc>
          <w:tcPr>
            <w:tcW w:w="2286" w:type="dxa"/>
            <w:noWrap/>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noWrap/>
            <w:vAlign w:val="center"/>
          </w:tcPr>
          <w:p>
            <w:pPr>
              <w:numPr>
                <w:ilvl w:val="0"/>
                <w:numId w:val="14"/>
              </w:numPr>
              <w:autoSpaceDE w:val="0"/>
              <w:autoSpaceDN w:val="0"/>
              <w:adjustRightInd w:val="0"/>
              <w:snapToGrid w:val="0"/>
              <w:jc w:val="center"/>
              <w:rPr>
                <w:color w:val="000000" w:themeColor="text1"/>
                <w:kern w:val="0"/>
                <w:sz w:val="24"/>
                <w14:textFill>
                  <w14:solidFill>
                    <w14:schemeClr w14:val="tx1"/>
                  </w14:solidFill>
                </w14:textFill>
              </w:rPr>
            </w:pPr>
          </w:p>
        </w:tc>
        <w:tc>
          <w:tcPr>
            <w:tcW w:w="2710" w:type="dxa"/>
            <w:noWrap/>
            <w:vAlign w:val="center"/>
          </w:tcPr>
          <w:p>
            <w:pPr>
              <w:spacing w:line="400" w:lineRule="exact"/>
              <w:ind w:firstLine="480" w:firstLineChars="200"/>
              <w:jc w:val="center"/>
              <w:rPr>
                <w:rFonts w:hint="eastAsia" w:ascii="宋体" w:hAnsi="宋体" w:cs="宋体"/>
                <w:bCs/>
                <w:color w:val="000000" w:themeColor="text1"/>
                <w:sz w:val="24"/>
                <w14:textFill>
                  <w14:solidFill>
                    <w14:schemeClr w14:val="tx1"/>
                  </w14:solidFill>
                </w14:textFill>
              </w:rPr>
            </w:pPr>
          </w:p>
        </w:tc>
        <w:tc>
          <w:tcPr>
            <w:tcW w:w="4092" w:type="dxa"/>
            <w:noWrap/>
            <w:vAlign w:val="center"/>
          </w:tcPr>
          <w:p>
            <w:pPr>
              <w:spacing w:line="400" w:lineRule="exact"/>
              <w:ind w:firstLine="480" w:firstLineChars="200"/>
              <w:rPr>
                <w:rFonts w:hint="eastAsia" w:ascii="宋体" w:hAnsi="宋体" w:cs="宋体"/>
                <w:color w:val="000000" w:themeColor="text1"/>
                <w:sz w:val="24"/>
                <w14:textFill>
                  <w14:solidFill>
                    <w14:schemeClr w14:val="tx1"/>
                  </w14:solidFill>
                </w14:textFill>
              </w:rPr>
            </w:pPr>
          </w:p>
        </w:tc>
        <w:tc>
          <w:tcPr>
            <w:tcW w:w="2286" w:type="dxa"/>
            <w:noWrap/>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noWrap/>
            <w:vAlign w:val="center"/>
          </w:tcPr>
          <w:p>
            <w:pPr>
              <w:numPr>
                <w:ilvl w:val="0"/>
                <w:numId w:val="14"/>
              </w:numPr>
              <w:autoSpaceDE w:val="0"/>
              <w:autoSpaceDN w:val="0"/>
              <w:adjustRightInd w:val="0"/>
              <w:snapToGrid w:val="0"/>
              <w:jc w:val="center"/>
              <w:rPr>
                <w:color w:val="000000" w:themeColor="text1"/>
                <w:kern w:val="0"/>
                <w:sz w:val="24"/>
                <w14:textFill>
                  <w14:solidFill>
                    <w14:schemeClr w14:val="tx1"/>
                  </w14:solidFill>
                </w14:textFill>
              </w:rPr>
            </w:pPr>
          </w:p>
        </w:tc>
        <w:tc>
          <w:tcPr>
            <w:tcW w:w="2710" w:type="dxa"/>
            <w:noWrap/>
            <w:vAlign w:val="center"/>
          </w:tcPr>
          <w:p>
            <w:pPr>
              <w:spacing w:line="400" w:lineRule="exact"/>
              <w:ind w:firstLine="480" w:firstLineChars="200"/>
              <w:jc w:val="center"/>
              <w:rPr>
                <w:rFonts w:hint="eastAsia" w:ascii="宋体" w:hAnsi="宋体" w:cs="宋体"/>
                <w:bCs/>
                <w:color w:val="000000" w:themeColor="text1"/>
                <w:sz w:val="24"/>
                <w14:textFill>
                  <w14:solidFill>
                    <w14:schemeClr w14:val="tx1"/>
                  </w14:solidFill>
                </w14:textFill>
              </w:rPr>
            </w:pPr>
          </w:p>
        </w:tc>
        <w:tc>
          <w:tcPr>
            <w:tcW w:w="4092" w:type="dxa"/>
            <w:noWrap/>
            <w:vAlign w:val="center"/>
          </w:tcPr>
          <w:p>
            <w:pPr>
              <w:spacing w:line="400" w:lineRule="exact"/>
              <w:ind w:firstLine="480" w:firstLineChars="200"/>
              <w:rPr>
                <w:rFonts w:hint="eastAsia" w:ascii="宋体" w:hAnsi="宋体" w:cs="宋体"/>
                <w:color w:val="000000" w:themeColor="text1"/>
                <w:sz w:val="24"/>
                <w14:textFill>
                  <w14:solidFill>
                    <w14:schemeClr w14:val="tx1"/>
                  </w14:solidFill>
                </w14:textFill>
              </w:rPr>
            </w:pPr>
          </w:p>
        </w:tc>
        <w:tc>
          <w:tcPr>
            <w:tcW w:w="2286" w:type="dxa"/>
            <w:noWrap/>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noWrap/>
            <w:vAlign w:val="center"/>
          </w:tcPr>
          <w:p>
            <w:pPr>
              <w:numPr>
                <w:ilvl w:val="0"/>
                <w:numId w:val="14"/>
              </w:numPr>
              <w:autoSpaceDE w:val="0"/>
              <w:autoSpaceDN w:val="0"/>
              <w:adjustRightInd w:val="0"/>
              <w:snapToGrid w:val="0"/>
              <w:jc w:val="center"/>
              <w:rPr>
                <w:color w:val="000000" w:themeColor="text1"/>
                <w:kern w:val="0"/>
                <w:sz w:val="24"/>
                <w14:textFill>
                  <w14:solidFill>
                    <w14:schemeClr w14:val="tx1"/>
                  </w14:solidFill>
                </w14:textFill>
              </w:rPr>
            </w:pPr>
          </w:p>
        </w:tc>
        <w:tc>
          <w:tcPr>
            <w:tcW w:w="2710" w:type="dxa"/>
            <w:noWrap/>
            <w:vAlign w:val="center"/>
          </w:tcPr>
          <w:p>
            <w:pPr>
              <w:ind w:firstLine="480" w:firstLineChars="200"/>
              <w:jc w:val="center"/>
              <w:rPr>
                <w:rFonts w:hint="eastAsia" w:ascii="宋体" w:hAnsi="宋体" w:cs="宋体"/>
                <w:color w:val="000000" w:themeColor="text1"/>
                <w:sz w:val="24"/>
                <w14:textFill>
                  <w14:solidFill>
                    <w14:schemeClr w14:val="tx1"/>
                  </w14:solidFill>
                </w14:textFill>
              </w:rPr>
            </w:pPr>
          </w:p>
        </w:tc>
        <w:tc>
          <w:tcPr>
            <w:tcW w:w="4092" w:type="dxa"/>
            <w:noWrap/>
            <w:vAlign w:val="center"/>
          </w:tcPr>
          <w:p>
            <w:pPr>
              <w:ind w:firstLine="480" w:firstLineChars="200"/>
              <w:jc w:val="center"/>
              <w:rPr>
                <w:rFonts w:hint="eastAsia" w:ascii="宋体" w:hAnsi="宋体" w:cs="宋体"/>
                <w:color w:val="000000" w:themeColor="text1"/>
                <w:sz w:val="24"/>
                <w14:textFill>
                  <w14:solidFill>
                    <w14:schemeClr w14:val="tx1"/>
                  </w14:solidFill>
                </w14:textFill>
              </w:rPr>
            </w:pPr>
          </w:p>
        </w:tc>
        <w:tc>
          <w:tcPr>
            <w:tcW w:w="2286" w:type="dxa"/>
            <w:noWrap/>
            <w:vAlign w:val="center"/>
          </w:tcPr>
          <w:p>
            <w:pPr>
              <w:ind w:firstLine="480" w:firstLineChars="200"/>
              <w:rPr>
                <w:rFonts w:hint="eastAsia" w:ascii="宋体" w:hAnsi="宋体" w:cs="宋体"/>
                <w:color w:val="000000" w:themeColor="text1"/>
                <w:sz w:val="24"/>
                <w14:textFill>
                  <w14:solidFill>
                    <w14:schemeClr w14:val="tx1"/>
                  </w14:solidFill>
                </w14:textFill>
              </w:rPr>
            </w:pPr>
          </w:p>
        </w:tc>
      </w:tr>
    </w:tbl>
    <w:p>
      <w:pPr>
        <w:adjustRightInd w:val="0"/>
        <w:snapToGrid w:val="0"/>
        <w:spacing w:line="360" w:lineRule="auto"/>
        <w:ind w:firstLine="420" w:firstLineChars="200"/>
        <w:rPr>
          <w:rFonts w:hint="eastAsia"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注：报名人应根据《商务评审表》的各项内容填写此表。</w:t>
      </w:r>
    </w:p>
    <w:p>
      <w:pPr>
        <w:adjustRightInd w:val="0"/>
        <w:snapToGrid w:val="0"/>
        <w:ind w:firstLine="420" w:firstLineChars="200"/>
        <w:rPr>
          <w:rFonts w:hint="eastAsia"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hint="eastAsia"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hint="eastAsia" w:ascii="宋体" w:hAnsi="宋体" w:cs="宋体"/>
          <w:color w:val="000000" w:themeColor="text1"/>
          <w:szCs w:val="21"/>
          <w14:textFill>
            <w14:solidFill>
              <w14:schemeClr w14:val="tx1"/>
            </w14:solidFill>
          </w14:textFill>
        </w:rPr>
      </w:pPr>
    </w:p>
    <w:p>
      <w:pPr>
        <w:rPr>
          <w:rFonts w:hint="eastAsia"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br w:type="page"/>
      </w:r>
    </w:p>
    <w:p>
      <w:pPr>
        <w:autoSpaceDE w:val="0"/>
        <w:autoSpaceDN w:val="0"/>
        <w:adjustRightInd w:val="0"/>
        <w:jc w:val="center"/>
        <w:outlineLvl w:val="1"/>
        <w:rPr>
          <w:rFonts w:hint="eastAsia" w:ascii="宋体" w:hAnsi="宋体" w:cs="宋体"/>
          <w:b/>
          <w:color w:val="000000" w:themeColor="text1"/>
          <w:sz w:val="30"/>
          <w:szCs w:val="30"/>
          <w14:textFill>
            <w14:solidFill>
              <w14:schemeClr w14:val="tx1"/>
            </w14:solidFill>
          </w14:textFill>
        </w:rPr>
      </w:pPr>
      <w:bookmarkStart w:id="75" w:name="_Toc17525"/>
      <w:r>
        <w:rPr>
          <w:rFonts w:hint="eastAsia" w:ascii="宋体" w:hAnsi="宋体" w:cs="宋体"/>
          <w:b/>
          <w:color w:val="000000" w:themeColor="text1"/>
          <w:sz w:val="30"/>
          <w:szCs w:val="30"/>
          <w14:textFill>
            <w14:solidFill>
              <w14:schemeClr w14:val="tx1"/>
            </w14:solidFill>
          </w14:textFill>
        </w:rPr>
        <w:t>技术评审自查表</w:t>
      </w:r>
      <w:bookmarkEnd w:id="75"/>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noWrap/>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692" w:type="dxa"/>
            <w:noWrap/>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评审分项</w:t>
            </w:r>
          </w:p>
        </w:tc>
        <w:tc>
          <w:tcPr>
            <w:tcW w:w="4067" w:type="dxa"/>
            <w:noWrap/>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内容</w:t>
            </w:r>
          </w:p>
        </w:tc>
        <w:tc>
          <w:tcPr>
            <w:tcW w:w="2506" w:type="dxa"/>
            <w:noWrap/>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noWrap/>
            <w:vAlign w:val="center"/>
          </w:tcPr>
          <w:p>
            <w:pPr>
              <w:numPr>
                <w:ilvl w:val="0"/>
                <w:numId w:val="15"/>
              </w:numPr>
              <w:autoSpaceDE w:val="0"/>
              <w:autoSpaceDN w:val="0"/>
              <w:adjustRightInd w:val="0"/>
              <w:snapToGrid w:val="0"/>
              <w:jc w:val="center"/>
              <w:rPr>
                <w:color w:val="000000" w:themeColor="text1"/>
                <w:kern w:val="0"/>
                <w:sz w:val="24"/>
                <w14:textFill>
                  <w14:solidFill>
                    <w14:schemeClr w14:val="tx1"/>
                  </w14:solidFill>
                </w14:textFill>
              </w:rPr>
            </w:pPr>
          </w:p>
        </w:tc>
        <w:tc>
          <w:tcPr>
            <w:tcW w:w="2692" w:type="dxa"/>
            <w:noWrap/>
            <w:vAlign w:val="center"/>
          </w:tcPr>
          <w:p>
            <w:pPr>
              <w:spacing w:line="400" w:lineRule="exact"/>
              <w:ind w:firstLine="480" w:firstLineChars="200"/>
              <w:jc w:val="center"/>
              <w:rPr>
                <w:rFonts w:hint="eastAsia" w:ascii="宋体" w:hAnsi="宋体" w:cs="宋体"/>
                <w:bCs/>
                <w:color w:val="000000" w:themeColor="text1"/>
                <w:sz w:val="24"/>
                <w14:textFill>
                  <w14:solidFill>
                    <w14:schemeClr w14:val="tx1"/>
                  </w14:solidFill>
                </w14:textFill>
              </w:rPr>
            </w:pPr>
          </w:p>
        </w:tc>
        <w:tc>
          <w:tcPr>
            <w:tcW w:w="4067" w:type="dxa"/>
            <w:noWrap/>
            <w:vAlign w:val="center"/>
          </w:tcPr>
          <w:p>
            <w:pPr>
              <w:spacing w:line="400" w:lineRule="exact"/>
              <w:ind w:firstLine="480" w:firstLineChars="200"/>
              <w:jc w:val="left"/>
              <w:rPr>
                <w:rFonts w:hint="eastAsia" w:ascii="宋体" w:hAnsi="宋体" w:cs="宋体"/>
                <w:color w:val="000000" w:themeColor="text1"/>
                <w:sz w:val="24"/>
                <w14:textFill>
                  <w14:solidFill>
                    <w14:schemeClr w14:val="tx1"/>
                  </w14:solidFill>
                </w14:textFill>
              </w:rPr>
            </w:pPr>
          </w:p>
        </w:tc>
        <w:tc>
          <w:tcPr>
            <w:tcW w:w="2506" w:type="dxa"/>
            <w:noWrap/>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noWrap/>
            <w:vAlign w:val="center"/>
          </w:tcPr>
          <w:p>
            <w:pPr>
              <w:numPr>
                <w:ilvl w:val="0"/>
                <w:numId w:val="15"/>
              </w:numPr>
              <w:autoSpaceDE w:val="0"/>
              <w:autoSpaceDN w:val="0"/>
              <w:adjustRightInd w:val="0"/>
              <w:snapToGrid w:val="0"/>
              <w:jc w:val="center"/>
              <w:rPr>
                <w:color w:val="000000" w:themeColor="text1"/>
                <w:kern w:val="0"/>
                <w:sz w:val="24"/>
                <w14:textFill>
                  <w14:solidFill>
                    <w14:schemeClr w14:val="tx1"/>
                  </w14:solidFill>
                </w14:textFill>
              </w:rPr>
            </w:pPr>
          </w:p>
        </w:tc>
        <w:tc>
          <w:tcPr>
            <w:tcW w:w="2692" w:type="dxa"/>
            <w:noWrap/>
            <w:vAlign w:val="center"/>
          </w:tcPr>
          <w:p>
            <w:pPr>
              <w:spacing w:line="400" w:lineRule="exact"/>
              <w:ind w:firstLine="480" w:firstLineChars="200"/>
              <w:jc w:val="center"/>
              <w:rPr>
                <w:rFonts w:hint="eastAsia" w:ascii="宋体" w:hAnsi="宋体" w:cs="宋体"/>
                <w:bCs/>
                <w:color w:val="000000" w:themeColor="text1"/>
                <w:sz w:val="24"/>
                <w14:textFill>
                  <w14:solidFill>
                    <w14:schemeClr w14:val="tx1"/>
                  </w14:solidFill>
                </w14:textFill>
              </w:rPr>
            </w:pPr>
          </w:p>
        </w:tc>
        <w:tc>
          <w:tcPr>
            <w:tcW w:w="4067" w:type="dxa"/>
            <w:noWrap/>
            <w:vAlign w:val="center"/>
          </w:tcPr>
          <w:p>
            <w:pPr>
              <w:spacing w:line="400" w:lineRule="exact"/>
              <w:ind w:firstLine="480" w:firstLineChars="200"/>
              <w:jc w:val="left"/>
              <w:rPr>
                <w:rFonts w:hint="eastAsia" w:ascii="宋体" w:hAnsi="宋体" w:cs="宋体"/>
                <w:bCs/>
                <w:color w:val="000000" w:themeColor="text1"/>
                <w:sz w:val="24"/>
                <w14:textFill>
                  <w14:solidFill>
                    <w14:schemeClr w14:val="tx1"/>
                  </w14:solidFill>
                </w14:textFill>
              </w:rPr>
            </w:pPr>
          </w:p>
        </w:tc>
        <w:tc>
          <w:tcPr>
            <w:tcW w:w="2506" w:type="dxa"/>
            <w:noWrap/>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noWrap/>
            <w:vAlign w:val="center"/>
          </w:tcPr>
          <w:p>
            <w:pPr>
              <w:numPr>
                <w:ilvl w:val="0"/>
                <w:numId w:val="15"/>
              </w:numPr>
              <w:autoSpaceDE w:val="0"/>
              <w:autoSpaceDN w:val="0"/>
              <w:adjustRightInd w:val="0"/>
              <w:snapToGrid w:val="0"/>
              <w:jc w:val="center"/>
              <w:rPr>
                <w:color w:val="000000" w:themeColor="text1"/>
                <w:kern w:val="0"/>
                <w:sz w:val="24"/>
                <w14:textFill>
                  <w14:solidFill>
                    <w14:schemeClr w14:val="tx1"/>
                  </w14:solidFill>
                </w14:textFill>
              </w:rPr>
            </w:pPr>
          </w:p>
        </w:tc>
        <w:tc>
          <w:tcPr>
            <w:tcW w:w="2692" w:type="dxa"/>
            <w:noWrap/>
            <w:vAlign w:val="center"/>
          </w:tcPr>
          <w:p>
            <w:pPr>
              <w:spacing w:line="400" w:lineRule="exact"/>
              <w:ind w:firstLine="480" w:firstLineChars="200"/>
              <w:jc w:val="center"/>
              <w:rPr>
                <w:rFonts w:hint="eastAsia" w:ascii="宋体" w:hAnsi="宋体" w:cs="宋体"/>
                <w:bCs/>
                <w:color w:val="000000" w:themeColor="text1"/>
                <w:sz w:val="24"/>
                <w14:textFill>
                  <w14:solidFill>
                    <w14:schemeClr w14:val="tx1"/>
                  </w14:solidFill>
                </w14:textFill>
              </w:rPr>
            </w:pPr>
          </w:p>
        </w:tc>
        <w:tc>
          <w:tcPr>
            <w:tcW w:w="4067" w:type="dxa"/>
            <w:noWrap/>
            <w:vAlign w:val="center"/>
          </w:tcPr>
          <w:p>
            <w:pPr>
              <w:spacing w:line="400" w:lineRule="exact"/>
              <w:ind w:firstLine="480" w:firstLineChars="200"/>
              <w:jc w:val="left"/>
              <w:rPr>
                <w:rFonts w:hint="eastAsia" w:ascii="宋体" w:hAnsi="宋体" w:cs="宋体"/>
                <w:bCs/>
                <w:color w:val="000000" w:themeColor="text1"/>
                <w:sz w:val="24"/>
                <w14:textFill>
                  <w14:solidFill>
                    <w14:schemeClr w14:val="tx1"/>
                  </w14:solidFill>
                </w14:textFill>
              </w:rPr>
            </w:pPr>
          </w:p>
        </w:tc>
        <w:tc>
          <w:tcPr>
            <w:tcW w:w="2506" w:type="dxa"/>
            <w:noWrap/>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noWrap/>
            <w:vAlign w:val="center"/>
          </w:tcPr>
          <w:p>
            <w:pPr>
              <w:numPr>
                <w:ilvl w:val="0"/>
                <w:numId w:val="15"/>
              </w:numPr>
              <w:autoSpaceDE w:val="0"/>
              <w:autoSpaceDN w:val="0"/>
              <w:adjustRightInd w:val="0"/>
              <w:snapToGrid w:val="0"/>
              <w:jc w:val="center"/>
              <w:rPr>
                <w:color w:val="000000" w:themeColor="text1"/>
                <w:kern w:val="0"/>
                <w:sz w:val="24"/>
                <w14:textFill>
                  <w14:solidFill>
                    <w14:schemeClr w14:val="tx1"/>
                  </w14:solidFill>
                </w14:textFill>
              </w:rPr>
            </w:pPr>
          </w:p>
        </w:tc>
        <w:tc>
          <w:tcPr>
            <w:tcW w:w="2692" w:type="dxa"/>
            <w:noWrap/>
            <w:vAlign w:val="center"/>
          </w:tcPr>
          <w:p>
            <w:pPr>
              <w:spacing w:line="400" w:lineRule="exact"/>
              <w:ind w:firstLine="480" w:firstLineChars="200"/>
              <w:jc w:val="center"/>
              <w:rPr>
                <w:rFonts w:hint="eastAsia" w:ascii="宋体" w:hAnsi="宋体" w:cs="宋体"/>
                <w:bCs/>
                <w:color w:val="000000" w:themeColor="text1"/>
                <w:sz w:val="24"/>
                <w14:textFill>
                  <w14:solidFill>
                    <w14:schemeClr w14:val="tx1"/>
                  </w14:solidFill>
                </w14:textFill>
              </w:rPr>
            </w:pPr>
          </w:p>
        </w:tc>
        <w:tc>
          <w:tcPr>
            <w:tcW w:w="4067" w:type="dxa"/>
            <w:noWrap/>
            <w:vAlign w:val="center"/>
          </w:tcPr>
          <w:p>
            <w:pPr>
              <w:spacing w:line="400" w:lineRule="exact"/>
              <w:ind w:firstLine="480" w:firstLineChars="200"/>
              <w:rPr>
                <w:rFonts w:hint="eastAsia" w:ascii="宋体" w:hAnsi="宋体" w:cs="宋体"/>
                <w:bCs/>
                <w:color w:val="000000" w:themeColor="text1"/>
                <w:sz w:val="24"/>
                <w14:textFill>
                  <w14:solidFill>
                    <w14:schemeClr w14:val="tx1"/>
                  </w14:solidFill>
                </w14:textFill>
              </w:rPr>
            </w:pPr>
          </w:p>
        </w:tc>
        <w:tc>
          <w:tcPr>
            <w:tcW w:w="2506" w:type="dxa"/>
            <w:noWrap/>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noWrap/>
            <w:vAlign w:val="center"/>
          </w:tcPr>
          <w:p>
            <w:pPr>
              <w:numPr>
                <w:ilvl w:val="0"/>
                <w:numId w:val="15"/>
              </w:numPr>
              <w:autoSpaceDE w:val="0"/>
              <w:autoSpaceDN w:val="0"/>
              <w:adjustRightInd w:val="0"/>
              <w:snapToGrid w:val="0"/>
              <w:jc w:val="center"/>
              <w:rPr>
                <w:color w:val="000000" w:themeColor="text1"/>
                <w:kern w:val="0"/>
                <w:sz w:val="24"/>
                <w14:textFill>
                  <w14:solidFill>
                    <w14:schemeClr w14:val="tx1"/>
                  </w14:solidFill>
                </w14:textFill>
              </w:rPr>
            </w:pPr>
          </w:p>
        </w:tc>
        <w:tc>
          <w:tcPr>
            <w:tcW w:w="2692" w:type="dxa"/>
            <w:noWrap/>
            <w:vAlign w:val="center"/>
          </w:tcPr>
          <w:p>
            <w:pPr>
              <w:spacing w:line="400" w:lineRule="exact"/>
              <w:ind w:firstLine="480" w:firstLineChars="200"/>
              <w:jc w:val="center"/>
              <w:rPr>
                <w:rFonts w:hint="eastAsia" w:ascii="宋体" w:hAnsi="宋体" w:cs="宋体"/>
                <w:bCs/>
                <w:color w:val="000000" w:themeColor="text1"/>
                <w:sz w:val="24"/>
                <w14:textFill>
                  <w14:solidFill>
                    <w14:schemeClr w14:val="tx1"/>
                  </w14:solidFill>
                </w14:textFill>
              </w:rPr>
            </w:pPr>
          </w:p>
        </w:tc>
        <w:tc>
          <w:tcPr>
            <w:tcW w:w="4067" w:type="dxa"/>
            <w:noWrap/>
            <w:vAlign w:val="center"/>
          </w:tcPr>
          <w:p>
            <w:pPr>
              <w:spacing w:line="400" w:lineRule="exact"/>
              <w:ind w:firstLine="480" w:firstLineChars="200"/>
              <w:rPr>
                <w:rFonts w:hint="eastAsia" w:ascii="宋体" w:hAnsi="宋体" w:cs="宋体"/>
                <w:bCs/>
                <w:color w:val="000000" w:themeColor="text1"/>
                <w:sz w:val="24"/>
                <w14:textFill>
                  <w14:solidFill>
                    <w14:schemeClr w14:val="tx1"/>
                  </w14:solidFill>
                </w14:textFill>
              </w:rPr>
            </w:pPr>
          </w:p>
        </w:tc>
        <w:tc>
          <w:tcPr>
            <w:tcW w:w="2506" w:type="dxa"/>
            <w:noWrap/>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noWrap/>
            <w:vAlign w:val="center"/>
          </w:tcPr>
          <w:p>
            <w:pPr>
              <w:numPr>
                <w:ilvl w:val="0"/>
                <w:numId w:val="15"/>
              </w:numPr>
              <w:autoSpaceDE w:val="0"/>
              <w:autoSpaceDN w:val="0"/>
              <w:adjustRightInd w:val="0"/>
              <w:snapToGrid w:val="0"/>
              <w:jc w:val="center"/>
              <w:rPr>
                <w:color w:val="000000" w:themeColor="text1"/>
                <w:kern w:val="0"/>
                <w:sz w:val="24"/>
                <w14:textFill>
                  <w14:solidFill>
                    <w14:schemeClr w14:val="tx1"/>
                  </w14:solidFill>
                </w14:textFill>
              </w:rPr>
            </w:pPr>
          </w:p>
        </w:tc>
        <w:tc>
          <w:tcPr>
            <w:tcW w:w="2692" w:type="dxa"/>
            <w:noWrap/>
            <w:vAlign w:val="center"/>
          </w:tcPr>
          <w:p>
            <w:pPr>
              <w:ind w:firstLine="480" w:firstLineChars="200"/>
              <w:jc w:val="center"/>
              <w:rPr>
                <w:rFonts w:hint="eastAsia" w:ascii="宋体" w:hAnsi="宋体" w:cs="宋体"/>
                <w:color w:val="000000" w:themeColor="text1"/>
                <w:sz w:val="24"/>
                <w14:textFill>
                  <w14:solidFill>
                    <w14:schemeClr w14:val="tx1"/>
                  </w14:solidFill>
                </w14:textFill>
              </w:rPr>
            </w:pPr>
          </w:p>
        </w:tc>
        <w:tc>
          <w:tcPr>
            <w:tcW w:w="4067" w:type="dxa"/>
            <w:noWrap/>
            <w:vAlign w:val="center"/>
          </w:tcPr>
          <w:p>
            <w:pPr>
              <w:ind w:firstLine="480" w:firstLineChars="200"/>
              <w:jc w:val="center"/>
              <w:rPr>
                <w:rFonts w:hint="eastAsia" w:ascii="宋体" w:hAnsi="宋体" w:cs="宋体"/>
                <w:color w:val="000000" w:themeColor="text1"/>
                <w:sz w:val="24"/>
                <w14:textFill>
                  <w14:solidFill>
                    <w14:schemeClr w14:val="tx1"/>
                  </w14:solidFill>
                </w14:textFill>
              </w:rPr>
            </w:pPr>
          </w:p>
        </w:tc>
        <w:tc>
          <w:tcPr>
            <w:tcW w:w="2506" w:type="dxa"/>
            <w:noWrap/>
            <w:vAlign w:val="center"/>
          </w:tcPr>
          <w:p>
            <w:pPr>
              <w:ind w:firstLine="480" w:firstLineChars="200"/>
              <w:jc w:val="center"/>
              <w:rPr>
                <w:rFonts w:hint="eastAsia" w:ascii="宋体" w:hAnsi="宋体" w:cs="宋体"/>
                <w:color w:val="000000" w:themeColor="text1"/>
                <w:sz w:val="24"/>
                <w14:textFill>
                  <w14:solidFill>
                    <w14:schemeClr w14:val="tx1"/>
                  </w14:solidFill>
                </w14:textFill>
              </w:rPr>
            </w:pPr>
          </w:p>
        </w:tc>
      </w:tr>
    </w:tbl>
    <w:p>
      <w:pPr>
        <w:adjustRightInd w:val="0"/>
        <w:snapToGrid w:val="0"/>
        <w:spacing w:line="360" w:lineRule="auto"/>
        <w:ind w:firstLine="420" w:firstLineChars="200"/>
        <w:rPr>
          <w:rFonts w:hint="eastAsia"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注：报名人应根据《技术评审表》的各项内容填写此表。</w:t>
      </w:r>
      <w:bookmarkStart w:id="76" w:name="_Toc97049466"/>
    </w:p>
    <w:p>
      <w:pPr>
        <w:pStyle w:val="2"/>
        <w:ind w:firstLine="400"/>
        <w:rPr>
          <w:rFonts w:hint="eastAsia" w:ascii="宋体" w:hAnsi="宋体" w:cs="宋体"/>
          <w:color w:val="000000" w:themeColor="text1"/>
          <w:szCs w:val="21"/>
          <w:lang w:val="en-GB"/>
          <w14:textFill>
            <w14:solidFill>
              <w14:schemeClr w14:val="tx1"/>
            </w14:solidFill>
          </w14:textFill>
        </w:rPr>
      </w:pPr>
    </w:p>
    <w:p>
      <w:pPr>
        <w:pStyle w:val="2"/>
        <w:ind w:firstLine="400"/>
        <w:rPr>
          <w:rFonts w:hint="eastAsia" w:ascii="宋体" w:hAnsi="宋体" w:cs="宋体"/>
          <w:color w:val="000000" w:themeColor="text1"/>
          <w:szCs w:val="21"/>
          <w:lang w:val="en-GB"/>
          <w14:textFill>
            <w14:solidFill>
              <w14:schemeClr w14:val="tx1"/>
            </w14:solidFill>
          </w14:textFill>
        </w:rPr>
      </w:pPr>
    </w:p>
    <w:p>
      <w:pPr>
        <w:pStyle w:val="2"/>
        <w:ind w:firstLine="400"/>
        <w:rPr>
          <w:rFonts w:hint="eastAsia" w:ascii="宋体" w:hAnsi="宋体" w:cs="宋体"/>
          <w:color w:val="000000" w:themeColor="text1"/>
          <w:szCs w:val="21"/>
          <w:lang w:val="en-GB"/>
          <w14:textFill>
            <w14:solidFill>
              <w14:schemeClr w14:val="tx1"/>
            </w14:solidFill>
          </w14:textFill>
        </w:rPr>
      </w:pPr>
    </w:p>
    <w:p>
      <w:pPr>
        <w:pStyle w:val="2"/>
        <w:ind w:firstLine="400"/>
        <w:rPr>
          <w:rFonts w:hint="eastAsia"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hint="eastAsia"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hint="eastAsia"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hint="eastAsia"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hint="eastAsia"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hint="eastAsia"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hint="eastAsia"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hint="eastAsia"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hint="eastAsia"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hint="eastAsia"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hint="eastAsia"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hint="eastAsia"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hint="eastAsia"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hint="eastAsia" w:ascii="宋体" w:hAnsi="宋体" w:cs="宋体"/>
          <w:color w:val="000000" w:themeColor="text1"/>
          <w:szCs w:val="21"/>
          <w:lang w:val="en-GB"/>
          <w14:textFill>
            <w14:solidFill>
              <w14:schemeClr w14:val="tx1"/>
            </w14:solidFill>
          </w14:textFill>
        </w:rPr>
      </w:pPr>
    </w:p>
    <w:bookmarkEnd w:id="76"/>
    <w:p>
      <w:pPr>
        <w:pStyle w:val="4"/>
        <w:pageBreakBefore/>
        <w:jc w:val="center"/>
        <w:rPr>
          <w:rFonts w:hint="eastAsia" w:ascii="宋体" w:hAnsi="宋体" w:eastAsia="宋体" w:cs="宋体"/>
          <w:color w:val="000000" w:themeColor="text1"/>
          <w:sz w:val="30"/>
          <w:szCs w:val="30"/>
          <w14:textFill>
            <w14:solidFill>
              <w14:schemeClr w14:val="tx1"/>
            </w14:solidFill>
          </w14:textFill>
        </w:rPr>
      </w:pPr>
      <w:bookmarkStart w:id="77" w:name="_Toc23072"/>
      <w:r>
        <w:rPr>
          <w:rFonts w:hint="eastAsia" w:ascii="宋体" w:hAnsi="宋体" w:eastAsia="宋体" w:cs="宋体"/>
          <w:color w:val="000000" w:themeColor="text1"/>
          <w:sz w:val="30"/>
          <w:szCs w:val="30"/>
          <w14:textFill>
            <w14:solidFill>
              <w14:schemeClr w14:val="tx1"/>
            </w14:solidFill>
          </w14:textFill>
        </w:rPr>
        <w:t>其他商务及技术响应情况表</w:t>
      </w:r>
      <w:bookmarkEnd w:id="77"/>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numPr>
                <w:ilvl w:val="0"/>
                <w:numId w:val="16"/>
              </w:numPr>
              <w:autoSpaceDE w:val="0"/>
              <w:autoSpaceDN w:val="0"/>
              <w:adjustRightInd w:val="0"/>
              <w:snapToGrid w:val="0"/>
              <w:jc w:val="center"/>
              <w:rPr>
                <w:color w:val="000000" w:themeColor="text1"/>
                <w:kern w:val="0"/>
                <w:sz w:val="24"/>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hint="eastAsia" w:ascii="宋体" w:hAnsi="宋体" w:cs="宋体"/>
                <w:bCs/>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numPr>
                <w:ilvl w:val="0"/>
                <w:numId w:val="16"/>
              </w:numPr>
              <w:autoSpaceDE w:val="0"/>
              <w:autoSpaceDN w:val="0"/>
              <w:adjustRightInd w:val="0"/>
              <w:snapToGrid w:val="0"/>
              <w:jc w:val="center"/>
              <w:rPr>
                <w:color w:val="000000" w:themeColor="text1"/>
                <w:kern w:val="0"/>
                <w:sz w:val="24"/>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hint="eastAsia" w:ascii="宋体" w:hAnsi="宋体" w:cs="宋体"/>
                <w:bCs/>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numPr>
                <w:ilvl w:val="0"/>
                <w:numId w:val="16"/>
              </w:numPr>
              <w:autoSpaceDE w:val="0"/>
              <w:autoSpaceDN w:val="0"/>
              <w:adjustRightInd w:val="0"/>
              <w:snapToGrid w:val="0"/>
              <w:jc w:val="center"/>
              <w:rPr>
                <w:color w:val="000000" w:themeColor="text1"/>
                <w:kern w:val="0"/>
                <w:sz w:val="24"/>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hint="eastAsia" w:ascii="宋体" w:hAnsi="宋体" w:cs="宋体"/>
                <w:bCs/>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numPr>
                <w:ilvl w:val="0"/>
                <w:numId w:val="16"/>
              </w:numPr>
              <w:autoSpaceDE w:val="0"/>
              <w:autoSpaceDN w:val="0"/>
              <w:adjustRightInd w:val="0"/>
              <w:snapToGrid w:val="0"/>
              <w:jc w:val="center"/>
              <w:rPr>
                <w:color w:val="000000" w:themeColor="text1"/>
                <w:kern w:val="0"/>
                <w:sz w:val="24"/>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hint="eastAsia" w:ascii="宋体" w:hAnsi="宋体" w:cs="宋体"/>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numPr>
                <w:ilvl w:val="0"/>
                <w:numId w:val="16"/>
              </w:numPr>
              <w:autoSpaceDE w:val="0"/>
              <w:autoSpaceDN w:val="0"/>
              <w:adjustRightInd w:val="0"/>
              <w:snapToGrid w:val="0"/>
              <w:jc w:val="center"/>
              <w:rPr>
                <w:color w:val="000000" w:themeColor="text1"/>
                <w:kern w:val="0"/>
                <w:sz w:val="24"/>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hint="eastAsia" w:ascii="宋体" w:hAnsi="宋体" w:cs="宋体"/>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numPr>
                <w:ilvl w:val="0"/>
                <w:numId w:val="16"/>
              </w:numPr>
              <w:autoSpaceDE w:val="0"/>
              <w:autoSpaceDN w:val="0"/>
              <w:adjustRightInd w:val="0"/>
              <w:snapToGrid w:val="0"/>
              <w:jc w:val="center"/>
              <w:rPr>
                <w:color w:val="000000" w:themeColor="text1"/>
                <w:kern w:val="0"/>
                <w:sz w:val="24"/>
                <w14:textFill>
                  <w14:solidFill>
                    <w14:schemeClr w14:val="tx1"/>
                  </w14:solidFill>
                </w14:textFill>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hint="eastAsia" w:ascii="宋体" w:hAnsi="宋体" w:cs="宋体"/>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hint="eastAsia" w:ascii="宋体" w:hAnsi="宋体" w:cs="宋体"/>
                <w:color w:val="000000" w:themeColor="text1"/>
                <w:sz w:val="24"/>
                <w14:textFill>
                  <w14:solidFill>
                    <w14:schemeClr w14:val="tx1"/>
                  </w14:solidFill>
                </w14:textFill>
              </w:rPr>
            </w:pPr>
          </w:p>
        </w:tc>
      </w:tr>
    </w:tbl>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1、本表用于填写</w:t>
      </w:r>
      <w:r>
        <w:rPr>
          <w:b/>
          <w:bCs/>
          <w:color w:val="000000" w:themeColor="text1"/>
          <w:szCs w:val="21"/>
          <w14:textFill>
            <w14:solidFill>
              <w14:schemeClr w14:val="tx1"/>
            </w14:solidFill>
          </w14:textFill>
        </w:rPr>
        <w:t>非</w:t>
      </w:r>
      <w:r>
        <w:rPr>
          <w:color w:val="000000" w:themeColor="text1"/>
          <w:szCs w:val="21"/>
          <w14:textFill>
            <w14:solidFill>
              <w14:schemeClr w14:val="tx1"/>
            </w14:solidFill>
          </w14:textFill>
        </w:rPr>
        <w:t>《商务评审表》和</w:t>
      </w:r>
      <w:r>
        <w:rPr>
          <w:b/>
          <w:bCs/>
          <w:color w:val="000000" w:themeColor="text1"/>
          <w:szCs w:val="21"/>
          <w14:textFill>
            <w14:solidFill>
              <w14:schemeClr w14:val="tx1"/>
            </w14:solidFill>
          </w14:textFill>
        </w:rPr>
        <w:t>非</w:t>
      </w:r>
      <w:r>
        <w:rPr>
          <w:color w:val="000000" w:themeColor="text1"/>
          <w:szCs w:val="21"/>
          <w:lang w:val="en-GB"/>
          <w14:textFill>
            <w14:solidFill>
              <w14:schemeClr w14:val="tx1"/>
            </w14:solidFill>
          </w14:textFill>
        </w:rPr>
        <w:t>《技术评审表》清单内的其他响应情况。</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2、本表内容不作为评分项，但是有利于更好展示公司实力、设备性能优势、服务实力等方面。</w:t>
      </w: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rPr>
          <w:rFonts w:hint="eastAsia" w:ascii="宋体" w:hAnsi="宋体" w:cs="宋体"/>
          <w:b/>
          <w:bCs/>
          <w:color w:val="000000" w:themeColor="text1"/>
          <w14:textFill>
            <w14:solidFill>
              <w14:schemeClr w14:val="tx1"/>
            </w14:solidFill>
          </w14:textFill>
        </w:rPr>
      </w:pPr>
      <w:bookmarkStart w:id="78" w:name="_Toc542"/>
      <w:r>
        <w:rPr>
          <w:rFonts w:hint="eastAsia" w:ascii="宋体" w:hAnsi="宋体" w:cs="宋体"/>
          <w:b/>
          <w:bCs/>
          <w:color w:val="000000" w:themeColor="text1"/>
          <w14:textFill>
            <w14:solidFill>
              <w14:schemeClr w14:val="tx1"/>
            </w14:solidFill>
          </w14:textFill>
        </w:rPr>
        <w:br w:type="page"/>
      </w:r>
    </w:p>
    <w:p>
      <w:pPr>
        <w:pStyle w:val="13"/>
        <w:numPr>
          <w:ilvl w:val="0"/>
          <w:numId w:val="17"/>
        </w:numPr>
        <w:spacing w:line="360" w:lineRule="auto"/>
        <w:ind w:left="0" w:firstLine="482" w:firstLineChars="200"/>
        <w:outlineLvl w:val="1"/>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报名函</w:t>
      </w:r>
      <w:bookmarkEnd w:id="78"/>
    </w:p>
    <w:p>
      <w:pPr>
        <w:pStyle w:val="13"/>
        <w:spacing w:line="360" w:lineRule="auto"/>
        <w:jc w:val="center"/>
        <w:rPr>
          <w:rFonts w:hint="eastAsia" w:ascii="宋体" w:hAnsi="宋体" w:cs="宋体"/>
          <w:b/>
          <w:bCs/>
          <w:color w:val="000000" w:themeColor="text1"/>
          <w:sz w:val="30"/>
          <w:szCs w:val="30"/>
          <w14:textFill>
            <w14:solidFill>
              <w14:schemeClr w14:val="tx1"/>
            </w14:solidFill>
          </w14:textFill>
        </w:rPr>
      </w:pPr>
      <w:bookmarkStart w:id="79" w:name="_Toc385940900"/>
      <w:bookmarkStart w:id="80" w:name="_Toc50691028"/>
      <w:bookmarkStart w:id="81" w:name="_Toc50737331"/>
      <w:bookmarkStart w:id="82" w:name="_Toc50736473"/>
      <w:bookmarkStart w:id="83" w:name="_Toc50691040"/>
      <w:bookmarkStart w:id="84" w:name="_Toc52165083"/>
      <w:bookmarkStart w:id="85" w:name="_Toc50737293"/>
      <w:bookmarkStart w:id="86" w:name="_Toc50736479"/>
      <w:bookmarkStart w:id="87" w:name="_Toc50737325"/>
      <w:bookmarkStart w:id="88" w:name="_Toc76354921"/>
      <w:bookmarkStart w:id="89" w:name="_Toc52165077"/>
      <w:bookmarkStart w:id="90" w:name="_Toc76354927"/>
      <w:bookmarkStart w:id="91" w:name="_Toc50737299"/>
      <w:r>
        <w:rPr>
          <w:rFonts w:hint="eastAsia" w:ascii="宋体" w:hAnsi="宋体" w:cs="宋体"/>
          <w:b/>
          <w:bCs/>
          <w:color w:val="000000" w:themeColor="text1"/>
          <w:sz w:val="30"/>
          <w:szCs w:val="30"/>
          <w14:textFill>
            <w14:solidFill>
              <w14:schemeClr w14:val="tx1"/>
            </w14:solidFill>
          </w14:textFill>
        </w:rPr>
        <w:t>报名函</w:t>
      </w:r>
      <w:bookmarkEnd w:id="79"/>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致：中山大学附属第六医院</w:t>
      </w:r>
      <w:r>
        <w:rPr>
          <w:rFonts w:hint="eastAsia"/>
          <w:color w:val="000000" w:themeColor="text1"/>
          <w:sz w:val="24"/>
          <w14:textFill>
            <w14:solidFill>
              <w14:schemeClr w14:val="tx1"/>
            </w14:solidFill>
          </w14:textFill>
        </w:rPr>
        <w:t>粤西医院/信宜市人民医院</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根据贵院采购项目名称：</w:t>
      </w:r>
      <w:r>
        <w:rPr>
          <w:color w:val="000000" w:themeColor="text1"/>
          <w:sz w:val="24"/>
          <w:u w:val="single"/>
          <w14:textFill>
            <w14:solidFill>
              <w14:schemeClr w14:val="tx1"/>
            </w14:solidFill>
          </w14:textFill>
        </w:rPr>
        <w:t>中山大学附属第六医院</w:t>
      </w:r>
      <w:r>
        <w:rPr>
          <w:rFonts w:hint="eastAsia"/>
          <w:color w:val="000000" w:themeColor="text1"/>
          <w:sz w:val="24"/>
          <w14:textFill>
            <w14:solidFill>
              <w14:schemeClr w14:val="tx1"/>
            </w14:solidFill>
          </w14:textFill>
        </w:rPr>
        <w:t>粤西医院/信宜市人民医院</w:t>
      </w:r>
    </w:p>
    <w:p>
      <w:pPr>
        <w:spacing w:line="360" w:lineRule="auto"/>
        <w:ind w:firstLine="480" w:firstLineChars="200"/>
        <w:jc w:val="left"/>
        <w:rPr>
          <w:color w:val="000000" w:themeColor="text1"/>
          <w:sz w:val="24"/>
          <w14:textFill>
            <w14:solidFill>
              <w14:schemeClr w14:val="tx1"/>
            </w14:solidFill>
          </w14:textFill>
        </w:rPr>
      </w:pPr>
      <w:r>
        <w:rPr>
          <w:color w:val="000000" w:themeColor="text1"/>
          <w:sz w:val="24"/>
          <w:u w:val="single"/>
          <w14:textFill>
            <w14:solidFill>
              <w14:schemeClr w14:val="tx1"/>
            </w14:solidFill>
          </w14:textFill>
        </w:rPr>
        <w:t>***采购项目</w:t>
      </w:r>
      <w:r>
        <w:rPr>
          <w:color w:val="000000" w:themeColor="text1"/>
          <w:sz w:val="24"/>
          <w14:textFill>
            <w14:solidFill>
              <w14:schemeClr w14:val="tx1"/>
            </w14:solidFill>
          </w14:textFill>
        </w:rPr>
        <w:t xml:space="preserve"> 的采购文件要求，签字代表________________(全名及职衔)经正式授权并以报名人(报名人名称、地址)的名义报名，并提交报名文件。</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在此，我方声明如下：</w:t>
      </w:r>
    </w:p>
    <w:p>
      <w:pPr>
        <w:numPr>
          <w:ilvl w:val="0"/>
          <w:numId w:val="18"/>
        </w:numPr>
        <w:spacing w:line="360" w:lineRule="auto"/>
        <w:ind w:left="0"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我方同意并接受采购文件的各项要求，遵守采购文件中的各项规定，按采购文件的要求提供报价。</w:t>
      </w:r>
    </w:p>
    <w:p>
      <w:pPr>
        <w:numPr>
          <w:ilvl w:val="0"/>
          <w:numId w:val="18"/>
        </w:numPr>
        <w:spacing w:line="360" w:lineRule="auto"/>
        <w:ind w:left="0"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我方同意报名有效期为报名截止日起90日。如果我方报名的项目确定成交，报名有效期延长至合同验收之日。</w:t>
      </w:r>
    </w:p>
    <w:p>
      <w:pPr>
        <w:numPr>
          <w:ilvl w:val="0"/>
          <w:numId w:val="18"/>
        </w:numPr>
        <w:spacing w:line="360" w:lineRule="auto"/>
        <w:ind w:left="0"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numPr>
          <w:ilvl w:val="0"/>
          <w:numId w:val="18"/>
        </w:numPr>
        <w:spacing w:line="360" w:lineRule="auto"/>
        <w:ind w:left="0"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我方已毫无保留地向贵方提供一切所需的证明材料。</w:t>
      </w:r>
    </w:p>
    <w:p>
      <w:pPr>
        <w:numPr>
          <w:ilvl w:val="0"/>
          <w:numId w:val="18"/>
        </w:numPr>
        <w:spacing w:line="360" w:lineRule="auto"/>
        <w:ind w:left="0"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我方完全服从和尊重评委会所作的评定结果，同时清楚理解到报价最低并非意味着必定获得成交资格。</w:t>
      </w:r>
    </w:p>
    <w:p>
      <w:pPr>
        <w:numPr>
          <w:ilvl w:val="0"/>
          <w:numId w:val="18"/>
        </w:numPr>
        <w:spacing w:line="360" w:lineRule="auto"/>
        <w:ind w:left="0" w:firstLine="480" w:firstLineChars="200"/>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完全理解医院拒绝迟到的任何报名和最低报名报价不是被授予成交的唯一条件</w:t>
      </w:r>
      <w:r>
        <w:rPr>
          <w:color w:val="000000" w:themeColor="text1"/>
          <w:sz w:val="24"/>
          <w14:textFill>
            <w14:solidFill>
              <w14:schemeClr w14:val="tx1"/>
            </w14:solidFill>
          </w14:textFill>
        </w:rPr>
        <w:t>。</w:t>
      </w:r>
    </w:p>
    <w:p>
      <w:pPr>
        <w:numPr>
          <w:ilvl w:val="0"/>
          <w:numId w:val="18"/>
        </w:numPr>
        <w:spacing w:line="360" w:lineRule="auto"/>
        <w:ind w:left="0" w:firstLine="496" w:firstLineChars="200"/>
        <w:rPr>
          <w:color w:val="000000" w:themeColor="text1"/>
          <w:spacing w:val="4"/>
          <w:sz w:val="24"/>
          <w14:textFill>
            <w14:solidFill>
              <w14:schemeClr w14:val="tx1"/>
            </w14:solidFill>
          </w14:textFill>
        </w:rPr>
      </w:pPr>
      <w:r>
        <w:rPr>
          <w:color w:val="000000" w:themeColor="text1"/>
          <w:spacing w:val="4"/>
          <w:sz w:val="24"/>
          <w14:textFill>
            <w14:solidFill>
              <w14:schemeClr w14:val="tx1"/>
            </w14:solidFill>
          </w14:textFill>
        </w:rPr>
        <w:t>如果我方未对采购文件要求作实质性响应，则完全同意并接受按无效报名处理。</w:t>
      </w:r>
    </w:p>
    <w:p>
      <w:pPr>
        <w:numPr>
          <w:ilvl w:val="0"/>
          <w:numId w:val="18"/>
        </w:numPr>
        <w:spacing w:line="360" w:lineRule="auto"/>
        <w:ind w:left="0"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（注：本报名函内容不得擅自删改，否则视为无效报名）</w:t>
      </w:r>
    </w:p>
    <w:p>
      <w:pPr>
        <w:wordWrap w:val="0"/>
        <w:spacing w:line="360" w:lineRule="auto"/>
        <w:ind w:firstLine="480" w:firstLineChars="200"/>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报名人名称（盖公章）：</w:t>
      </w:r>
      <w:r>
        <w:rPr>
          <w:rFonts w:hint="eastAsia"/>
          <w:color w:val="000000" w:themeColor="text1"/>
          <w:sz w:val="24"/>
          <w14:textFill>
            <w14:solidFill>
              <w14:schemeClr w14:val="tx1"/>
            </w14:solidFill>
          </w14:textFill>
        </w:rPr>
        <w:t xml:space="preserve">                </w:t>
      </w:r>
    </w:p>
    <w:p>
      <w:pPr>
        <w:wordWrap w:val="0"/>
        <w:spacing w:line="360" w:lineRule="auto"/>
        <w:ind w:firstLine="480" w:firstLineChars="200"/>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报名人授权代表（签字或盖章）：</w:t>
      </w:r>
      <w:r>
        <w:rPr>
          <w:rFonts w:hint="eastAsia"/>
          <w:color w:val="000000" w:themeColor="text1"/>
          <w:sz w:val="24"/>
          <w14:textFill>
            <w14:solidFill>
              <w14:schemeClr w14:val="tx1"/>
            </w14:solidFill>
          </w14:textFill>
        </w:rPr>
        <w:t xml:space="preserve">        </w:t>
      </w:r>
    </w:p>
    <w:p>
      <w:pPr>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日期：</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年</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月</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日</w:t>
      </w:r>
    </w:p>
    <w:p>
      <w:pPr>
        <w:pStyle w:val="13"/>
        <w:numPr>
          <w:ilvl w:val="0"/>
          <w:numId w:val="17"/>
        </w:numPr>
        <w:spacing w:line="360" w:lineRule="auto"/>
        <w:ind w:left="0" w:firstLine="482" w:firstLineChars="200"/>
        <w:outlineLvl w:val="1"/>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bookmarkStart w:id="92" w:name="_Toc22931"/>
      <w:r>
        <w:rPr>
          <w:rFonts w:hint="eastAsia" w:ascii="宋体" w:hAnsi="宋体" w:cs="宋体"/>
          <w:b/>
          <w:bCs/>
          <w:color w:val="000000" w:themeColor="text1"/>
          <w14:textFill>
            <w14:solidFill>
              <w14:schemeClr w14:val="tx1"/>
            </w14:solidFill>
          </w14:textFill>
        </w:rPr>
        <w:t>资格</w:t>
      </w:r>
      <w:r>
        <w:rPr>
          <w:rFonts w:hint="eastAsia" w:ascii="宋体" w:hAnsi="宋体" w:cs="宋体"/>
          <w:b/>
          <w:bCs/>
          <w:color w:val="000000" w:themeColor="text1"/>
          <w:lang w:val="en-US"/>
          <w14:textFill>
            <w14:solidFill>
              <w14:schemeClr w14:val="tx1"/>
            </w14:solidFill>
          </w14:textFill>
        </w:rPr>
        <w:t>承诺</w:t>
      </w:r>
      <w:r>
        <w:rPr>
          <w:rFonts w:hint="eastAsia" w:ascii="宋体" w:hAnsi="宋体" w:cs="宋体"/>
          <w:b/>
          <w:bCs/>
          <w:color w:val="000000" w:themeColor="text1"/>
          <w14:textFill>
            <w14:solidFill>
              <w14:schemeClr w14:val="tx1"/>
            </w14:solidFill>
          </w14:textFill>
        </w:rPr>
        <w:t>函</w:t>
      </w:r>
      <w:bookmarkEnd w:id="92"/>
    </w:p>
    <w:p>
      <w:pPr>
        <w:pStyle w:val="13"/>
        <w:spacing w:line="360" w:lineRule="auto"/>
        <w:jc w:val="center"/>
        <w:rPr>
          <w:rFonts w:hint="eastAsia" w:ascii="宋体" w:hAnsi="宋体" w:cs="宋体"/>
          <w:b/>
          <w:bCs/>
          <w:color w:val="000000" w:themeColor="text1"/>
          <w14:textFill>
            <w14:solidFill>
              <w14:schemeClr w14:val="tx1"/>
            </w14:solidFill>
          </w14:textFill>
        </w:rPr>
      </w:pPr>
      <w:bookmarkStart w:id="93" w:name="_Toc385940901"/>
      <w:r>
        <w:rPr>
          <w:rFonts w:hint="eastAsia" w:ascii="宋体" w:hAnsi="宋体" w:cs="宋体"/>
          <w:b/>
          <w:bCs/>
          <w:color w:val="000000" w:themeColor="text1"/>
          <w:sz w:val="30"/>
          <w:szCs w:val="30"/>
          <w14:textFill>
            <w14:solidFill>
              <w14:schemeClr w14:val="tx1"/>
            </w14:solidFill>
          </w14:textFill>
        </w:rPr>
        <w:t>资格</w:t>
      </w:r>
      <w:r>
        <w:rPr>
          <w:rFonts w:hint="eastAsia" w:ascii="宋体" w:hAnsi="宋体" w:cs="宋体"/>
          <w:b/>
          <w:bCs/>
          <w:color w:val="000000" w:themeColor="text1"/>
          <w:sz w:val="30"/>
          <w:szCs w:val="30"/>
          <w:lang w:val="en-US"/>
          <w14:textFill>
            <w14:solidFill>
              <w14:schemeClr w14:val="tx1"/>
            </w14:solidFill>
          </w14:textFill>
        </w:rPr>
        <w:t>承诺</w:t>
      </w:r>
      <w:r>
        <w:rPr>
          <w:rFonts w:hint="eastAsia" w:ascii="宋体" w:hAnsi="宋体" w:cs="宋体"/>
          <w:b/>
          <w:bCs/>
          <w:color w:val="000000" w:themeColor="text1"/>
          <w:sz w:val="30"/>
          <w:szCs w:val="30"/>
          <w14:textFill>
            <w14:solidFill>
              <w14:schemeClr w14:val="tx1"/>
            </w14:solidFill>
          </w14:textFill>
        </w:rPr>
        <w:t>函</w:t>
      </w:r>
      <w:bookmarkEnd w:id="93"/>
    </w:p>
    <w:p>
      <w:pPr>
        <w:spacing w:line="360" w:lineRule="auto"/>
        <w:ind w:firstLine="420" w:firstLineChars="200"/>
        <w:rPr>
          <w:b/>
          <w:color w:val="000000" w:themeColor="text1"/>
          <w14:textFill>
            <w14:solidFill>
              <w14:schemeClr w14:val="tx1"/>
            </w14:solidFill>
          </w14:textFill>
        </w:rPr>
      </w:pPr>
      <w:bookmarkStart w:id="94" w:name="_Toc43264516"/>
      <w:bookmarkStart w:id="95" w:name="_Toc50691029"/>
      <w:bookmarkStart w:id="96" w:name="_Toc50703722"/>
      <w:r>
        <w:rPr>
          <w:color w:val="000000" w:themeColor="text1"/>
          <w14:textFill>
            <w14:solidFill>
              <w14:schemeClr w14:val="tx1"/>
            </w14:solidFill>
          </w14:textFill>
        </w:rPr>
        <w:t>致：中山大学附属第六医院</w:t>
      </w:r>
    </w:p>
    <w:p>
      <w:pPr>
        <w:spacing w:line="360" w:lineRule="auto"/>
        <w:ind w:firstLine="420" w:firstLineChars="200"/>
        <w:rPr>
          <w:color w:val="000000" w:themeColor="text1"/>
          <w:sz w:val="24"/>
          <w14:textFill>
            <w14:solidFill>
              <w14:schemeClr w14:val="tx1"/>
            </w14:solidFill>
          </w14:textFill>
        </w:rPr>
      </w:pPr>
      <w:r>
        <w:rPr>
          <w:color w:val="000000" w:themeColor="text1"/>
          <w14:textFill>
            <w14:solidFill>
              <w14:schemeClr w14:val="tx1"/>
            </w14:solidFill>
          </w14:textFill>
        </w:rPr>
        <w:t>关于贵方采购项目名称：</w:t>
      </w:r>
      <w:r>
        <w:rPr>
          <w:color w:val="000000" w:themeColor="text1"/>
          <w:u w:val="single"/>
          <w14:textFill>
            <w14:solidFill>
              <w14:schemeClr w14:val="tx1"/>
            </w14:solidFill>
          </w14:textFill>
        </w:rPr>
        <w:t>中山大学附属第六医院</w:t>
      </w:r>
      <w:r>
        <w:rPr>
          <w:rFonts w:hint="eastAsia"/>
          <w:color w:val="000000" w:themeColor="text1"/>
          <w:sz w:val="24"/>
          <w14:textFill>
            <w14:solidFill>
              <w14:schemeClr w14:val="tx1"/>
            </w14:solidFill>
          </w14:textFill>
        </w:rPr>
        <w:t>粤西医院/信宜市人民医院</w:t>
      </w:r>
    </w:p>
    <w:p>
      <w:pPr>
        <w:spacing w:line="360" w:lineRule="auto"/>
        <w:ind w:firstLine="420" w:firstLineChars="200"/>
        <w:rPr>
          <w:color w:val="000000" w:themeColor="text1"/>
          <w:szCs w:val="21"/>
          <w14:textFill>
            <w14:solidFill>
              <w14:schemeClr w14:val="tx1"/>
            </w14:solidFill>
          </w14:textFill>
        </w:rPr>
      </w:pPr>
      <w:r>
        <w:rPr>
          <w:color w:val="000000" w:themeColor="text1"/>
          <w:u w:val="single"/>
          <w14:textFill>
            <w14:solidFill>
              <w14:schemeClr w14:val="tx1"/>
            </w14:solidFill>
          </w14:textFill>
        </w:rPr>
        <w:t xml:space="preserve">***采购项目 </w:t>
      </w:r>
      <w:r>
        <w:rPr>
          <w:color w:val="000000" w:themeColor="text1"/>
          <w14:textFill>
            <w14:solidFill>
              <w14:schemeClr w14:val="tx1"/>
            </w14:solidFill>
          </w14:textFill>
        </w:rPr>
        <w:t xml:space="preserve"> </w:t>
      </w:r>
      <w:r>
        <w:rPr>
          <w:color w:val="000000" w:themeColor="text1"/>
          <w:szCs w:val="21"/>
          <w14:textFill>
            <w14:solidFill>
              <w14:schemeClr w14:val="tx1"/>
            </w14:solidFill>
          </w14:textFill>
        </w:rPr>
        <w:t>报名邀请，参与报名，提供用户需求书中规定内容，并按采购文件要求提交所附资格文件且</w:t>
      </w:r>
      <w:r>
        <w:rPr>
          <w:rFonts w:hint="eastAsia"/>
          <w:color w:val="000000" w:themeColor="text1"/>
          <w:szCs w:val="21"/>
          <w14:textFill>
            <w14:solidFill>
              <w14:schemeClr w14:val="tx1"/>
            </w14:solidFill>
          </w14:textFill>
        </w:rPr>
        <w:t>承诺</w:t>
      </w:r>
      <w:r>
        <w:rPr>
          <w:color w:val="000000" w:themeColor="text1"/>
          <w:szCs w:val="21"/>
          <w14:textFill>
            <w14:solidFill>
              <w14:schemeClr w14:val="tx1"/>
            </w14:solidFill>
          </w14:textFill>
        </w:rPr>
        <w:t>如下：</w:t>
      </w:r>
    </w:p>
    <w:p>
      <w:pPr>
        <w:widowControl/>
        <w:numPr>
          <w:ilvl w:val="0"/>
          <w:numId w:val="19"/>
        </w:numPr>
        <w:tabs>
          <w:tab w:val="left" w:pos="0"/>
          <w:tab w:val="left" w:pos="420"/>
        </w:tabs>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我方为本次报名所提交的所有证明其合格和资格的文件是真实的和正确的，并愿为其真实性和正确性承担法律责任</w:t>
      </w:r>
      <w:r>
        <w:rPr>
          <w:rFonts w:hint="eastAsia"/>
          <w:color w:val="000000" w:themeColor="text1"/>
          <w:szCs w:val="21"/>
          <w14:textFill>
            <w14:solidFill>
              <w14:schemeClr w14:val="tx1"/>
            </w14:solidFill>
          </w14:textFill>
        </w:rPr>
        <w:t>。</w:t>
      </w:r>
    </w:p>
    <w:p>
      <w:pPr>
        <w:spacing w:line="360" w:lineRule="auto"/>
        <w:ind w:firstLine="420" w:firstLineChars="200"/>
        <w:rPr>
          <w:color w:val="000000" w:themeColor="text1"/>
          <w:sz w:val="24"/>
          <w14:textFill>
            <w14:solidFill>
              <w14:schemeClr w14:val="tx1"/>
            </w14:solidFill>
          </w14:textFill>
        </w:rPr>
      </w:pPr>
      <w:r>
        <w:rPr>
          <w:color w:val="000000" w:themeColor="text1"/>
          <w:szCs w:val="21"/>
          <w14:textFill>
            <w14:solidFill>
              <w14:schemeClr w14:val="tx1"/>
            </w14:solidFill>
          </w14:textFill>
        </w:rPr>
        <w:t>我方是依法注册的法人，在法律上、财务上和运作上完全独立于</w:t>
      </w:r>
      <w:r>
        <w:rPr>
          <w:color w:val="000000" w:themeColor="text1"/>
          <w:u w:val="single"/>
          <w14:textFill>
            <w14:solidFill>
              <w14:schemeClr w14:val="tx1"/>
            </w14:solidFill>
          </w14:textFill>
        </w:rPr>
        <w:t>中山大学附属第六医院</w:t>
      </w:r>
      <w:r>
        <w:rPr>
          <w:rFonts w:hint="eastAsia"/>
          <w:color w:val="000000" w:themeColor="text1"/>
          <w:sz w:val="24"/>
          <w14:textFill>
            <w14:solidFill>
              <w14:schemeClr w14:val="tx1"/>
            </w14:solidFill>
          </w14:textFill>
        </w:rPr>
        <w:t>粤西医院/信宜市人民医院</w:t>
      </w:r>
    </w:p>
    <w:p>
      <w:pPr>
        <w:widowControl/>
        <w:numPr>
          <w:ilvl w:val="0"/>
          <w:numId w:val="19"/>
        </w:numPr>
        <w:tabs>
          <w:tab w:val="left" w:pos="0"/>
          <w:tab w:val="left" w:pos="420"/>
        </w:tabs>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（采购人）</w:t>
      </w:r>
      <w:r>
        <w:rPr>
          <w:rFonts w:hint="eastAsia"/>
          <w:color w:val="000000" w:themeColor="text1"/>
          <w:szCs w:val="21"/>
          <w14:textFill>
            <w14:solidFill>
              <w14:schemeClr w14:val="tx1"/>
            </w14:solidFill>
          </w14:textFill>
        </w:rPr>
        <w:t>。</w:t>
      </w:r>
    </w:p>
    <w:p>
      <w:pPr>
        <w:widowControl/>
        <w:numPr>
          <w:ilvl w:val="0"/>
          <w:numId w:val="19"/>
        </w:numPr>
        <w:tabs>
          <w:tab w:val="left" w:pos="0"/>
          <w:tab w:val="left" w:pos="420"/>
        </w:tabs>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我方</w:t>
      </w:r>
      <w:r>
        <w:rPr>
          <w:color w:val="000000" w:themeColor="text1"/>
          <w:szCs w:val="21"/>
          <w14:textFill>
            <w14:solidFill>
              <w14:schemeClr w14:val="tx1"/>
            </w14:solidFill>
          </w14:textFill>
        </w:rPr>
        <w:t>具备《政府采购法》第二十二条规定的条件：</w:t>
      </w:r>
    </w:p>
    <w:p>
      <w:pPr>
        <w:snapToGrid w:val="0"/>
        <w:spacing w:line="360" w:lineRule="auto"/>
        <w:ind w:left="1050" w:leftChars="300" w:hanging="420" w:hanging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（1）具有独立承担民事责任的能力；</w:t>
      </w:r>
    </w:p>
    <w:p>
      <w:pPr>
        <w:snapToGrid w:val="0"/>
        <w:spacing w:line="360" w:lineRule="auto"/>
        <w:ind w:left="1050" w:leftChars="300" w:hanging="420" w:hanging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（2）具有良好的商业信誉和健全的财务会计制度；</w:t>
      </w:r>
    </w:p>
    <w:p>
      <w:pPr>
        <w:snapToGrid w:val="0"/>
        <w:spacing w:line="360" w:lineRule="auto"/>
        <w:ind w:left="1050" w:leftChars="300" w:hanging="420" w:hanging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（3）具有履行合同所必需的设备和专业技术能力；</w:t>
      </w:r>
    </w:p>
    <w:p>
      <w:pPr>
        <w:snapToGrid w:val="0"/>
        <w:spacing w:line="360" w:lineRule="auto"/>
        <w:ind w:left="1050" w:leftChars="300" w:hanging="420" w:hanging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（4）有依法缴纳税收和社会保障资金的良好记录； </w:t>
      </w:r>
    </w:p>
    <w:p>
      <w:pPr>
        <w:snapToGrid w:val="0"/>
        <w:spacing w:line="360" w:lineRule="auto"/>
        <w:ind w:left="1050" w:leftChars="300" w:hanging="420" w:hanging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（5）参加政府采购活动前三年内，在经营活动中</w:t>
      </w:r>
      <w:r>
        <w:rPr>
          <w:rFonts w:hint="eastAsia"/>
          <w:color w:val="000000" w:themeColor="text1"/>
          <w:szCs w:val="21"/>
          <w14:textFill>
            <w14:solidFill>
              <w14:schemeClr w14:val="tx1"/>
            </w14:solidFill>
          </w14:textFill>
        </w:rPr>
        <w:t>无</w:t>
      </w:r>
      <w:r>
        <w:rPr>
          <w:color w:val="000000" w:themeColor="text1"/>
          <w:szCs w:val="21"/>
          <w14:textFill>
            <w14:solidFill>
              <w14:schemeClr w14:val="tx1"/>
            </w14:solidFill>
          </w14:textFill>
        </w:rPr>
        <w:t>重大违法记录；</w:t>
      </w:r>
    </w:p>
    <w:p>
      <w:pPr>
        <w:snapToGrid w:val="0"/>
        <w:spacing w:line="360" w:lineRule="auto"/>
        <w:ind w:left="1050" w:leftChars="300" w:hanging="420" w:hanging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（6）法律、行政法规规定的其他条件。</w:t>
      </w:r>
    </w:p>
    <w:p>
      <w:pPr>
        <w:widowControl/>
        <w:numPr>
          <w:ilvl w:val="0"/>
          <w:numId w:val="19"/>
        </w:numPr>
        <w:tabs>
          <w:tab w:val="left" w:pos="0"/>
          <w:tab w:val="left" w:pos="420"/>
        </w:tabs>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单位负责人为同一人或者存在直接控股、管理关系的不同供应商，不得参加同一合同项下的政府采购活动。</w:t>
      </w:r>
      <w:r>
        <w:rPr>
          <w:rFonts w:hint="eastAsia"/>
          <w:color w:val="000000" w:themeColor="text1"/>
          <w:szCs w:val="21"/>
          <w14:textFill>
            <w14:solidFill>
              <w14:schemeClr w14:val="tx1"/>
            </w14:solidFill>
          </w14:textFill>
        </w:rPr>
        <w:t>为本项目提供整体设计、规范编制或者项目管理、监理、检测等服务的供应商，不得再参与本项目报名（响应）。</w:t>
      </w:r>
    </w:p>
    <w:p>
      <w:pPr>
        <w:widowControl/>
        <w:numPr>
          <w:ilvl w:val="0"/>
          <w:numId w:val="19"/>
        </w:numPr>
        <w:tabs>
          <w:tab w:val="left" w:pos="0"/>
          <w:tab w:val="left" w:pos="420"/>
        </w:tabs>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我方</w:t>
      </w:r>
      <w:r>
        <w:rPr>
          <w:color w:val="000000" w:themeColor="text1"/>
          <w:szCs w:val="21"/>
          <w14:textFill>
            <w14:solidFill>
              <w14:schemeClr w14:val="tx1"/>
            </w14:solidFill>
          </w14:textFill>
        </w:rPr>
        <w:t>未被列入</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信用中国</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网站(www.creditchina.gov.cn)</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记录失信被执行人或重大税收违法案件当事人名单或政府采购严重违法失信行为</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记录名单。</w:t>
      </w:r>
    </w:p>
    <w:p>
      <w:pPr>
        <w:widowControl/>
        <w:numPr>
          <w:ilvl w:val="0"/>
          <w:numId w:val="19"/>
        </w:numPr>
        <w:tabs>
          <w:tab w:val="left" w:pos="0"/>
          <w:tab w:val="left" w:pos="420"/>
        </w:tabs>
        <w:spacing w:line="360" w:lineRule="auto"/>
        <w:ind w:firstLine="420" w:firstLineChars="200"/>
        <w:jc w:val="left"/>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本公司参与本项目报名过程，不存在联合体报名的情况。</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spacing w:line="360" w:lineRule="auto"/>
        <w:ind w:left="5040" w:leftChars="2400"/>
        <w:jc w:val="left"/>
        <w:rPr>
          <w:color w:val="000000" w:themeColor="text1"/>
          <w:u w:val="single"/>
          <w14:textFill>
            <w14:solidFill>
              <w14:schemeClr w14:val="tx1"/>
            </w14:solidFill>
          </w14:textFill>
        </w:rPr>
      </w:pPr>
      <w:r>
        <w:rPr>
          <w:color w:val="000000" w:themeColor="text1"/>
          <w14:textFill>
            <w14:solidFill>
              <w14:schemeClr w14:val="tx1"/>
            </w14:solidFill>
          </w14:textFill>
        </w:rPr>
        <w:t>报名人名称（盖公章）：</w:t>
      </w:r>
      <w:r>
        <w:rPr>
          <w:color w:val="000000" w:themeColor="text1"/>
          <w:u w:val="single"/>
          <w14:textFill>
            <w14:solidFill>
              <w14:schemeClr w14:val="tx1"/>
            </w14:solidFill>
          </w14:textFill>
        </w:rPr>
        <w:t xml:space="preserve">                      </w:t>
      </w:r>
    </w:p>
    <w:p>
      <w:pPr>
        <w:spacing w:line="360" w:lineRule="auto"/>
        <w:ind w:left="5040" w:leftChars="2400"/>
        <w:jc w:val="left"/>
        <w:rPr>
          <w:color w:val="000000" w:themeColor="text1"/>
          <w:u w:val="single"/>
          <w14:textFill>
            <w14:solidFill>
              <w14:schemeClr w14:val="tx1"/>
            </w14:solidFill>
          </w14:textFill>
        </w:rPr>
      </w:pPr>
      <w:r>
        <w:rPr>
          <w:color w:val="000000" w:themeColor="text1"/>
          <w14:textFill>
            <w14:solidFill>
              <w14:schemeClr w14:val="tx1"/>
            </w14:solidFill>
          </w14:textFill>
        </w:rPr>
        <w:t>报名人授权代表（签字或盖章）：</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p>
    <w:p>
      <w:pPr>
        <w:spacing w:line="360" w:lineRule="auto"/>
        <w:ind w:left="5040" w:leftChars="2400"/>
        <w:jc w:val="left"/>
        <w:rPr>
          <w:color w:val="000000" w:themeColor="text1"/>
          <w14:textFill>
            <w14:solidFill>
              <w14:schemeClr w14:val="tx1"/>
            </w14:solidFill>
          </w14:textFill>
        </w:rPr>
      </w:pPr>
      <w:r>
        <w:rPr>
          <w:color w:val="000000" w:themeColor="text1"/>
          <w14:textFill>
            <w14:solidFill>
              <w14:schemeClr w14:val="tx1"/>
            </w14:solidFill>
          </w14:textFill>
        </w:rPr>
        <w:t>日    期：</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日</w:t>
      </w:r>
    </w:p>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pPr>
        <w:pStyle w:val="13"/>
        <w:numPr>
          <w:ilvl w:val="0"/>
          <w:numId w:val="17"/>
        </w:numPr>
        <w:spacing w:line="360" w:lineRule="auto"/>
        <w:ind w:left="0" w:firstLine="482" w:firstLineChars="200"/>
        <w:outlineLvl w:val="1"/>
        <w:rPr>
          <w:rFonts w:hint="eastAsia" w:ascii="宋体" w:hAnsi="宋体" w:cs="宋体"/>
          <w:b/>
          <w:bCs/>
          <w:color w:val="000000" w:themeColor="text1"/>
          <w:lang w:val="en-US"/>
          <w14:textFill>
            <w14:solidFill>
              <w14:schemeClr w14:val="tx1"/>
            </w14:solidFill>
          </w14:textFill>
        </w:rPr>
      </w:pPr>
      <w:bookmarkStart w:id="97" w:name="_Toc1427"/>
      <w:r>
        <w:rPr>
          <w:rFonts w:hint="eastAsia" w:ascii="宋体" w:hAnsi="宋体" w:cs="宋体"/>
          <w:b/>
          <w:bCs/>
          <w:color w:val="000000" w:themeColor="text1"/>
          <w:lang w:val="en-US"/>
          <w14:textFill>
            <w14:solidFill>
              <w14:schemeClr w14:val="tx1"/>
            </w14:solidFill>
          </w14:textFill>
        </w:rPr>
        <w:t>报名人基本情况表</w:t>
      </w:r>
      <w:bookmarkEnd w:id="97"/>
    </w:p>
    <w:p>
      <w:pPr>
        <w:jc w:val="center"/>
        <w:rPr>
          <w:rFonts w:hint="eastAsia" w:ascii="宋体" w:hAnsi="宋体" w:cs="宋体"/>
          <w:b/>
          <w:bCs/>
          <w:color w:val="000000" w:themeColor="text1"/>
          <w:sz w:val="30"/>
          <w:szCs w:val="30"/>
          <w:lang w:val="zh-CN"/>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报名人基本情况表</w:t>
      </w:r>
    </w:p>
    <w:tbl>
      <w:tblPr>
        <w:tblStyle w:val="3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单位名称</w:t>
            </w:r>
          </w:p>
        </w:tc>
        <w:tc>
          <w:tcPr>
            <w:tcW w:w="8245" w:type="dxa"/>
            <w:gridSpan w:val="10"/>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营业执照号</w:t>
            </w:r>
          </w:p>
        </w:tc>
        <w:tc>
          <w:tcPr>
            <w:tcW w:w="8245" w:type="dxa"/>
            <w:gridSpan w:val="10"/>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地址</w:t>
            </w:r>
          </w:p>
        </w:tc>
        <w:tc>
          <w:tcPr>
            <w:tcW w:w="8245" w:type="dxa"/>
            <w:gridSpan w:val="10"/>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法人代表</w:t>
            </w:r>
          </w:p>
        </w:tc>
        <w:tc>
          <w:tcPr>
            <w:tcW w:w="3590" w:type="dxa"/>
            <w:gridSpan w:val="4"/>
            <w:vAlign w:val="center"/>
          </w:tcPr>
          <w:p>
            <w:pPr>
              <w:tabs>
                <w:tab w:val="left" w:pos="540"/>
              </w:tabs>
              <w:spacing w:line="400" w:lineRule="exact"/>
              <w:jc w:val="center"/>
              <w:rPr>
                <w:color w:val="000000" w:themeColor="text1"/>
                <w:szCs w:val="21"/>
                <w14:textFill>
                  <w14:solidFill>
                    <w14:schemeClr w14:val="tx1"/>
                  </w14:solidFill>
                </w14:textFill>
              </w:rPr>
            </w:pPr>
          </w:p>
        </w:tc>
        <w:tc>
          <w:tcPr>
            <w:tcW w:w="1647" w:type="dxa"/>
            <w:gridSpan w:val="2"/>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职务</w:t>
            </w:r>
          </w:p>
        </w:tc>
        <w:tc>
          <w:tcPr>
            <w:tcW w:w="3008" w:type="dxa"/>
            <w:gridSpan w:val="4"/>
            <w:vAlign w:val="center"/>
          </w:tcPr>
          <w:p>
            <w:pPr>
              <w:tabs>
                <w:tab w:val="left" w:pos="540"/>
              </w:tabs>
              <w:spacing w:line="40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授权代表</w:t>
            </w:r>
          </w:p>
        </w:tc>
        <w:tc>
          <w:tcPr>
            <w:tcW w:w="3590" w:type="dxa"/>
            <w:gridSpan w:val="4"/>
            <w:vAlign w:val="center"/>
          </w:tcPr>
          <w:p>
            <w:pPr>
              <w:tabs>
                <w:tab w:val="left" w:pos="540"/>
              </w:tabs>
              <w:spacing w:line="400" w:lineRule="exact"/>
              <w:jc w:val="center"/>
              <w:rPr>
                <w:color w:val="000000" w:themeColor="text1"/>
                <w:szCs w:val="21"/>
                <w14:textFill>
                  <w14:solidFill>
                    <w14:schemeClr w14:val="tx1"/>
                  </w14:solidFill>
                </w14:textFill>
              </w:rPr>
            </w:pPr>
          </w:p>
        </w:tc>
        <w:tc>
          <w:tcPr>
            <w:tcW w:w="1647" w:type="dxa"/>
            <w:gridSpan w:val="2"/>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职务</w:t>
            </w:r>
          </w:p>
        </w:tc>
        <w:tc>
          <w:tcPr>
            <w:tcW w:w="3008" w:type="dxa"/>
            <w:gridSpan w:val="4"/>
            <w:vAlign w:val="center"/>
          </w:tcPr>
          <w:p>
            <w:pPr>
              <w:tabs>
                <w:tab w:val="left" w:pos="540"/>
              </w:tabs>
              <w:spacing w:line="40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邮编</w:t>
            </w:r>
          </w:p>
        </w:tc>
        <w:tc>
          <w:tcPr>
            <w:tcW w:w="1910" w:type="dxa"/>
            <w:gridSpan w:val="2"/>
            <w:vAlign w:val="center"/>
          </w:tcPr>
          <w:p>
            <w:pPr>
              <w:tabs>
                <w:tab w:val="left" w:pos="540"/>
              </w:tabs>
              <w:spacing w:line="400" w:lineRule="exact"/>
              <w:jc w:val="center"/>
              <w:rPr>
                <w:color w:val="000000" w:themeColor="text1"/>
                <w:szCs w:val="21"/>
                <w14:textFill>
                  <w14:solidFill>
                    <w14:schemeClr w14:val="tx1"/>
                  </w14:solidFill>
                </w14:textFill>
              </w:rPr>
            </w:pPr>
          </w:p>
        </w:tc>
        <w:tc>
          <w:tcPr>
            <w:tcW w:w="1680" w:type="dxa"/>
            <w:gridSpan w:val="2"/>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电话</w:t>
            </w:r>
          </w:p>
        </w:tc>
        <w:tc>
          <w:tcPr>
            <w:tcW w:w="1647" w:type="dxa"/>
            <w:gridSpan w:val="2"/>
            <w:vAlign w:val="center"/>
          </w:tcPr>
          <w:p>
            <w:pPr>
              <w:tabs>
                <w:tab w:val="left" w:pos="540"/>
              </w:tabs>
              <w:spacing w:line="400" w:lineRule="exact"/>
              <w:jc w:val="center"/>
              <w:rPr>
                <w:color w:val="000000" w:themeColor="text1"/>
                <w:szCs w:val="21"/>
                <w14:textFill>
                  <w14:solidFill>
                    <w14:schemeClr w14:val="tx1"/>
                  </w14:solidFill>
                </w14:textFill>
              </w:rPr>
            </w:pPr>
          </w:p>
        </w:tc>
        <w:tc>
          <w:tcPr>
            <w:tcW w:w="1109" w:type="dxa"/>
            <w:gridSpan w:val="2"/>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传真</w:t>
            </w:r>
          </w:p>
        </w:tc>
        <w:tc>
          <w:tcPr>
            <w:tcW w:w="1899" w:type="dxa"/>
            <w:gridSpan w:val="2"/>
          </w:tcPr>
          <w:p>
            <w:pPr>
              <w:tabs>
                <w:tab w:val="left" w:pos="540"/>
              </w:tabs>
              <w:spacing w:line="40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单位概况</w:t>
            </w:r>
          </w:p>
        </w:tc>
        <w:tc>
          <w:tcPr>
            <w:tcW w:w="1142" w:type="dxa"/>
            <w:vAlign w:val="center"/>
          </w:tcPr>
          <w:p>
            <w:pPr>
              <w:tabs>
                <w:tab w:val="left" w:pos="540"/>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注册资本</w:t>
            </w:r>
          </w:p>
        </w:tc>
        <w:tc>
          <w:tcPr>
            <w:tcW w:w="1428"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万元</w:t>
            </w:r>
          </w:p>
        </w:tc>
        <w:tc>
          <w:tcPr>
            <w:tcW w:w="2170"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占地面积</w:t>
            </w:r>
          </w:p>
        </w:tc>
        <w:tc>
          <w:tcPr>
            <w:tcW w:w="3505" w:type="dxa"/>
            <w:gridSpan w:val="5"/>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m</w:t>
            </w:r>
            <w:r>
              <w:rPr>
                <w:color w:val="000000" w:themeColor="text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color w:val="000000" w:themeColor="text1"/>
                <w:szCs w:val="21"/>
                <w14:textFill>
                  <w14:solidFill>
                    <w14:schemeClr w14:val="tx1"/>
                  </w14:solidFill>
                </w14:textFill>
              </w:rPr>
            </w:pPr>
          </w:p>
        </w:tc>
        <w:tc>
          <w:tcPr>
            <w:tcW w:w="1142" w:type="dxa"/>
            <w:vAlign w:val="center"/>
          </w:tcPr>
          <w:p>
            <w:pPr>
              <w:tabs>
                <w:tab w:val="left" w:pos="540"/>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职工总数</w:t>
            </w:r>
          </w:p>
        </w:tc>
        <w:tc>
          <w:tcPr>
            <w:tcW w:w="1428"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人</w:t>
            </w:r>
          </w:p>
        </w:tc>
        <w:tc>
          <w:tcPr>
            <w:tcW w:w="2170"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建筑面积</w:t>
            </w:r>
          </w:p>
        </w:tc>
        <w:tc>
          <w:tcPr>
            <w:tcW w:w="3505" w:type="dxa"/>
            <w:gridSpan w:val="5"/>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m</w:t>
            </w:r>
            <w:r>
              <w:rPr>
                <w:color w:val="000000" w:themeColor="text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color w:val="000000" w:themeColor="text1"/>
                <w:szCs w:val="21"/>
                <w14:textFill>
                  <w14:solidFill>
                    <w14:schemeClr w14:val="tx1"/>
                  </w14:solidFill>
                </w14:textFill>
              </w:rPr>
            </w:pPr>
          </w:p>
        </w:tc>
        <w:tc>
          <w:tcPr>
            <w:tcW w:w="1142" w:type="dxa"/>
            <w:vMerge w:val="restart"/>
            <w:vAlign w:val="center"/>
          </w:tcPr>
          <w:p>
            <w:pPr>
              <w:tabs>
                <w:tab w:val="left" w:pos="540"/>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资产情况</w:t>
            </w:r>
          </w:p>
        </w:tc>
        <w:tc>
          <w:tcPr>
            <w:tcW w:w="1428"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净资产</w:t>
            </w:r>
          </w:p>
        </w:tc>
        <w:tc>
          <w:tcPr>
            <w:tcW w:w="2170"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万元</w:t>
            </w:r>
          </w:p>
        </w:tc>
        <w:tc>
          <w:tcPr>
            <w:tcW w:w="3505" w:type="dxa"/>
            <w:gridSpan w:val="5"/>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color w:val="000000" w:themeColor="text1"/>
                <w:szCs w:val="21"/>
                <w14:textFill>
                  <w14:solidFill>
                    <w14:schemeClr w14:val="tx1"/>
                  </w14:solidFill>
                </w14:textFill>
              </w:rPr>
            </w:pPr>
          </w:p>
        </w:tc>
        <w:tc>
          <w:tcPr>
            <w:tcW w:w="1142" w:type="dxa"/>
            <w:vMerge w:val="continue"/>
            <w:vAlign w:val="center"/>
          </w:tcPr>
          <w:p>
            <w:pPr>
              <w:widowControl/>
              <w:spacing w:line="400" w:lineRule="exact"/>
              <w:ind w:firstLine="420" w:firstLineChars="200"/>
              <w:jc w:val="center"/>
              <w:rPr>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负债</w:t>
            </w:r>
          </w:p>
        </w:tc>
        <w:tc>
          <w:tcPr>
            <w:tcW w:w="2170"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万元</w:t>
            </w:r>
          </w:p>
        </w:tc>
        <w:tc>
          <w:tcPr>
            <w:tcW w:w="3505" w:type="dxa"/>
            <w:gridSpan w:val="5"/>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公司开户银行名称及账号</w:t>
            </w:r>
          </w:p>
        </w:tc>
        <w:tc>
          <w:tcPr>
            <w:tcW w:w="5675" w:type="dxa"/>
            <w:gridSpan w:val="7"/>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财务状况</w:t>
            </w:r>
          </w:p>
        </w:tc>
        <w:tc>
          <w:tcPr>
            <w:tcW w:w="1142" w:type="dxa"/>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年度</w:t>
            </w:r>
          </w:p>
        </w:tc>
        <w:tc>
          <w:tcPr>
            <w:tcW w:w="1428" w:type="dxa"/>
            <w:gridSpan w:val="2"/>
            <w:vAlign w:val="center"/>
          </w:tcPr>
          <w:p>
            <w:pPr>
              <w:tabs>
                <w:tab w:val="left" w:pos="540"/>
              </w:tabs>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营业收入</w:t>
            </w:r>
          </w:p>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2170" w:type="dxa"/>
            <w:gridSpan w:val="2"/>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14:textFill>
                  <w14:solidFill>
                    <w14:schemeClr w14:val="tx1"/>
                  </w14:solidFill>
                </w14:textFill>
              </w:rPr>
              <w:t>资产总额</w:t>
            </w:r>
          </w:p>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1381" w:type="dxa"/>
            <w:gridSpan w:val="2"/>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利润总额</w:t>
            </w:r>
          </w:p>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1274" w:type="dxa"/>
            <w:gridSpan w:val="2"/>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净利润</w:t>
            </w:r>
          </w:p>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850" w:type="dxa"/>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color w:val="000000" w:themeColor="text1"/>
                <w:szCs w:val="21"/>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c>
          <w:tcPr>
            <w:tcW w:w="1381"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c>
          <w:tcPr>
            <w:tcW w:w="1274"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c>
          <w:tcPr>
            <w:tcW w:w="850" w:type="dxa"/>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证书情况</w:t>
            </w:r>
          </w:p>
        </w:tc>
        <w:tc>
          <w:tcPr>
            <w:tcW w:w="1142" w:type="dxa"/>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证书名称</w:t>
            </w:r>
          </w:p>
        </w:tc>
        <w:tc>
          <w:tcPr>
            <w:tcW w:w="1428" w:type="dxa"/>
            <w:gridSpan w:val="2"/>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证书等级</w:t>
            </w:r>
          </w:p>
        </w:tc>
        <w:tc>
          <w:tcPr>
            <w:tcW w:w="2170" w:type="dxa"/>
            <w:gridSpan w:val="2"/>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发证单位</w:t>
            </w:r>
          </w:p>
        </w:tc>
        <w:tc>
          <w:tcPr>
            <w:tcW w:w="3505" w:type="dxa"/>
            <w:gridSpan w:val="5"/>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color w:val="000000" w:themeColor="text1"/>
                <w:szCs w:val="21"/>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c>
          <w:tcPr>
            <w:tcW w:w="3505" w:type="dxa"/>
            <w:gridSpan w:val="5"/>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color w:val="000000" w:themeColor="text1"/>
                <w:szCs w:val="21"/>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c>
          <w:tcPr>
            <w:tcW w:w="3505" w:type="dxa"/>
            <w:gridSpan w:val="5"/>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企业规模</w:t>
            </w:r>
          </w:p>
          <w:p>
            <w:pPr>
              <w:spacing w:line="4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1394" w:type="dxa"/>
            <w:vAlign w:val="center"/>
          </w:tcPr>
          <w:p>
            <w:pPr>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公司简介</w:t>
            </w:r>
          </w:p>
        </w:tc>
        <w:tc>
          <w:tcPr>
            <w:tcW w:w="8245" w:type="dxa"/>
            <w:gridSpan w:val="10"/>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r>
    </w:tbl>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p>
      <w:pPr>
        <w:pStyle w:val="108"/>
        <w:spacing w:line="400" w:lineRule="exact"/>
        <w:ind w:firstLine="420" w:firstLineChars="200"/>
        <w:rPr>
          <w:rFonts w:ascii="Times New Roman" w:hAnsi="Times New Roman" w:eastAsia="宋体" w:cs="Times New Roman"/>
          <w:bCs w:val="0"/>
          <w:color w:val="000000" w:themeColor="text1"/>
          <w:spacing w:val="0"/>
          <w:sz w:val="21"/>
          <w:szCs w:val="21"/>
          <w14:textFill>
            <w14:solidFill>
              <w14:schemeClr w14:val="tx1"/>
            </w14:solidFill>
          </w14:textFill>
        </w:rPr>
      </w:pPr>
      <w:r>
        <w:rPr>
          <w:rFonts w:ascii="Times New Roman" w:hAnsi="Times New Roman" w:eastAsia="宋体" w:cs="Times New Roman"/>
          <w:bCs w:val="0"/>
          <w:color w:val="000000" w:themeColor="text1"/>
          <w:spacing w:val="0"/>
          <w:sz w:val="21"/>
          <w:szCs w:val="21"/>
          <w14:textFill>
            <w14:solidFill>
              <w14:schemeClr w14:val="tx1"/>
            </w14:solidFill>
          </w14:textFill>
        </w:rPr>
        <w:t>1．文字描述：企业性质、发展历程、经营规模及服务理念、主营产品、技术力量等；</w:t>
      </w:r>
    </w:p>
    <w:p>
      <w:pPr>
        <w:pStyle w:val="108"/>
        <w:spacing w:line="400" w:lineRule="exact"/>
        <w:ind w:firstLine="420" w:firstLineChars="200"/>
        <w:rPr>
          <w:rFonts w:ascii="Times New Roman" w:hAnsi="Times New Roman" w:eastAsia="宋体" w:cs="Times New Roman"/>
          <w:bCs w:val="0"/>
          <w:color w:val="000000" w:themeColor="text1"/>
          <w:spacing w:val="0"/>
          <w:sz w:val="21"/>
          <w:szCs w:val="21"/>
          <w14:textFill>
            <w14:solidFill>
              <w14:schemeClr w14:val="tx1"/>
            </w14:solidFill>
          </w14:textFill>
        </w:rPr>
      </w:pPr>
      <w:r>
        <w:rPr>
          <w:rFonts w:ascii="Times New Roman" w:hAnsi="Times New Roman" w:eastAsia="宋体" w:cs="Times New Roman"/>
          <w:bCs w:val="0"/>
          <w:color w:val="000000" w:themeColor="text1"/>
          <w:spacing w:val="0"/>
          <w:sz w:val="21"/>
          <w:szCs w:val="21"/>
          <w14:textFill>
            <w14:solidFill>
              <w14:schemeClr w14:val="tx1"/>
            </w14:solidFill>
          </w14:textFill>
        </w:rPr>
        <w:t>2．图片描述：经营场所、主要经营项目等；</w:t>
      </w:r>
    </w:p>
    <w:p>
      <w:pPr>
        <w:pStyle w:val="108"/>
        <w:spacing w:line="400" w:lineRule="exact"/>
        <w:ind w:firstLine="420" w:firstLineChars="200"/>
        <w:rPr>
          <w:rFonts w:hint="eastAsia" w:ascii="宋体" w:hAnsi="宋体" w:eastAsia="宋体" w:cs="宋体"/>
          <w:bCs w:val="0"/>
          <w:color w:val="000000" w:themeColor="text1"/>
          <w:spacing w:val="0"/>
          <w:sz w:val="21"/>
          <w:szCs w:val="21"/>
          <w14:textFill>
            <w14:solidFill>
              <w14:schemeClr w14:val="tx1"/>
            </w14:solidFill>
          </w14:textFill>
        </w:rPr>
      </w:pPr>
      <w:r>
        <w:rPr>
          <w:rFonts w:ascii="Times New Roman" w:hAnsi="Times New Roman" w:eastAsia="宋体" w:cs="Times New Roman"/>
          <w:bCs w:val="0"/>
          <w:color w:val="000000" w:themeColor="text1"/>
          <w:spacing w:val="0"/>
          <w:sz w:val="21"/>
          <w:szCs w:val="21"/>
          <w14:textFill>
            <w14:solidFill>
              <w14:schemeClr w14:val="tx1"/>
            </w14:solidFill>
          </w14:textFill>
        </w:rPr>
        <w:t>3．如报名此表数据有虚假，一经</w:t>
      </w:r>
      <w:r>
        <w:rPr>
          <w:rFonts w:hint="eastAsia" w:ascii="宋体" w:hAnsi="宋体" w:eastAsia="宋体" w:cs="宋体"/>
          <w:bCs w:val="0"/>
          <w:color w:val="000000" w:themeColor="text1"/>
          <w:spacing w:val="0"/>
          <w:sz w:val="21"/>
          <w:szCs w:val="21"/>
          <w14:textFill>
            <w14:solidFill>
              <w14:schemeClr w14:val="tx1"/>
            </w14:solidFill>
          </w14:textFill>
        </w:rPr>
        <w:t>查实，自行承担相关责任。</w:t>
      </w:r>
    </w:p>
    <w:p>
      <w:pPr>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p>
    <w:p>
      <w:pPr>
        <w:pStyle w:val="13"/>
        <w:numPr>
          <w:ilvl w:val="0"/>
          <w:numId w:val="17"/>
        </w:numPr>
        <w:spacing w:line="360" w:lineRule="auto"/>
        <w:ind w:left="0" w:firstLine="482" w:firstLineChars="200"/>
        <w:outlineLvl w:val="1"/>
        <w:rPr>
          <w:rFonts w:hint="eastAsia" w:ascii="宋体" w:hAnsi="宋体" w:cs="宋体"/>
          <w:b/>
          <w:bCs/>
          <w:color w:val="000000" w:themeColor="text1"/>
          <w14:textFill>
            <w14:solidFill>
              <w14:schemeClr w14:val="tx1"/>
            </w14:solidFill>
          </w14:textFill>
        </w:rPr>
      </w:pPr>
      <w:bookmarkStart w:id="98" w:name="_Toc18537"/>
      <w:r>
        <w:rPr>
          <w:rFonts w:hint="eastAsia" w:ascii="宋体" w:hAnsi="宋体" w:cs="宋体"/>
          <w:b/>
          <w:bCs/>
          <w:color w:val="000000" w:themeColor="text1"/>
          <w14:textFill>
            <w14:solidFill>
              <w14:schemeClr w14:val="tx1"/>
            </w14:solidFill>
          </w14:textFill>
        </w:rPr>
        <w:t>法定代表人（负责人）证明书</w:t>
      </w:r>
      <w:bookmarkEnd w:id="98"/>
    </w:p>
    <w:p>
      <w:pPr>
        <w:pStyle w:val="13"/>
        <w:spacing w:line="360" w:lineRule="auto"/>
        <w:jc w:val="center"/>
        <w:rPr>
          <w:rFonts w:hint="eastAsia" w:ascii="宋体" w:hAnsi="宋体" w:cs="宋体"/>
          <w:b/>
          <w:bCs/>
          <w:color w:val="000000" w:themeColor="text1"/>
          <w:sz w:val="30"/>
          <w:szCs w:val="30"/>
          <w14:textFill>
            <w14:solidFill>
              <w14:schemeClr w14:val="tx1"/>
            </w14:solidFill>
          </w14:textFill>
        </w:rPr>
      </w:pPr>
      <w:bookmarkStart w:id="99" w:name="_Toc385940902"/>
      <w:r>
        <w:rPr>
          <w:rFonts w:hint="eastAsia" w:ascii="宋体" w:hAnsi="宋体" w:cs="宋体"/>
          <w:b/>
          <w:bCs/>
          <w:color w:val="000000" w:themeColor="text1"/>
          <w:sz w:val="30"/>
          <w:szCs w:val="30"/>
          <w14:textFill>
            <w14:solidFill>
              <w14:schemeClr w14:val="tx1"/>
            </w14:solidFill>
          </w14:textFill>
        </w:rPr>
        <w:t>法定代表人（负责人）证明书</w:t>
      </w:r>
      <w:bookmarkEnd w:id="99"/>
    </w:p>
    <w:bookmarkEnd w:id="94"/>
    <w:bookmarkEnd w:id="95"/>
    <w:bookmarkEnd w:id="96"/>
    <w:p>
      <w:pPr>
        <w:pStyle w:val="7"/>
        <w:spacing w:line="360" w:lineRule="auto"/>
        <w:ind w:firstLine="1050" w:firstLineChars="500"/>
        <w:rPr>
          <w:rFonts w:hint="eastAsia" w:eastAsia="宋体"/>
          <w:bCs/>
          <w:color w:val="000000" w:themeColor="text1"/>
          <w:sz w:val="21"/>
          <w14:textFill>
            <w14:solidFill>
              <w14:schemeClr w14:val="tx1"/>
            </w14:solidFill>
          </w14:textFill>
        </w:rPr>
      </w:pPr>
      <w:r>
        <w:rPr>
          <w:rFonts w:eastAsia="宋体"/>
          <w:bCs/>
          <w:color w:val="000000" w:themeColor="text1"/>
          <w:sz w:val="21"/>
          <w:u w:val="single"/>
          <w14:textFill>
            <w14:solidFill>
              <w14:schemeClr w14:val="tx1"/>
            </w14:solidFill>
          </w14:textFill>
        </w:rPr>
        <w:t xml:space="preserve">        </w:t>
      </w:r>
      <w:r>
        <w:rPr>
          <w:rFonts w:eastAsia="宋体"/>
          <w:bCs/>
          <w:color w:val="000000" w:themeColor="text1"/>
          <w:sz w:val="21"/>
          <w14:textFill>
            <w14:solidFill>
              <w14:schemeClr w14:val="tx1"/>
            </w14:solidFill>
          </w14:textFill>
        </w:rPr>
        <w:t>现任我单位</w:t>
      </w:r>
      <w:r>
        <w:rPr>
          <w:rFonts w:eastAsia="宋体"/>
          <w:bCs/>
          <w:color w:val="000000" w:themeColor="text1"/>
          <w:sz w:val="21"/>
          <w:u w:val="single"/>
          <w14:textFill>
            <w14:solidFill>
              <w14:schemeClr w14:val="tx1"/>
            </w14:solidFill>
          </w14:textFill>
        </w:rPr>
        <w:t xml:space="preserve">                  </w:t>
      </w:r>
      <w:r>
        <w:rPr>
          <w:rFonts w:eastAsia="宋体"/>
          <w:bCs/>
          <w:color w:val="000000" w:themeColor="text1"/>
          <w:sz w:val="21"/>
          <w14:textFill>
            <w14:solidFill>
              <w14:schemeClr w14:val="tx1"/>
            </w14:solidFill>
          </w14:textFill>
        </w:rPr>
        <w:t xml:space="preserve"> 职务，为法定代表人（负责人），特此证明。</w:t>
      </w:r>
    </w:p>
    <w:p>
      <w:pPr>
        <w:pStyle w:val="7"/>
        <w:spacing w:line="360" w:lineRule="auto"/>
        <w:ind w:firstLineChars="200"/>
        <w:rPr>
          <w:rFonts w:hint="eastAsia" w:eastAsia="宋体"/>
          <w:bCs/>
          <w:color w:val="000000" w:themeColor="text1"/>
          <w:sz w:val="21"/>
          <w14:textFill>
            <w14:solidFill>
              <w14:schemeClr w14:val="tx1"/>
            </w14:solidFill>
          </w14:textFill>
        </w:rPr>
      </w:pPr>
      <w:r>
        <w:rPr>
          <w:rFonts w:eastAsia="宋体"/>
          <w:bCs/>
          <w:color w:val="000000" w:themeColor="text1"/>
          <w:sz w:val="21"/>
          <w14:textFill>
            <w14:solidFill>
              <w14:schemeClr w14:val="tx1"/>
            </w14:solidFill>
          </w14:textFill>
        </w:rPr>
        <w:t>有效期限与本公司所提交的报名文件标注的报名有效期一致。签发日期：</w:t>
      </w:r>
      <w:r>
        <w:rPr>
          <w:rFonts w:eastAsia="宋体"/>
          <w:bCs/>
          <w:color w:val="000000" w:themeColor="text1"/>
          <w:sz w:val="21"/>
          <w:u w:val="single"/>
          <w14:textFill>
            <w14:solidFill>
              <w14:schemeClr w14:val="tx1"/>
            </w14:solidFill>
          </w14:textFill>
        </w:rPr>
        <w:t xml:space="preserve">     </w:t>
      </w:r>
      <w:r>
        <w:rPr>
          <w:rFonts w:eastAsia="宋体"/>
          <w:bCs/>
          <w:color w:val="000000" w:themeColor="text1"/>
          <w:sz w:val="21"/>
          <w14:textFill>
            <w14:solidFill>
              <w14:schemeClr w14:val="tx1"/>
            </w14:solidFill>
          </w14:textFill>
        </w:rPr>
        <w:t>年</w:t>
      </w:r>
      <w:r>
        <w:rPr>
          <w:rFonts w:eastAsia="宋体"/>
          <w:bCs/>
          <w:color w:val="000000" w:themeColor="text1"/>
          <w:sz w:val="21"/>
          <w:u w:val="single"/>
          <w14:textFill>
            <w14:solidFill>
              <w14:schemeClr w14:val="tx1"/>
            </w14:solidFill>
          </w14:textFill>
        </w:rPr>
        <w:t xml:space="preserve">     </w:t>
      </w:r>
      <w:r>
        <w:rPr>
          <w:rFonts w:eastAsia="宋体"/>
          <w:bCs/>
          <w:color w:val="000000" w:themeColor="text1"/>
          <w:sz w:val="21"/>
          <w14:textFill>
            <w14:solidFill>
              <w14:schemeClr w14:val="tx1"/>
            </w14:solidFill>
          </w14:textFill>
        </w:rPr>
        <w:t>月</w:t>
      </w:r>
      <w:r>
        <w:rPr>
          <w:rFonts w:eastAsia="宋体"/>
          <w:bCs/>
          <w:color w:val="000000" w:themeColor="text1"/>
          <w:sz w:val="21"/>
          <w:u w:val="single"/>
          <w14:textFill>
            <w14:solidFill>
              <w14:schemeClr w14:val="tx1"/>
            </w14:solidFill>
          </w14:textFill>
        </w:rPr>
        <w:t xml:space="preserve">    </w:t>
      </w:r>
      <w:r>
        <w:rPr>
          <w:rFonts w:eastAsia="宋体"/>
          <w:bCs/>
          <w:color w:val="000000" w:themeColor="text1"/>
          <w:sz w:val="21"/>
          <w14:textFill>
            <w14:solidFill>
              <w14:schemeClr w14:val="tx1"/>
            </w14:solidFill>
          </w14:textFill>
        </w:rPr>
        <w:t>日</w:t>
      </w:r>
    </w:p>
    <w:p>
      <w:pPr>
        <w:pStyle w:val="7"/>
        <w:spacing w:line="360" w:lineRule="auto"/>
        <w:ind w:firstLineChars="200"/>
        <w:rPr>
          <w:rFonts w:hint="eastAsia" w:eastAsia="宋体"/>
          <w:bCs/>
          <w:color w:val="000000" w:themeColor="text1"/>
          <w:sz w:val="21"/>
          <w14:textFill>
            <w14:solidFill>
              <w14:schemeClr w14:val="tx1"/>
            </w14:solidFill>
          </w14:textFill>
        </w:rPr>
      </w:pPr>
      <w:r>
        <w:rPr>
          <w:rFonts w:eastAsia="宋体"/>
          <w:bCs/>
          <w:color w:val="000000" w:themeColor="text1"/>
          <w:sz w:val="21"/>
          <w14:textFill>
            <w14:solidFill>
              <w14:schemeClr w14:val="tx1"/>
            </w14:solidFill>
          </w14:textFill>
        </w:rPr>
        <w:t>附：</w:t>
      </w:r>
    </w:p>
    <w:p>
      <w:pPr>
        <w:pStyle w:val="7"/>
        <w:spacing w:line="360" w:lineRule="auto"/>
        <w:ind w:firstLineChars="200"/>
        <w:rPr>
          <w:rFonts w:hint="eastAsia" w:eastAsia="宋体"/>
          <w:bCs/>
          <w:color w:val="000000" w:themeColor="text1"/>
          <w:sz w:val="21"/>
          <w14:textFill>
            <w14:solidFill>
              <w14:schemeClr w14:val="tx1"/>
            </w14:solidFill>
          </w14:textFill>
        </w:rPr>
      </w:pPr>
      <w:r>
        <w:rPr>
          <w:rFonts w:eastAsia="宋体"/>
          <w:bCs/>
          <w:color w:val="000000" w:themeColor="text1"/>
          <w:sz w:val="21"/>
          <w14:textFill>
            <w14:solidFill>
              <w14:schemeClr w14:val="tx1"/>
            </w14:solidFill>
          </w14:textFill>
        </w:rPr>
        <w:t>代表人性别：</w:t>
      </w:r>
      <w:r>
        <w:rPr>
          <w:rFonts w:eastAsia="宋体"/>
          <w:bCs/>
          <w:color w:val="000000" w:themeColor="text1"/>
          <w:sz w:val="21"/>
          <w:u w:val="single"/>
          <w14:textFill>
            <w14:solidFill>
              <w14:schemeClr w14:val="tx1"/>
            </w14:solidFill>
          </w14:textFill>
        </w:rPr>
        <w:t xml:space="preserve">      </w:t>
      </w:r>
      <w:r>
        <w:rPr>
          <w:rFonts w:eastAsia="宋体"/>
          <w:bCs/>
          <w:color w:val="000000" w:themeColor="text1"/>
          <w:sz w:val="21"/>
          <w14:textFill>
            <w14:solidFill>
              <w14:schemeClr w14:val="tx1"/>
            </w14:solidFill>
          </w14:textFill>
        </w:rPr>
        <w:t>年龄：</w:t>
      </w:r>
      <w:r>
        <w:rPr>
          <w:rFonts w:eastAsia="宋体"/>
          <w:bCs/>
          <w:color w:val="000000" w:themeColor="text1"/>
          <w:sz w:val="21"/>
          <w:u w:val="single"/>
          <w14:textFill>
            <w14:solidFill>
              <w14:schemeClr w14:val="tx1"/>
            </w14:solidFill>
          </w14:textFill>
        </w:rPr>
        <w:t xml:space="preserve">       </w:t>
      </w:r>
      <w:r>
        <w:rPr>
          <w:rFonts w:eastAsia="宋体"/>
          <w:bCs/>
          <w:color w:val="000000" w:themeColor="text1"/>
          <w:sz w:val="21"/>
          <w14:textFill>
            <w14:solidFill>
              <w14:schemeClr w14:val="tx1"/>
            </w14:solidFill>
          </w14:textFill>
        </w:rPr>
        <w:t>身份证号码：</w:t>
      </w:r>
      <w:r>
        <w:rPr>
          <w:rFonts w:eastAsia="宋体"/>
          <w:bCs/>
          <w:color w:val="000000" w:themeColor="text1"/>
          <w:sz w:val="21"/>
          <w:u w:val="single"/>
          <w14:textFill>
            <w14:solidFill>
              <w14:schemeClr w14:val="tx1"/>
            </w14:solidFill>
          </w14:textFill>
        </w:rPr>
        <w:t xml:space="preserve">                   </w:t>
      </w:r>
      <w:r>
        <w:rPr>
          <w:rFonts w:eastAsia="宋体"/>
          <w:bCs/>
          <w:color w:val="000000" w:themeColor="text1"/>
          <w:sz w:val="21"/>
          <w14:textFill>
            <w14:solidFill>
              <w14:schemeClr w14:val="tx1"/>
            </w14:solidFill>
          </w14:textFill>
        </w:rPr>
        <w:t xml:space="preserve"> </w:t>
      </w:r>
    </w:p>
    <w:p>
      <w:pPr>
        <w:pStyle w:val="7"/>
        <w:spacing w:line="360" w:lineRule="auto"/>
        <w:ind w:firstLineChars="200"/>
        <w:rPr>
          <w:rFonts w:hint="eastAsia" w:eastAsia="宋体"/>
          <w:bCs/>
          <w:color w:val="000000" w:themeColor="text1"/>
          <w:sz w:val="21"/>
          <w14:textFill>
            <w14:solidFill>
              <w14:schemeClr w14:val="tx1"/>
            </w14:solidFill>
          </w14:textFill>
        </w:rPr>
      </w:pPr>
      <w:r>
        <w:rPr>
          <w:rFonts w:eastAsia="宋体"/>
          <w:bCs/>
          <w:color w:val="000000" w:themeColor="text1"/>
          <w:sz w:val="21"/>
          <w14:textFill>
            <w14:solidFill>
              <w14:schemeClr w14:val="tx1"/>
            </w14:solidFill>
          </w14:textFill>
        </w:rPr>
        <w:t>营业执照注册号：</w:t>
      </w:r>
      <w:r>
        <w:rPr>
          <w:rFonts w:eastAsia="宋体"/>
          <w:bCs/>
          <w:color w:val="000000" w:themeColor="text1"/>
          <w:sz w:val="21"/>
          <w:u w:val="single"/>
          <w14:textFill>
            <w14:solidFill>
              <w14:schemeClr w14:val="tx1"/>
            </w14:solidFill>
          </w14:textFill>
        </w:rPr>
        <w:t xml:space="preserve">                       </w:t>
      </w:r>
      <w:r>
        <w:rPr>
          <w:rFonts w:eastAsia="宋体"/>
          <w:bCs/>
          <w:color w:val="000000" w:themeColor="text1"/>
          <w:sz w:val="21"/>
          <w14:textFill>
            <w14:solidFill>
              <w14:schemeClr w14:val="tx1"/>
            </w14:solidFill>
          </w14:textFill>
        </w:rPr>
        <w:t xml:space="preserve"> 企业类型：</w:t>
      </w:r>
      <w:r>
        <w:rPr>
          <w:rFonts w:eastAsia="宋体"/>
          <w:bCs/>
          <w:color w:val="000000" w:themeColor="text1"/>
          <w:sz w:val="21"/>
          <w:u w:val="single"/>
          <w14:textFill>
            <w14:solidFill>
              <w14:schemeClr w14:val="tx1"/>
            </w14:solidFill>
          </w14:textFill>
        </w:rPr>
        <w:t xml:space="preserve">                    </w:t>
      </w:r>
      <w:r>
        <w:rPr>
          <w:rFonts w:eastAsia="宋体"/>
          <w:bCs/>
          <w:color w:val="000000" w:themeColor="text1"/>
          <w:sz w:val="21"/>
          <w14:textFill>
            <w14:solidFill>
              <w14:schemeClr w14:val="tx1"/>
            </w14:solidFill>
          </w14:textFill>
        </w:rPr>
        <w:t xml:space="preserve"> </w:t>
      </w:r>
    </w:p>
    <w:p>
      <w:pPr>
        <w:pStyle w:val="7"/>
        <w:spacing w:line="360" w:lineRule="auto"/>
        <w:ind w:firstLineChars="200"/>
        <w:rPr>
          <w:rFonts w:hint="eastAsia" w:eastAsia="宋体"/>
          <w:b/>
          <w:color w:val="000000" w:themeColor="text1"/>
          <w:sz w:val="21"/>
          <w:u w:val="single"/>
          <w14:textFill>
            <w14:solidFill>
              <w14:schemeClr w14:val="tx1"/>
            </w14:solidFill>
          </w14:textFill>
        </w:rPr>
      </w:pPr>
      <w:r>
        <w:rPr>
          <w:rFonts w:eastAsia="宋体"/>
          <w:bCs/>
          <w:color w:val="000000" w:themeColor="text1"/>
          <w:sz w:val="21"/>
          <w14:textFill>
            <w14:solidFill>
              <w14:schemeClr w14:val="tx1"/>
            </w14:solidFill>
          </w14:textFill>
        </w:rPr>
        <w:t>经营范围：</w:t>
      </w:r>
      <w:r>
        <w:rPr>
          <w:rFonts w:eastAsia="宋体"/>
          <w:bCs/>
          <w:color w:val="000000" w:themeColor="text1"/>
          <w:sz w:val="21"/>
          <w:u w:val="single"/>
          <w14:textFill>
            <w14:solidFill>
              <w14:schemeClr w14:val="tx1"/>
            </w14:solidFill>
          </w14:textFill>
        </w:rPr>
        <w:t xml:space="preserve">     </w:t>
      </w:r>
      <w:r>
        <w:rPr>
          <w:rFonts w:eastAsia="宋体"/>
          <w:b/>
          <w:color w:val="000000" w:themeColor="text1"/>
          <w:sz w:val="21"/>
          <w:u w:val="single"/>
          <w14:textFill>
            <w14:solidFill>
              <w14:schemeClr w14:val="tx1"/>
            </w14:solidFill>
          </w14:textFill>
        </w:rPr>
        <w:t xml:space="preserve">                                                                     </w:t>
      </w:r>
    </w:p>
    <w:p>
      <w:pPr>
        <w:pStyle w:val="7"/>
        <w:spacing w:line="360" w:lineRule="auto"/>
        <w:ind w:firstLine="422" w:firstLineChars="200"/>
        <w:rPr>
          <w:rFonts w:hint="eastAsia" w:eastAsia="宋体"/>
          <w:b/>
          <w:color w:val="000000" w:themeColor="text1"/>
          <w:sz w:val="21"/>
          <w:u w:val="single"/>
          <w14:textFill>
            <w14:solidFill>
              <w14:schemeClr w14:val="tx1"/>
            </w14:solidFill>
          </w14:textFill>
        </w:rPr>
      </w:pPr>
      <w:r>
        <w:rPr>
          <w:rFonts w:eastAsia="宋体"/>
          <w:b/>
          <w:color w:val="000000" w:themeColor="text1"/>
          <w:sz w:val="21"/>
          <w:u w:val="single"/>
          <w14:textFill>
            <w14:solidFill>
              <w14:schemeClr w14:val="tx1"/>
            </w14:solidFill>
          </w14:textFill>
        </w:rPr>
        <w:t xml:space="preserve">                                                                                    </w:t>
      </w:r>
    </w:p>
    <w:p>
      <w:pPr>
        <w:pStyle w:val="7"/>
        <w:spacing w:line="360" w:lineRule="auto"/>
        <w:ind w:firstLine="422" w:firstLineChars="200"/>
        <w:rPr>
          <w:rFonts w:hint="eastAsia" w:eastAsia="宋体"/>
          <w:color w:val="000000" w:themeColor="text1"/>
          <w:sz w:val="21"/>
          <w14:textFill>
            <w14:solidFill>
              <w14:schemeClr w14:val="tx1"/>
            </w14:solidFill>
          </w14:textFill>
        </w:rPr>
      </w:pPr>
      <w:r>
        <w:rPr>
          <w:rFonts w:eastAsia="宋体"/>
          <w:b/>
          <w:color w:val="000000" w:themeColor="text1"/>
          <w:sz w:val="21"/>
          <w:u w:val="single"/>
          <w14:textFill>
            <w14:solidFill>
              <w14:schemeClr w14:val="tx1"/>
            </w14:solidFill>
          </w14:textFill>
        </w:rPr>
        <w:t xml:space="preserve">                                          </w:t>
      </w:r>
      <w:r>
        <w:rPr>
          <w:rFonts w:eastAsia="宋体"/>
          <w:color w:val="000000" w:themeColor="text1"/>
          <w:sz w:val="21"/>
          <w14:textFill>
            <w14:solidFill>
              <w14:schemeClr w14:val="tx1"/>
            </w14:solidFill>
          </w14:textFill>
        </w:rPr>
        <w:t>。</w:t>
      </w:r>
    </w:p>
    <w:p>
      <w:pPr>
        <w:pStyle w:val="7"/>
        <w:spacing w:line="360" w:lineRule="auto"/>
        <w:ind w:firstLine="422" w:firstLineChars="200"/>
        <w:rPr>
          <w:rFonts w:hint="eastAsia" w:eastAsia="宋体"/>
          <w:b/>
          <w:color w:val="000000" w:themeColor="text1"/>
          <w:sz w:val="2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p>
    <w:p>
      <w:pPr>
        <w:pStyle w:val="7"/>
        <w:spacing w:line="360" w:lineRule="auto"/>
        <w:ind w:firstLine="422" w:firstLineChars="200"/>
        <w:rPr>
          <w:rFonts w:hint="eastAsia" w:eastAsia="宋体"/>
          <w:b/>
          <w:color w:val="000000" w:themeColor="text1"/>
          <w:sz w:val="21"/>
          <w14:textFill>
            <w14:solidFill>
              <w14:schemeClr w14:val="tx1"/>
            </w14:solidFill>
          </w14:textFill>
        </w:rPr>
      </w:pPr>
    </w:p>
    <w:p>
      <w:pPr>
        <w:tabs>
          <w:tab w:val="left" w:pos="3780"/>
        </w:tabs>
        <w:spacing w:line="360" w:lineRule="auto"/>
        <w:ind w:firstLine="420" w:firstLineChars="200"/>
        <w:rPr>
          <w:color w:val="000000" w:themeColor="text1"/>
          <w:u w:val="single"/>
          <w14:textFill>
            <w14:solidFill>
              <w14:schemeClr w14:val="tx1"/>
            </w14:solidFill>
          </w14:textFill>
        </w:rPr>
      </w:pPr>
      <w:r>
        <w:rPr>
          <w:color w:val="000000" w:themeColor="text1"/>
          <w14:textFill>
            <w14:solidFill>
              <w14:schemeClr w14:val="tx1"/>
            </w14:solidFill>
          </w14:textFill>
        </w:rPr>
        <w:t>报名人名称（盖公章）：</w:t>
      </w:r>
      <w:r>
        <w:rPr>
          <w:color w:val="000000" w:themeColor="text1"/>
          <w:u w:val="single"/>
          <w14:textFill>
            <w14:solidFill>
              <w14:schemeClr w14:val="tx1"/>
            </w14:solidFill>
          </w14:textFill>
        </w:rPr>
        <w:t xml:space="preserve">                              </w:t>
      </w:r>
    </w:p>
    <w:p>
      <w:pPr>
        <w:spacing w:line="360" w:lineRule="auto"/>
        <w:ind w:firstLine="420" w:firstLineChars="200"/>
        <w:rPr>
          <w:color w:val="000000" w:themeColor="text1"/>
          <w:szCs w:val="20"/>
          <w:u w:val="single"/>
          <w14:textFill>
            <w14:solidFill>
              <w14:schemeClr w14:val="tx1"/>
            </w14:solidFill>
          </w14:textFill>
        </w:rPr>
      </w:pPr>
      <w:r>
        <w:rPr>
          <w:color w:val="000000" w:themeColor="text1"/>
          <w:szCs w:val="20"/>
          <w14:textFill>
            <w14:solidFill>
              <w14:schemeClr w14:val="tx1"/>
            </w14:solidFill>
          </w14:textFill>
        </w:rPr>
        <w:t>地   址：</w:t>
      </w:r>
      <w:r>
        <w:rPr>
          <w:color w:val="000000" w:themeColor="text1"/>
          <w:szCs w:val="20"/>
          <w:u w:val="single"/>
          <w14:textFill>
            <w14:solidFill>
              <w14:schemeClr w14:val="tx1"/>
            </w14:solidFill>
          </w14:textFill>
        </w:rPr>
        <w:t xml:space="preserve">                                          </w:t>
      </w:r>
    </w:p>
    <w:p>
      <w:pPr>
        <w:spacing w:line="360" w:lineRule="auto"/>
        <w:ind w:firstLine="420" w:firstLineChars="200"/>
        <w:rPr>
          <w:bCs/>
          <w:color w:val="000000" w:themeColor="text1"/>
          <w:u w:val="single"/>
          <w14:textFill>
            <w14:solidFill>
              <w14:schemeClr w14:val="tx1"/>
            </w14:solidFill>
          </w14:textFill>
        </w:rPr>
      </w:pPr>
      <w:r>
        <w:rPr>
          <w:color w:val="000000" w:themeColor="text1"/>
          <w:szCs w:val="20"/>
          <w14:textFill>
            <w14:solidFill>
              <w14:schemeClr w14:val="tx1"/>
            </w14:solidFill>
          </w14:textFill>
        </w:rPr>
        <w:t>日   期：</w:t>
      </w:r>
      <w:r>
        <w:rPr>
          <w:color w:val="000000" w:themeColor="text1"/>
          <w:szCs w:val="20"/>
          <w:u w:val="single"/>
          <w14:textFill>
            <w14:solidFill>
              <w14:schemeClr w14:val="tx1"/>
            </w14:solidFill>
          </w14:textFill>
        </w:rPr>
        <w:t xml:space="preserve">                                          </w:t>
      </w:r>
    </w:p>
    <w:p>
      <w:pPr>
        <w:spacing w:line="360" w:lineRule="auto"/>
        <w:ind w:firstLine="420" w:firstLineChars="200"/>
        <w:rPr>
          <w:color w:val="000000" w:themeColor="text1"/>
          <w:kern w:val="0"/>
          <w14:textFill>
            <w14:solidFill>
              <w14:schemeClr w14:val="tx1"/>
            </w14:solidFill>
          </w14:textFill>
        </w:rPr>
      </w:pPr>
      <w:r>
        <w:rPr>
          <w:color w:val="000000" w:themeColor="text1"/>
          <w:kern w:val="0"/>
          <w14:textFill>
            <w14:solidFill>
              <w14:schemeClr w14:val="tx1"/>
            </w14:solidFill>
          </w14:textFill>
        </w:rPr>
        <w:t>注：法定代表人是指营业执照中注明的“法定代表人”</w:t>
      </w:r>
    </w:p>
    <w:p>
      <w:pPr>
        <w:pStyle w:val="13"/>
        <w:spacing w:line="360" w:lineRule="auto"/>
        <w:ind w:left="420" w:leftChars="200" w:firstLine="480"/>
        <w:outlineLvl w:val="1"/>
        <w:rPr>
          <w:rFonts w:hint="eastAsia" w:ascii="宋体" w:hAnsi="宋体" w:cs="宋体"/>
          <w:b/>
          <w:bCs/>
          <w:color w:val="000000" w:themeColor="text1"/>
          <w14:textFill>
            <w14:solidFill>
              <w14:schemeClr w14:val="tx1"/>
            </w14:solidFill>
          </w14:textFill>
        </w:rPr>
      </w:pPr>
      <w:bookmarkStart w:id="100" w:name="_Toc20891"/>
      <w:bookmarkStart w:id="101" w:name="_Toc23523"/>
      <w:r>
        <w:rPr>
          <w:color w:val="000000" w:themeColor="text1"/>
          <w:kern w:val="0"/>
          <w14:textFill>
            <w14:solidFill>
              <w14:schemeClr w14:val="tx1"/>
            </w14:solidFill>
          </w14:textFill>
        </w:rPr>
        <w:t>负责人是指营业执照中注明的“负责人”</w:t>
      </w:r>
      <w:r>
        <w:rPr>
          <w:rFonts w:hint="eastAsia" w:ascii="宋体" w:hAnsi="宋体" w:cs="宋体"/>
          <w:b/>
          <w:bCs/>
          <w:color w:val="000000" w:themeColor="text1"/>
          <w14:textFill>
            <w14:solidFill>
              <w14:schemeClr w14:val="tx1"/>
            </w14:solidFill>
          </w14:textFill>
        </w:rPr>
        <w:br w:type="page"/>
      </w:r>
      <w:bookmarkEnd w:id="100"/>
      <w:bookmarkEnd w:id="101"/>
    </w:p>
    <w:p>
      <w:pPr>
        <w:pStyle w:val="13"/>
        <w:numPr>
          <w:ilvl w:val="0"/>
          <w:numId w:val="17"/>
        </w:numPr>
        <w:spacing w:line="360" w:lineRule="auto"/>
        <w:ind w:left="0" w:firstLine="482" w:firstLineChars="200"/>
        <w:outlineLvl w:val="1"/>
        <w:rPr>
          <w:rFonts w:hint="eastAsia" w:ascii="宋体" w:hAnsi="宋体" w:cs="宋体"/>
          <w:b/>
          <w:bCs/>
          <w:color w:val="000000" w:themeColor="text1"/>
          <w14:textFill>
            <w14:solidFill>
              <w14:schemeClr w14:val="tx1"/>
            </w14:solidFill>
          </w14:textFill>
        </w:rPr>
      </w:pPr>
      <w:bookmarkStart w:id="102" w:name="_Toc3672"/>
      <w:r>
        <w:rPr>
          <w:rFonts w:hint="eastAsia" w:ascii="宋体" w:hAnsi="宋体" w:cs="宋体"/>
          <w:b/>
          <w:bCs/>
          <w:color w:val="000000" w:themeColor="text1"/>
          <w14:textFill>
            <w14:solidFill>
              <w14:schemeClr w14:val="tx1"/>
            </w14:solidFill>
          </w14:textFill>
        </w:rPr>
        <w:t>法定代表人（负责人）证明书</w:t>
      </w:r>
      <w:bookmarkEnd w:id="102"/>
      <w:bookmarkStart w:id="103" w:name="_Toc50737297"/>
      <w:bookmarkStart w:id="104" w:name="_Toc76354925"/>
      <w:bookmarkStart w:id="105" w:name="_Toc50737329"/>
      <w:bookmarkStart w:id="106" w:name="_Toc52165081"/>
      <w:bookmarkStart w:id="107" w:name="_Toc50736477"/>
    </w:p>
    <w:p>
      <w:pPr>
        <w:pStyle w:val="13"/>
        <w:spacing w:line="360" w:lineRule="auto"/>
        <w:jc w:val="center"/>
        <w:rPr>
          <w:rFonts w:hint="eastAsia" w:ascii="宋体" w:hAnsi="宋体" w:cs="宋体"/>
          <w:b/>
          <w:bCs/>
          <w:color w:val="000000" w:themeColor="text1"/>
          <w:sz w:val="30"/>
          <w:szCs w:val="30"/>
          <w14:textFill>
            <w14:solidFill>
              <w14:schemeClr w14:val="tx1"/>
            </w14:solidFill>
          </w14:textFill>
        </w:rPr>
      </w:pPr>
      <w:bookmarkStart w:id="108" w:name="_Toc385940903"/>
      <w:r>
        <w:rPr>
          <w:rFonts w:hint="eastAsia" w:ascii="宋体" w:hAnsi="宋体" w:cs="宋体"/>
          <w:b/>
          <w:bCs/>
          <w:color w:val="000000" w:themeColor="text1"/>
          <w:sz w:val="30"/>
          <w:szCs w:val="30"/>
          <w14:textFill>
            <w14:solidFill>
              <w14:schemeClr w14:val="tx1"/>
            </w14:solidFill>
          </w14:textFill>
        </w:rPr>
        <w:t>法定代表人（负责人）授权委托书</w:t>
      </w:r>
      <w:bookmarkEnd w:id="103"/>
      <w:bookmarkEnd w:id="104"/>
      <w:bookmarkEnd w:id="105"/>
      <w:bookmarkEnd w:id="106"/>
      <w:bookmarkEnd w:id="107"/>
      <w:bookmarkEnd w:id="108"/>
    </w:p>
    <w:p>
      <w:pPr>
        <w:spacing w:line="360" w:lineRule="auto"/>
        <w:ind w:firstLine="420" w:firstLineChars="200"/>
        <w:rPr>
          <w:rFonts w:hint="eastAsia" w:ascii="宋体" w:hAnsi="宋体" w:cs="宋体"/>
          <w:color w:val="000000" w:themeColor="text1"/>
          <w14:textFill>
            <w14:solidFill>
              <w14:schemeClr w14:val="tx1"/>
            </w14:solidFill>
          </w14:textFill>
        </w:rPr>
      </w:pP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本授权书声明：注册于</w:t>
      </w:r>
      <w:r>
        <w:rPr>
          <w:rFonts w:hint="eastAsia" w:ascii="宋体" w:hAnsi="宋体" w:cs="宋体"/>
          <w:color w:val="000000" w:themeColor="text1"/>
          <w:sz w:val="24"/>
          <w:u w:val="single"/>
          <w14:textFill>
            <w14:solidFill>
              <w14:schemeClr w14:val="tx1"/>
            </w14:solidFill>
          </w14:textFill>
        </w:rPr>
        <w:t xml:space="preserve">  （公司地址）</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（报名人名称）</w:t>
      </w:r>
      <w:r>
        <w:rPr>
          <w:rFonts w:hint="eastAsia" w:ascii="宋体" w:hAnsi="宋体" w:cs="宋体"/>
          <w:color w:val="000000" w:themeColor="text1"/>
          <w:sz w:val="24"/>
          <w14:textFill>
            <w14:solidFill>
              <w14:schemeClr w14:val="tx1"/>
            </w14:solidFill>
          </w14:textFill>
        </w:rPr>
        <w:t>在下面签字的</w:t>
      </w:r>
      <w:r>
        <w:rPr>
          <w:rFonts w:hint="eastAsia" w:ascii="宋体" w:hAnsi="宋体" w:cs="宋体"/>
          <w:color w:val="000000" w:themeColor="text1"/>
          <w:sz w:val="24"/>
          <w:u w:val="single"/>
          <w14:textFill>
            <w14:solidFill>
              <w14:schemeClr w14:val="tx1"/>
            </w14:solidFill>
          </w14:textFill>
        </w:rPr>
        <w:t>[法定代表人（或负责人）姓名、职务]</w:t>
      </w:r>
      <w:r>
        <w:rPr>
          <w:rFonts w:hint="eastAsia" w:ascii="宋体" w:hAnsi="宋体" w:cs="宋体"/>
          <w:color w:val="000000" w:themeColor="text1"/>
          <w:sz w:val="24"/>
          <w14:textFill>
            <w14:solidFill>
              <w14:schemeClr w14:val="tx1"/>
            </w14:solidFill>
          </w14:textFill>
        </w:rPr>
        <w:t>代表本公司授权</w:t>
      </w:r>
      <w:r>
        <w:rPr>
          <w:rFonts w:hint="eastAsia" w:ascii="宋体" w:hAnsi="宋体" w:cs="宋体"/>
          <w:color w:val="000000" w:themeColor="text1"/>
          <w:sz w:val="24"/>
          <w:u w:val="single"/>
          <w14:textFill>
            <w14:solidFill>
              <w14:schemeClr w14:val="tx1"/>
            </w14:solidFill>
          </w14:textFill>
        </w:rPr>
        <w:t>（单位名称）</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（授权代表姓名、职务）</w:t>
      </w:r>
      <w:r>
        <w:rPr>
          <w:rFonts w:hint="eastAsia" w:ascii="宋体" w:hAnsi="宋体" w:cs="宋体"/>
          <w:color w:val="000000" w:themeColor="text1"/>
          <w:sz w:val="24"/>
          <w14:textFill>
            <w14:solidFill>
              <w14:schemeClr w14:val="tx1"/>
            </w14:solidFill>
          </w14:textFill>
        </w:rPr>
        <w:t>为本公司的合法代理人，就</w:t>
      </w:r>
      <w:r>
        <w:rPr>
          <w:rFonts w:hint="eastAsia" w:ascii="宋体" w:hAnsi="宋体" w:cs="宋体"/>
          <w:color w:val="000000" w:themeColor="text1"/>
          <w:sz w:val="24"/>
          <w:u w:val="single"/>
          <w14:textFill>
            <w14:solidFill>
              <w14:schemeClr w14:val="tx1"/>
            </w14:solidFill>
          </w14:textFill>
        </w:rPr>
        <w:t>中山大学附属第六医院</w:t>
      </w:r>
      <w:r>
        <w:rPr>
          <w:rFonts w:hint="eastAsia"/>
          <w:color w:val="000000" w:themeColor="text1"/>
          <w:sz w:val="24"/>
          <w14:textFill>
            <w14:solidFill>
              <w14:schemeClr w14:val="tx1"/>
            </w14:solidFill>
          </w14:textFill>
        </w:rPr>
        <w:t>粤西医院/信宜市人民医院</w:t>
      </w:r>
      <w:r>
        <w:rPr>
          <w:rFonts w:hint="eastAsia" w:ascii="宋体" w:hAnsi="宋体" w:cs="宋体"/>
          <w:color w:val="000000" w:themeColor="text1"/>
          <w:sz w:val="24"/>
          <w:u w:val="single"/>
          <w14:textFill>
            <w14:solidFill>
              <w14:schemeClr w14:val="tx1"/>
            </w14:solidFill>
          </w14:textFill>
        </w:rPr>
        <w:t>***采购项目</w:t>
      </w:r>
      <w:r>
        <w:rPr>
          <w:rFonts w:hint="eastAsia" w:ascii="宋体" w:hAnsi="宋体" w:cs="宋体"/>
          <w:color w:val="000000" w:themeColor="text1"/>
          <w:sz w:val="24"/>
          <w14:textFill>
            <w14:solidFill>
              <w14:schemeClr w14:val="tx1"/>
            </w14:solidFill>
          </w14:textFill>
        </w:rPr>
        <w:t>活动，提交报名文件及采购合同的签订、执行、完成和售后服务，作为报名人代表以本公司的名义处理一切与之有关的事宜。</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被授权人（报名企业授权代表）无转委托权限。</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本授权书于年月日签字之日起生效，特此声明。</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报名人名称（盖公章）：</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法定代表人（或负责人）签字或盖章：</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报名人代表（授权代表）签字或盖章：</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职务：</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注：法定代表人是指营业执照中注明的“法定代表人”</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负责人是指营业执照中注明的“负责人”</w:t>
      </w:r>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59264;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hint="eastAsia" w:ascii="宋体" w:hAnsi="宋体" w:cs="宋体"/>
          <w:color w:val="000000" w:themeColor="text1"/>
          <w14:textFill>
            <w14:solidFill>
              <w14:schemeClr w14:val="tx1"/>
            </w14:solidFill>
          </w14:textFill>
        </w:rPr>
      </w:pPr>
    </w:p>
    <w:p>
      <w:pPr>
        <w:spacing w:line="360" w:lineRule="auto"/>
        <w:ind w:firstLine="420" w:firstLineChars="200"/>
        <w:rPr>
          <w:rFonts w:hint="eastAsia" w:ascii="宋体" w:hAnsi="宋体" w:cs="宋体"/>
          <w:color w:val="000000" w:themeColor="text1"/>
          <w14:textFill>
            <w14:solidFill>
              <w14:schemeClr w14:val="tx1"/>
            </w14:solidFill>
          </w14:textFill>
        </w:rPr>
      </w:pPr>
    </w:p>
    <w:p>
      <w:pPr>
        <w:spacing w:line="360" w:lineRule="auto"/>
        <w:ind w:firstLine="420" w:firstLineChars="200"/>
        <w:rPr>
          <w:rFonts w:hint="eastAsia" w:ascii="宋体" w:hAnsi="宋体" w:cs="宋体"/>
          <w:color w:val="000000" w:themeColor="text1"/>
          <w14:textFill>
            <w14:solidFill>
              <w14:schemeClr w14:val="tx1"/>
            </w14:solidFill>
          </w14:textFill>
        </w:rPr>
      </w:pPr>
    </w:p>
    <w:p>
      <w:pPr>
        <w:spacing w:line="360" w:lineRule="auto"/>
        <w:ind w:firstLine="420" w:firstLineChars="200"/>
        <w:rPr>
          <w:rFonts w:hint="eastAsia" w:ascii="宋体" w:hAnsi="宋体" w:cs="宋体"/>
          <w:color w:val="000000" w:themeColor="text1"/>
          <w14:textFill>
            <w14:solidFill>
              <w14:schemeClr w14:val="tx1"/>
            </w14:solidFill>
          </w14:textFill>
        </w:rPr>
      </w:pPr>
    </w:p>
    <w:p>
      <w:pPr>
        <w:widowControl/>
        <w:ind w:firstLine="482" w:firstLineChars="200"/>
        <w:jc w:val="left"/>
        <w:rPr>
          <w:rFonts w:hint="eastAsia" w:ascii="宋体" w:hAnsi="宋体" w:cs="宋体"/>
          <w:b/>
          <w:bCs/>
          <w:color w:val="000000" w:themeColor="text1"/>
          <w:sz w:val="24"/>
          <w14:textFill>
            <w14:solidFill>
              <w14:schemeClr w14:val="tx1"/>
            </w14:solidFill>
          </w14:textFill>
        </w:rPr>
      </w:pPr>
    </w:p>
    <w:p>
      <w:pPr>
        <w:pStyle w:val="13"/>
        <w:spacing w:line="360" w:lineRule="auto"/>
        <w:ind w:firstLine="482" w:firstLineChars="200"/>
        <w:outlineLvl w:val="1"/>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bookmarkStart w:id="109" w:name="_Toc385940905"/>
    </w:p>
    <w:p>
      <w:pPr>
        <w:pStyle w:val="13"/>
        <w:numPr>
          <w:ilvl w:val="0"/>
          <w:numId w:val="17"/>
        </w:numPr>
        <w:spacing w:line="360" w:lineRule="auto"/>
        <w:ind w:left="0" w:firstLine="482" w:firstLineChars="200"/>
        <w:outlineLvl w:val="1"/>
        <w:rPr>
          <w:rFonts w:hint="eastAsia" w:ascii="宋体" w:hAnsi="宋体" w:cs="宋体"/>
          <w:b/>
          <w:bCs/>
          <w:color w:val="000000" w:themeColor="text1"/>
          <w14:textFill>
            <w14:solidFill>
              <w14:schemeClr w14:val="tx1"/>
            </w14:solidFill>
          </w14:textFill>
        </w:rPr>
      </w:pPr>
      <w:bookmarkStart w:id="110" w:name="_Toc9946"/>
      <w:r>
        <w:rPr>
          <w:rFonts w:hint="eastAsia" w:ascii="宋体" w:hAnsi="宋体" w:cs="宋体"/>
          <w:b/>
          <w:bCs/>
          <w:color w:val="000000" w:themeColor="text1"/>
          <w:lang w:val="en-US"/>
          <w14:textFill>
            <w14:solidFill>
              <w14:schemeClr w14:val="tx1"/>
            </w14:solidFill>
          </w14:textFill>
        </w:rPr>
        <w:t>生产厂家（制造商或总代理商）授权委托书</w:t>
      </w:r>
      <w:bookmarkEnd w:id="110"/>
    </w:p>
    <w:p>
      <w:pPr>
        <w:pStyle w:val="13"/>
        <w:ind w:firstLine="361" w:firstLineChars="200"/>
        <w:rPr>
          <w:rFonts w:hint="eastAsia" w:ascii="宋体" w:hAnsi="宋体" w:cs="宋体"/>
          <w:b/>
          <w:bCs/>
          <w:color w:val="000000" w:themeColor="text1"/>
          <w:sz w:val="18"/>
          <w:szCs w:val="18"/>
          <w14:textFill>
            <w14:solidFill>
              <w14:schemeClr w14:val="tx1"/>
            </w14:solidFill>
          </w14:textFill>
        </w:rPr>
      </w:pPr>
      <w:bookmarkStart w:id="111" w:name="_Toc385940904"/>
    </w:p>
    <w:bookmarkEnd w:id="111"/>
    <w:p>
      <w:pPr>
        <w:spacing w:line="360" w:lineRule="auto"/>
        <w:ind w:firstLine="602" w:firstLineChars="200"/>
        <w:jc w:val="center"/>
        <w:rPr>
          <w:rFonts w:hint="eastAsia"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生产厂家（制造商或总代理商）授权委托书</w:t>
      </w:r>
    </w:p>
    <w:p>
      <w:pPr>
        <w:spacing w:line="360" w:lineRule="auto"/>
        <w:ind w:firstLine="422" w:firstLineChars="200"/>
        <w:jc w:val="center"/>
        <w:rPr>
          <w:rFonts w:hint="eastAsia"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（报名人不是所投产品的生产厂家或制造商的适用）</w:t>
      </w:r>
    </w:p>
    <w:p>
      <w:pPr>
        <w:spacing w:line="360" w:lineRule="auto"/>
        <w:ind w:firstLine="420" w:firstLineChars="200"/>
        <w:rPr>
          <w:snapToGrid w:val="0"/>
          <w:color w:val="000000" w:themeColor="text1"/>
          <w:kern w:val="0"/>
          <w14:textFill>
            <w14:solidFill>
              <w14:schemeClr w14:val="tx1"/>
            </w14:solidFill>
          </w14:textFill>
        </w:rPr>
      </w:pPr>
      <w:r>
        <w:rPr>
          <w:snapToGrid w:val="0"/>
          <w:color w:val="000000" w:themeColor="text1"/>
          <w:kern w:val="0"/>
          <w14:textFill>
            <w14:solidFill>
              <w14:schemeClr w14:val="tx1"/>
            </w14:solidFill>
          </w14:textFill>
        </w:rPr>
        <w:t>致：</w:t>
      </w:r>
      <w:r>
        <w:rPr>
          <w:color w:val="000000" w:themeColor="text1"/>
          <w14:textFill>
            <w14:solidFill>
              <w14:schemeClr w14:val="tx1"/>
            </w14:solidFill>
          </w14:textFill>
        </w:rPr>
        <w:t>中山大学附属第六医院</w:t>
      </w:r>
      <w:r>
        <w:rPr>
          <w:rFonts w:hint="eastAsia"/>
          <w:color w:val="000000" w:themeColor="text1"/>
          <w14:textFill>
            <w14:solidFill>
              <w14:schemeClr w14:val="tx1"/>
            </w14:solidFill>
          </w14:textFill>
        </w:rPr>
        <w:t>粤西医院/信宜市人民医院</w:t>
      </w:r>
      <w:r>
        <w:rPr>
          <w:color w:val="000000" w:themeColor="text1"/>
          <w14:textFill>
            <w14:solidFill>
              <w14:schemeClr w14:val="tx1"/>
            </w14:solidFill>
          </w14:textFill>
        </w:rPr>
        <w:t>：</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我方</w:t>
      </w:r>
      <w:r>
        <w:rPr>
          <w:color w:val="000000" w:themeColor="text1"/>
          <w:szCs w:val="21"/>
          <w:u w:val="single"/>
          <w14:textFill>
            <w14:solidFill>
              <w14:schemeClr w14:val="tx1"/>
            </w14:solidFill>
          </w14:textFill>
        </w:rPr>
        <w:t xml:space="preserve">  （生产厂家/制造商/总代理商）  </w:t>
      </w:r>
      <w:r>
        <w:rPr>
          <w:color w:val="000000" w:themeColor="text1"/>
          <w:szCs w:val="21"/>
          <w14:textFill>
            <w14:solidFill>
              <w14:schemeClr w14:val="tx1"/>
            </w14:solidFill>
          </w14:textFill>
        </w:rPr>
        <w:t>是依法成立、有效存续并以</w:t>
      </w:r>
      <w:r>
        <w:rPr>
          <w:color w:val="000000" w:themeColor="text1"/>
          <w:szCs w:val="21"/>
          <w:u w:val="single"/>
          <w14:textFill>
            <w14:solidFill>
              <w14:schemeClr w14:val="tx1"/>
            </w14:solidFill>
          </w14:textFill>
        </w:rPr>
        <w:t>生产/制造/总代理</w:t>
      </w:r>
      <w:r>
        <w:rPr>
          <w:color w:val="000000" w:themeColor="text1"/>
          <w:szCs w:val="21"/>
          <w14:textFill>
            <w14:solidFill>
              <w14:schemeClr w14:val="tx1"/>
            </w14:solidFill>
          </w14:textFill>
        </w:rPr>
        <w:t>的</w:t>
      </w:r>
      <w:r>
        <w:rPr>
          <w:color w:val="000000" w:themeColor="text1"/>
          <w:szCs w:val="21"/>
          <w:u w:val="single"/>
          <w14:textFill>
            <w14:solidFill>
              <w14:schemeClr w14:val="tx1"/>
            </w14:solidFill>
          </w14:textFill>
        </w:rPr>
        <w:t>（货物名称）</w:t>
      </w:r>
      <w:r>
        <w:rPr>
          <w:color w:val="000000" w:themeColor="text1"/>
          <w:szCs w:val="21"/>
          <w14:textFill>
            <w14:solidFill>
              <w14:schemeClr w14:val="tx1"/>
            </w14:solidFill>
          </w14:textFill>
        </w:rPr>
        <w:t>的法人，主要营业的地点设在</w:t>
      </w:r>
      <w:r>
        <w:rPr>
          <w:color w:val="000000" w:themeColor="text1"/>
          <w:szCs w:val="21"/>
          <w:u w:val="single"/>
          <w14:textFill>
            <w14:solidFill>
              <w14:schemeClr w14:val="tx1"/>
            </w14:solidFill>
          </w14:textFill>
        </w:rPr>
        <w:t xml:space="preserve">   生产厂家地址/制造商地址/总代理商地址  </w:t>
      </w:r>
      <w:r>
        <w:rPr>
          <w:color w:val="000000" w:themeColor="text1"/>
          <w:szCs w:val="21"/>
          <w14:textFill>
            <w14:solidFill>
              <w14:schemeClr w14:val="tx1"/>
            </w14:solidFill>
          </w14:textFill>
        </w:rPr>
        <w:t>。兹授权</w:t>
      </w:r>
      <w:r>
        <w:rPr>
          <w:color w:val="000000" w:themeColor="text1"/>
          <w:szCs w:val="21"/>
          <w:u w:val="single"/>
          <w14:textFill>
            <w14:solidFill>
              <w14:schemeClr w14:val="tx1"/>
            </w14:solidFill>
          </w14:textFill>
        </w:rPr>
        <w:t xml:space="preserve">   （报名人名称）   </w:t>
      </w:r>
      <w:r>
        <w:rPr>
          <w:color w:val="000000" w:themeColor="text1"/>
          <w:szCs w:val="21"/>
          <w14:textFill>
            <w14:solidFill>
              <w14:schemeClr w14:val="tx1"/>
            </w14:solidFill>
          </w14:textFill>
        </w:rPr>
        <w:t>作为我方真正的合法代理人进行下列活动：</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1、代表我方办理贵方采购项目，项目名称：</w:t>
      </w:r>
      <w:r>
        <w:rPr>
          <w:color w:val="000000" w:themeColor="text1"/>
          <w:u w:val="single"/>
          <w14:textFill>
            <w14:solidFill>
              <w14:schemeClr w14:val="tx1"/>
            </w14:solidFill>
          </w14:textFill>
        </w:rPr>
        <w:t>中山大学附属第六医院</w:t>
      </w:r>
      <w:r>
        <w:rPr>
          <w:rFonts w:hint="eastAsia"/>
          <w:color w:val="000000" w:themeColor="text1"/>
          <w:sz w:val="24"/>
          <w14:textFill>
            <w14:solidFill>
              <w14:schemeClr w14:val="tx1"/>
            </w14:solidFill>
          </w14:textFill>
        </w:rPr>
        <w:t>粤西医院/信宜市人民医院</w:t>
      </w:r>
      <w:r>
        <w:rPr>
          <w:color w:val="000000" w:themeColor="text1"/>
          <w:u w:val="single"/>
          <w14:textFill>
            <w14:solidFill>
              <w14:schemeClr w14:val="tx1"/>
            </w14:solidFill>
          </w14:textFill>
        </w:rPr>
        <w:t>***采购项目</w:t>
      </w:r>
      <w:r>
        <w:rPr>
          <w:color w:val="000000" w:themeColor="text1"/>
          <w:szCs w:val="21"/>
          <w14:textFill>
            <w14:solidFill>
              <w14:schemeClr w14:val="tx1"/>
            </w14:solidFill>
          </w14:textFill>
        </w:rPr>
        <w:t>） 的文件要求提供的由我方</w:t>
      </w:r>
      <w:r>
        <w:rPr>
          <w:color w:val="000000" w:themeColor="text1"/>
          <w:szCs w:val="21"/>
          <w:u w:val="single"/>
          <w14:textFill>
            <w14:solidFill>
              <w14:schemeClr w14:val="tx1"/>
            </w14:solidFill>
          </w14:textFill>
        </w:rPr>
        <w:t>生产/制造/总代理</w:t>
      </w:r>
      <w:r>
        <w:rPr>
          <w:color w:val="000000" w:themeColor="text1"/>
          <w:szCs w:val="21"/>
          <w14:textFill>
            <w14:solidFill>
              <w14:schemeClr w14:val="tx1"/>
            </w14:solidFill>
          </w14:textFill>
        </w:rPr>
        <w:t>的</w:t>
      </w:r>
      <w:r>
        <w:rPr>
          <w:color w:val="000000" w:themeColor="text1"/>
          <w:szCs w:val="21"/>
          <w:u w:val="single"/>
          <w14:textFill>
            <w14:solidFill>
              <w14:schemeClr w14:val="tx1"/>
            </w14:solidFill>
          </w14:textFill>
        </w:rPr>
        <w:t xml:space="preserve">    （货物名称）    </w:t>
      </w:r>
      <w:r>
        <w:rPr>
          <w:color w:val="000000" w:themeColor="text1"/>
          <w:szCs w:val="21"/>
          <w14:textFill>
            <w14:solidFill>
              <w14:schemeClr w14:val="tx1"/>
            </w14:solidFill>
          </w14:textFill>
        </w:rPr>
        <w:t>的有关事宜，并对我方具有约束力。</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2、作为</w:t>
      </w:r>
      <w:r>
        <w:rPr>
          <w:color w:val="000000" w:themeColor="text1"/>
          <w:szCs w:val="21"/>
          <w:u w:val="single"/>
          <w14:textFill>
            <w14:solidFill>
              <w14:schemeClr w14:val="tx1"/>
            </w14:solidFill>
          </w14:textFill>
        </w:rPr>
        <w:t>生产厂家/制造商/总代理商</w:t>
      </w:r>
      <w:r>
        <w:rPr>
          <w:color w:val="000000" w:themeColor="text1"/>
          <w:szCs w:val="21"/>
          <w14:textFill>
            <w14:solidFill>
              <w14:schemeClr w14:val="tx1"/>
            </w14:solidFill>
          </w14:textFill>
        </w:rPr>
        <w:t>，我方保证以报名人合作者身份来约束自己，并对该响应共同和分别负责。</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3、我方兹授权</w:t>
      </w:r>
      <w:r>
        <w:rPr>
          <w:color w:val="000000" w:themeColor="text1"/>
          <w:szCs w:val="21"/>
          <w:u w:val="single"/>
          <w14:textFill>
            <w14:solidFill>
              <w14:schemeClr w14:val="tx1"/>
            </w14:solidFill>
          </w14:textFill>
        </w:rPr>
        <w:t xml:space="preserve">  （报名人名称）   </w:t>
      </w:r>
      <w:r>
        <w:rPr>
          <w:color w:val="000000" w:themeColor="text1"/>
          <w:szCs w:val="21"/>
          <w14:textFill>
            <w14:solidFill>
              <w14:schemeClr w14:val="tx1"/>
            </w14:solidFill>
          </w14:textFill>
        </w:rPr>
        <w:t>全权办理和履行此项目文件中规定的一切事宜。兹确认</w:t>
      </w:r>
      <w:r>
        <w:rPr>
          <w:color w:val="000000" w:themeColor="text1"/>
          <w:szCs w:val="21"/>
          <w:u w:val="single"/>
          <w14:textFill>
            <w14:solidFill>
              <w14:schemeClr w14:val="tx1"/>
            </w14:solidFill>
          </w14:textFill>
        </w:rPr>
        <w:t xml:space="preserve">  （报名人名称）    </w:t>
      </w:r>
      <w:r>
        <w:rPr>
          <w:color w:val="000000" w:themeColor="text1"/>
          <w:szCs w:val="21"/>
          <w14:textFill>
            <w14:solidFill>
              <w14:schemeClr w14:val="tx1"/>
            </w14:solidFill>
          </w14:textFill>
        </w:rPr>
        <w:t>及其正式授权代表依此办理一切合法事宜。</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4、授权有效期为本授权书签署生效之日起至该项目的采购合同履行完毕止，若报名人未成交，其有效期至该项目采购活动结束时自动终止。</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5、我方于年月日签署本文件。</w:t>
      </w:r>
    </w:p>
    <w:p>
      <w:pPr>
        <w:spacing w:line="360" w:lineRule="auto"/>
        <w:ind w:firstLine="420" w:firstLineChars="200"/>
        <w:rPr>
          <w:snapToGrid w:val="0"/>
          <w:color w:val="000000" w:themeColor="text1"/>
          <w:kern w:val="0"/>
          <w:u w:val="single"/>
          <w14:textFill>
            <w14:solidFill>
              <w14:schemeClr w14:val="tx1"/>
            </w14:solidFill>
          </w14:textFill>
        </w:rPr>
      </w:pPr>
      <w:r>
        <w:rPr>
          <w:snapToGrid w:val="0"/>
          <w:color w:val="000000" w:themeColor="text1"/>
          <w:kern w:val="0"/>
          <w14:textFill>
            <w14:solidFill>
              <w14:schemeClr w14:val="tx1"/>
            </w14:solidFill>
          </w14:textFill>
        </w:rPr>
        <w:t>生产厂家/制造商/总代理商名称（盖公章）：</w:t>
      </w:r>
    </w:p>
    <w:p>
      <w:pPr>
        <w:spacing w:line="360" w:lineRule="auto"/>
        <w:ind w:firstLine="420" w:firstLineChars="200"/>
        <w:rPr>
          <w:snapToGrid w:val="0"/>
          <w:color w:val="000000" w:themeColor="text1"/>
          <w:kern w:val="0"/>
          <w14:textFill>
            <w14:solidFill>
              <w14:schemeClr w14:val="tx1"/>
            </w14:solidFill>
          </w14:textFill>
        </w:rPr>
      </w:pPr>
      <w:r>
        <w:rPr>
          <w:snapToGrid w:val="0"/>
          <w:color w:val="000000" w:themeColor="text1"/>
          <w:kern w:val="0"/>
          <w14:textFill>
            <w14:solidFill>
              <w14:schemeClr w14:val="tx1"/>
            </w14:solidFill>
          </w14:textFill>
        </w:rPr>
        <w:t>法定代表人（或授权代表）签字或盖章：</w:t>
      </w:r>
    </w:p>
    <w:p>
      <w:pPr>
        <w:spacing w:line="360" w:lineRule="auto"/>
        <w:ind w:firstLine="420" w:firstLineChars="200"/>
        <w:rPr>
          <w:snapToGrid w:val="0"/>
          <w:color w:val="000000" w:themeColor="text1"/>
          <w:kern w:val="0"/>
          <w:u w:val="single"/>
          <w14:textFill>
            <w14:solidFill>
              <w14:schemeClr w14:val="tx1"/>
            </w14:solidFill>
          </w14:textFill>
        </w:rPr>
      </w:pPr>
      <w:r>
        <w:rPr>
          <w:snapToGrid w:val="0"/>
          <w:color w:val="000000" w:themeColor="text1"/>
          <w:kern w:val="0"/>
          <w14:textFill>
            <w14:solidFill>
              <w14:schemeClr w14:val="tx1"/>
            </w14:solidFill>
          </w14:textFill>
        </w:rPr>
        <w:t>联系电话、传真：</w:t>
      </w:r>
    </w:p>
    <w:p>
      <w:pPr>
        <w:spacing w:line="360" w:lineRule="auto"/>
        <w:ind w:firstLine="420" w:firstLineChars="200"/>
        <w:rPr>
          <w:snapToGrid w:val="0"/>
          <w:color w:val="000000" w:themeColor="text1"/>
          <w:kern w:val="0"/>
          <w14:textFill>
            <w14:solidFill>
              <w14:schemeClr w14:val="tx1"/>
            </w14:solidFill>
          </w14:textFill>
        </w:rPr>
      </w:pPr>
      <w:r>
        <w:rPr>
          <w:snapToGrid w:val="0"/>
          <w:color w:val="000000" w:themeColor="text1"/>
          <w:kern w:val="0"/>
          <w14:textFill>
            <w14:solidFill>
              <w14:schemeClr w14:val="tx1"/>
            </w14:solidFill>
          </w14:textFill>
        </w:rPr>
        <w:t>日期：年月日</w:t>
      </w:r>
    </w:p>
    <w:p>
      <w:pPr>
        <w:spacing w:line="360" w:lineRule="auto"/>
        <w:ind w:firstLine="420" w:firstLineChars="200"/>
        <w:rPr>
          <w:snapToGrid w:val="0"/>
          <w:color w:val="000000" w:themeColor="text1"/>
          <w:kern w:val="0"/>
          <w:u w:val="single"/>
          <w14:textFill>
            <w14:solidFill>
              <w14:schemeClr w14:val="tx1"/>
            </w14:solidFill>
          </w14:textFill>
        </w:rPr>
      </w:pPr>
      <w:r>
        <w:rPr>
          <w:snapToGrid w:val="0"/>
          <w:color w:val="000000" w:themeColor="text1"/>
          <w:kern w:val="0"/>
          <w14:textFill>
            <w14:solidFill>
              <w14:schemeClr w14:val="tx1"/>
            </w14:solidFill>
          </w14:textFill>
        </w:rPr>
        <w:t>报名人名称（盖公章）：</w:t>
      </w:r>
    </w:p>
    <w:p>
      <w:pPr>
        <w:spacing w:line="360" w:lineRule="auto"/>
        <w:ind w:firstLine="420" w:firstLineChars="200"/>
        <w:rPr>
          <w:snapToGrid w:val="0"/>
          <w:color w:val="000000" w:themeColor="text1"/>
          <w:kern w:val="0"/>
          <w:u w:val="single"/>
          <w14:textFill>
            <w14:solidFill>
              <w14:schemeClr w14:val="tx1"/>
            </w14:solidFill>
          </w14:textFill>
        </w:rPr>
      </w:pPr>
      <w:r>
        <w:rPr>
          <w:snapToGrid w:val="0"/>
          <w:color w:val="000000" w:themeColor="text1"/>
          <w:kern w:val="0"/>
          <w14:textFill>
            <w14:solidFill>
              <w14:schemeClr w14:val="tx1"/>
            </w14:solidFill>
          </w14:textFill>
        </w:rPr>
        <w:t>法定代表人（或授权代表）签字或盖章：</w:t>
      </w:r>
    </w:p>
    <w:p>
      <w:pPr>
        <w:spacing w:line="360" w:lineRule="auto"/>
        <w:ind w:firstLine="420" w:firstLineChars="200"/>
        <w:rPr>
          <w:snapToGrid w:val="0"/>
          <w:color w:val="000000" w:themeColor="text1"/>
          <w:kern w:val="0"/>
          <w14:textFill>
            <w14:solidFill>
              <w14:schemeClr w14:val="tx1"/>
            </w14:solidFill>
          </w14:textFill>
        </w:rPr>
      </w:pPr>
      <w:r>
        <w:rPr>
          <w:snapToGrid w:val="0"/>
          <w:color w:val="000000" w:themeColor="text1"/>
          <w:kern w:val="0"/>
          <w14:textFill>
            <w14:solidFill>
              <w14:schemeClr w14:val="tx1"/>
            </w14:solidFill>
          </w14:textFill>
        </w:rPr>
        <w:t>日期：年月日</w:t>
      </w:r>
    </w:p>
    <w:p>
      <w:pPr>
        <w:spacing w:line="360" w:lineRule="auto"/>
        <w:ind w:firstLine="420" w:firstLineChars="200"/>
        <w:rPr>
          <w:snapToGrid w:val="0"/>
          <w:color w:val="000000" w:themeColor="text1"/>
          <w:kern w:val="0"/>
          <w14:textFill>
            <w14:solidFill>
              <w14:schemeClr w14:val="tx1"/>
            </w14:solidFill>
          </w14:textFill>
        </w:rPr>
      </w:pPr>
    </w:p>
    <w:p>
      <w:pPr>
        <w:snapToGrid w:val="0"/>
        <w:spacing w:line="360" w:lineRule="auto"/>
        <w:ind w:firstLine="420" w:firstLineChars="200"/>
        <w:rPr>
          <w:snapToGrid w:val="0"/>
          <w:color w:val="000000" w:themeColor="text1"/>
          <w:kern w:val="0"/>
          <w14:textFill>
            <w14:solidFill>
              <w14:schemeClr w14:val="tx1"/>
            </w14:solidFill>
          </w14:textFill>
        </w:rPr>
      </w:pPr>
      <w:r>
        <w:rPr>
          <w:snapToGrid w:val="0"/>
          <w:color w:val="000000" w:themeColor="text1"/>
          <w:kern w:val="0"/>
          <w14:textFill>
            <w14:solidFill>
              <w14:schemeClr w14:val="tx1"/>
            </w14:solidFill>
          </w14:textFill>
        </w:rPr>
        <w:t>注：1.本格式仅为生产厂家（制造商或总代理商）授权书的参考格式，可根据授权内容进行修订，但其授权内容至少包括但不限于所授权经销产品、有效期、授权地区等。</w:t>
      </w:r>
    </w:p>
    <w:p>
      <w:pPr>
        <w:snapToGrid w:val="0"/>
        <w:spacing w:line="360" w:lineRule="auto"/>
        <w:ind w:firstLine="420" w:firstLineChars="200"/>
        <w:rPr>
          <w:color w:val="000000" w:themeColor="text1"/>
          <w14:textFill>
            <w14:solidFill>
              <w14:schemeClr w14:val="tx1"/>
            </w14:solidFill>
          </w14:textFill>
        </w:rPr>
      </w:pPr>
      <w:r>
        <w:rPr>
          <w:snapToGrid w:val="0"/>
          <w:color w:val="000000" w:themeColor="text1"/>
          <w:kern w:val="0"/>
          <w14:textFill>
            <w14:solidFill>
              <w14:schemeClr w14:val="tx1"/>
            </w14:solidFill>
          </w14:textFill>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hint="eastAsia" w:ascii="宋体" w:hAnsi="宋体" w:cs="宋体"/>
          <w:b/>
          <w:bCs/>
          <w:color w:val="000000" w:themeColor="text1"/>
          <w:sz w:val="32"/>
          <w:szCs w:val="32"/>
          <w14:textFill>
            <w14:solidFill>
              <w14:schemeClr w14:val="tx1"/>
            </w14:solidFill>
          </w14:textFill>
        </w:rPr>
      </w:pPr>
    </w:p>
    <w:p>
      <w:pPr>
        <w:snapToGrid w:val="0"/>
        <w:spacing w:line="360" w:lineRule="auto"/>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制造商或生产厂家承诺函</w:t>
      </w:r>
    </w:p>
    <w:p>
      <w:pPr>
        <w:snapToGrid w:val="0"/>
        <w:spacing w:line="360" w:lineRule="auto"/>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（报名人是所投产品的生产厂家或制造商的适用）</w:t>
      </w:r>
    </w:p>
    <w:p>
      <w:pPr>
        <w:spacing w:line="360" w:lineRule="auto"/>
        <w:ind w:firstLine="643" w:firstLineChars="200"/>
        <w:jc w:val="center"/>
        <w:rPr>
          <w:rFonts w:hint="eastAsia" w:ascii="宋体" w:hAnsi="宋体" w:cs="宋体"/>
          <w:b/>
          <w:bCs/>
          <w:color w:val="000000" w:themeColor="text1"/>
          <w:sz w:val="32"/>
          <w:szCs w:val="32"/>
          <w14:textFill>
            <w14:solidFill>
              <w14:schemeClr w14:val="tx1"/>
            </w14:solidFill>
          </w14:textFill>
        </w:rPr>
      </w:pPr>
    </w:p>
    <w:p>
      <w:pPr>
        <w:spacing w:line="360" w:lineRule="auto"/>
        <w:ind w:firstLine="560" w:firstLineChars="200"/>
        <w:rPr>
          <w:color w:val="000000" w:themeColor="text1"/>
          <w:sz w:val="24"/>
          <w14:textFill>
            <w14:solidFill>
              <w14:schemeClr w14:val="tx1"/>
            </w14:solidFill>
          </w14:textFill>
        </w:rPr>
      </w:pPr>
      <w:r>
        <w:rPr>
          <w:rFonts w:hint="eastAsia"/>
          <w:color w:val="000000" w:themeColor="text1"/>
          <w:sz w:val="28"/>
          <w:szCs w:val="28"/>
          <w14:textFill>
            <w14:solidFill>
              <w14:schemeClr w14:val="tx1"/>
            </w14:solidFill>
          </w14:textFill>
        </w:rPr>
        <w:t>致：中山大学附属第六医院</w:t>
      </w:r>
      <w:r>
        <w:rPr>
          <w:rFonts w:hint="eastAsia"/>
          <w:color w:val="000000" w:themeColor="text1"/>
          <w:sz w:val="24"/>
          <w14:textFill>
            <w14:solidFill>
              <w14:schemeClr w14:val="tx1"/>
            </w14:solidFill>
          </w14:textFill>
        </w:rPr>
        <w:t>粤西医院/信宜市人民医院</w:t>
      </w:r>
    </w:p>
    <w:p>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我方参加中山大学附属第六医院</w:t>
      </w:r>
      <w:r>
        <w:rPr>
          <w:rFonts w:hint="eastAsia"/>
          <w:color w:val="000000" w:themeColor="text1"/>
          <w:sz w:val="24"/>
          <w14:textFill>
            <w14:solidFill>
              <w14:schemeClr w14:val="tx1"/>
            </w14:solidFill>
          </w14:textFill>
        </w:rPr>
        <w:t>粤西医院/信宜市人民医院</w:t>
      </w:r>
      <w:r>
        <w:rPr>
          <w:rFonts w:hint="eastAsia"/>
          <w:color w:val="000000" w:themeColor="text1"/>
          <w:sz w:val="28"/>
          <w:szCs w:val="28"/>
          <w14:textFill>
            <w14:solidFill>
              <w14:schemeClr w14:val="tx1"/>
            </w14:solidFill>
          </w14:textFill>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2"/>
        <w:spacing w:line="360" w:lineRule="auto"/>
        <w:ind w:firstLine="400"/>
        <w:jc w:val="left"/>
        <w:rPr>
          <w:color w:val="000000" w:themeColor="text1"/>
          <w14:textFill>
            <w14:solidFill>
              <w14:schemeClr w14:val="tx1"/>
            </w14:solidFill>
          </w14:textFill>
        </w:rPr>
      </w:pPr>
    </w:p>
    <w:p>
      <w:pPr>
        <w:pStyle w:val="2"/>
        <w:spacing w:line="360" w:lineRule="auto"/>
        <w:ind w:firstLine="400"/>
        <w:jc w:val="left"/>
        <w:rPr>
          <w:color w:val="000000" w:themeColor="text1"/>
          <w14:textFill>
            <w14:solidFill>
              <w14:schemeClr w14:val="tx1"/>
            </w14:solidFill>
          </w14:textFill>
        </w:rPr>
      </w:pPr>
    </w:p>
    <w:p>
      <w:pPr>
        <w:pStyle w:val="2"/>
        <w:spacing w:line="360" w:lineRule="auto"/>
        <w:ind w:firstLine="400"/>
        <w:jc w:val="left"/>
        <w:rPr>
          <w:color w:val="000000" w:themeColor="text1"/>
          <w14:textFill>
            <w14:solidFill>
              <w14:schemeClr w14:val="tx1"/>
            </w14:solidFill>
          </w14:textFill>
        </w:rPr>
      </w:pPr>
    </w:p>
    <w:p>
      <w:pPr>
        <w:pStyle w:val="2"/>
        <w:spacing w:line="360" w:lineRule="auto"/>
        <w:ind w:firstLine="400"/>
        <w:jc w:val="left"/>
        <w:rPr>
          <w:color w:val="000000" w:themeColor="text1"/>
          <w14:textFill>
            <w14:solidFill>
              <w14:schemeClr w14:val="tx1"/>
            </w14:solidFill>
          </w14:textFill>
        </w:rPr>
      </w:pPr>
    </w:p>
    <w:p>
      <w:pPr>
        <w:spacing w:line="360" w:lineRule="auto"/>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sz w:val="24"/>
          <w14:textFill>
            <w14:solidFill>
              <w14:schemeClr w14:val="tx1"/>
            </w14:solidFill>
          </w14:textFill>
        </w:rPr>
        <w:t xml:space="preserve">                                       报名人名称（盖公章）： </w:t>
      </w:r>
    </w:p>
    <w:p>
      <w:pPr>
        <w:spacing w:line="360" w:lineRule="auto"/>
        <w:ind w:right="-92" w:rightChars="-44" w:firstLine="5520" w:firstLineChars="23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日    期：      年       月     日</w:t>
      </w:r>
    </w:p>
    <w:p>
      <w:pPr>
        <w:pStyle w:val="2"/>
        <w:ind w:firstLine="480"/>
        <w:jc w:val="left"/>
        <w:rPr>
          <w:rFonts w:hint="eastAsia" w:ascii="宋体" w:hAnsi="宋体" w:cs="宋体"/>
          <w:color w:val="000000" w:themeColor="text1"/>
          <w:sz w:val="24"/>
          <w14:textFill>
            <w14:solidFill>
              <w14:schemeClr w14:val="tx1"/>
            </w14:solidFill>
          </w14:textFill>
        </w:rPr>
      </w:pPr>
    </w:p>
    <w:p>
      <w:pPr>
        <w:pStyle w:val="2"/>
        <w:ind w:firstLine="480"/>
        <w:jc w:val="left"/>
        <w:rPr>
          <w:rFonts w:hint="eastAsia" w:ascii="宋体" w:hAnsi="宋体" w:cs="宋体"/>
          <w:color w:val="000000" w:themeColor="text1"/>
          <w:sz w:val="24"/>
          <w14:textFill>
            <w14:solidFill>
              <w14:schemeClr w14:val="tx1"/>
            </w14:solidFill>
          </w14:textFill>
        </w:rPr>
      </w:pPr>
    </w:p>
    <w:p>
      <w:pPr>
        <w:pStyle w:val="2"/>
        <w:ind w:firstLine="480"/>
        <w:jc w:val="left"/>
        <w:rPr>
          <w:rFonts w:hint="eastAsia" w:ascii="宋体" w:hAnsi="宋体" w:cs="宋体"/>
          <w:color w:val="000000" w:themeColor="text1"/>
          <w:sz w:val="24"/>
          <w14:textFill>
            <w14:solidFill>
              <w14:schemeClr w14:val="tx1"/>
            </w14:solidFill>
          </w14:textFill>
        </w:rPr>
      </w:pPr>
    </w:p>
    <w:p>
      <w:pPr>
        <w:pStyle w:val="2"/>
        <w:ind w:firstLine="480"/>
        <w:jc w:val="left"/>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rPr>
          <w:rFonts w:hint="eastAsia" w:ascii="宋体" w:hAnsi="宋体" w:cs="宋体"/>
          <w:b/>
          <w:bCs/>
          <w:color w:val="000000" w:themeColor="text1"/>
          <w:sz w:val="24"/>
          <w14:textFill>
            <w14:solidFill>
              <w14:schemeClr w14:val="tx1"/>
            </w14:solidFill>
          </w14:textFill>
        </w:rPr>
      </w:pPr>
      <w:bookmarkStart w:id="112" w:name="_Toc10774"/>
      <w:r>
        <w:rPr>
          <w:rFonts w:hint="eastAsia" w:ascii="宋体" w:hAnsi="宋体" w:cs="宋体"/>
          <w:b/>
          <w:bCs/>
          <w:color w:val="000000" w:themeColor="text1"/>
          <w14:textFill>
            <w14:solidFill>
              <w14:schemeClr w14:val="tx1"/>
            </w14:solidFill>
          </w14:textFill>
        </w:rPr>
        <w:br w:type="page"/>
      </w:r>
    </w:p>
    <w:bookmarkEnd w:id="112"/>
    <w:p>
      <w:pPr>
        <w:pStyle w:val="13"/>
        <w:numPr>
          <w:ilvl w:val="0"/>
          <w:numId w:val="17"/>
        </w:numPr>
        <w:spacing w:line="360" w:lineRule="auto"/>
        <w:ind w:left="0" w:firstLine="482" w:firstLineChars="200"/>
        <w:outlineLvl w:val="1"/>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lang w:val="en-US"/>
          <w14:textFill>
            <w14:solidFill>
              <w14:schemeClr w14:val="tx1"/>
            </w14:solidFill>
          </w14:textFill>
        </w:rPr>
        <w:t>报价一览表</w:t>
      </w:r>
    </w:p>
    <w:p>
      <w:pPr>
        <w:pStyle w:val="13"/>
        <w:spacing w:line="360" w:lineRule="auto"/>
        <w:jc w:val="center"/>
        <w:outlineLvl w:val="1"/>
        <w:rPr>
          <w:rFonts w:hint="eastAsia" w:ascii="宋体" w:hAnsi="宋体" w:cs="宋体"/>
          <w:color w:val="000000" w:themeColor="text1"/>
          <w:sz w:val="32"/>
          <w14:textFill>
            <w14:solidFill>
              <w14:schemeClr w14:val="tx1"/>
            </w14:solidFill>
          </w14:textFill>
        </w:rPr>
      </w:pPr>
      <w:bookmarkStart w:id="113" w:name="_Toc20295"/>
      <w:bookmarkStart w:id="114" w:name="_Toc28136"/>
      <w:r>
        <w:rPr>
          <w:rFonts w:hint="eastAsia" w:ascii="宋体" w:hAnsi="宋体" w:cs="宋体"/>
          <w:b/>
          <w:bCs/>
          <w:color w:val="000000" w:themeColor="text1"/>
          <w:sz w:val="32"/>
          <w:szCs w:val="32"/>
          <w14:textFill>
            <w14:solidFill>
              <w14:schemeClr w14:val="tx1"/>
            </w14:solidFill>
          </w14:textFill>
        </w:rPr>
        <w:t>报价一览表</w:t>
      </w:r>
      <w:bookmarkEnd w:id="109"/>
      <w:bookmarkEnd w:id="113"/>
      <w:bookmarkEnd w:id="114"/>
    </w:p>
    <w:tbl>
      <w:tblPr>
        <w:tblStyle w:val="35"/>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532" w:type="dxa"/>
            <w:noWrap/>
            <w:vAlign w:val="center"/>
          </w:tcPr>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项目名称</w:t>
            </w:r>
          </w:p>
        </w:tc>
        <w:tc>
          <w:tcPr>
            <w:tcW w:w="7655" w:type="dxa"/>
            <w:gridSpan w:val="7"/>
            <w:noWrap/>
            <w:vAlign w:val="center"/>
          </w:tcPr>
          <w:p>
            <w:pPr>
              <w:pStyle w:val="68"/>
              <w:ind w:firstLine="0" w:firstLineChars="0"/>
              <w:jc w:val="center"/>
              <w:rPr>
                <w:rStyle w:val="37"/>
                <w:color w:val="000000" w:themeColor="text1"/>
                <w:sz w:val="24"/>
                <w14:textFill>
                  <w14:solidFill>
                    <w14:schemeClr w14:val="tx1"/>
                  </w14:solidFill>
                </w14:textFill>
              </w:rPr>
            </w:pPr>
            <w:r>
              <w:rPr>
                <w:rStyle w:val="37"/>
                <w:color w:val="000000" w:themeColor="text1"/>
                <w:sz w:val="24"/>
                <w14:textFill>
                  <w14:solidFill>
                    <w14:schemeClr w14:val="tx1"/>
                  </w14:solidFill>
                </w14:textFill>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532" w:type="dxa"/>
            <w:noWrap/>
            <w:vAlign w:val="center"/>
          </w:tcPr>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设备名称</w:t>
            </w:r>
          </w:p>
        </w:tc>
        <w:tc>
          <w:tcPr>
            <w:tcW w:w="7655" w:type="dxa"/>
            <w:gridSpan w:val="7"/>
            <w:noWrap/>
            <w:vAlign w:val="center"/>
          </w:tcPr>
          <w:p>
            <w:pPr>
              <w:pStyle w:val="68"/>
              <w:ind w:firstLine="0" w:firstLineChars="0"/>
              <w:jc w:val="center"/>
              <w:rPr>
                <w:rStyle w:val="37"/>
                <w:color w:val="000000" w:themeColor="text1"/>
                <w:sz w:val="24"/>
                <w14:textFill>
                  <w14:solidFill>
                    <w14:schemeClr w14:val="tx1"/>
                  </w14:solidFill>
                </w14:textFill>
              </w:rPr>
            </w:pPr>
            <w:r>
              <w:rPr>
                <w:rStyle w:val="37"/>
                <w:color w:val="000000" w:themeColor="text1"/>
                <w:sz w:val="24"/>
                <w14:textFill>
                  <w14:solidFill>
                    <w14:schemeClr w14:val="tx1"/>
                  </w14:solidFill>
                </w14:textFill>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532" w:type="dxa"/>
            <w:noWrap/>
            <w:vAlign w:val="center"/>
          </w:tcPr>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品牌</w:t>
            </w:r>
          </w:p>
        </w:tc>
        <w:tc>
          <w:tcPr>
            <w:tcW w:w="3738" w:type="dxa"/>
            <w:gridSpan w:val="3"/>
            <w:noWrap/>
            <w:vAlign w:val="center"/>
          </w:tcPr>
          <w:p>
            <w:pPr>
              <w:jc w:val="center"/>
              <w:rPr>
                <w:b/>
                <w:color w:val="000000" w:themeColor="text1"/>
                <w:sz w:val="24"/>
                <w14:textFill>
                  <w14:solidFill>
                    <w14:schemeClr w14:val="tx1"/>
                  </w14:solidFill>
                </w14:textFill>
              </w:rPr>
            </w:pPr>
          </w:p>
        </w:tc>
        <w:tc>
          <w:tcPr>
            <w:tcW w:w="1216" w:type="dxa"/>
            <w:gridSpan w:val="2"/>
            <w:noWrap/>
            <w:vAlign w:val="center"/>
          </w:tcPr>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规格型号</w:t>
            </w:r>
          </w:p>
        </w:tc>
        <w:tc>
          <w:tcPr>
            <w:tcW w:w="2701" w:type="dxa"/>
            <w:gridSpan w:val="2"/>
            <w:noWrap/>
            <w:vAlign w:val="center"/>
          </w:tcPr>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532" w:type="dxa"/>
            <w:noWrap/>
            <w:vAlign w:val="center"/>
          </w:tcPr>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生产厂家</w:t>
            </w:r>
          </w:p>
        </w:tc>
        <w:tc>
          <w:tcPr>
            <w:tcW w:w="3738" w:type="dxa"/>
            <w:gridSpan w:val="3"/>
            <w:noWrap/>
            <w:vAlign w:val="center"/>
          </w:tcPr>
          <w:p>
            <w:pPr>
              <w:jc w:val="center"/>
              <w:rPr>
                <w:b/>
                <w:color w:val="000000" w:themeColor="text1"/>
                <w:sz w:val="24"/>
                <w14:textFill>
                  <w14:solidFill>
                    <w14:schemeClr w14:val="tx1"/>
                  </w14:solidFill>
                </w14:textFill>
              </w:rPr>
            </w:pPr>
          </w:p>
        </w:tc>
        <w:tc>
          <w:tcPr>
            <w:tcW w:w="1216" w:type="dxa"/>
            <w:gridSpan w:val="2"/>
            <w:noWrap/>
            <w:vAlign w:val="center"/>
          </w:tcPr>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产地</w:t>
            </w:r>
          </w:p>
        </w:tc>
        <w:tc>
          <w:tcPr>
            <w:tcW w:w="2701" w:type="dxa"/>
            <w:gridSpan w:val="2"/>
            <w:noWrap/>
            <w:vAlign w:val="center"/>
          </w:tcPr>
          <w:p>
            <w:pPr>
              <w:jc w:val="center"/>
              <w:rPr>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532" w:type="dxa"/>
            <w:noWrap/>
            <w:vAlign w:val="center"/>
          </w:tcPr>
          <w:p>
            <w:pPr>
              <w:jc w:val="center"/>
              <w:rPr>
                <w:b/>
                <w:color w:val="000000" w:themeColor="text1"/>
                <w:sz w:val="24"/>
                <w:u w:val="single"/>
                <w14:textFill>
                  <w14:solidFill>
                    <w14:schemeClr w14:val="tx1"/>
                  </w14:solidFill>
                </w14:textFill>
              </w:rPr>
            </w:pPr>
            <w:r>
              <w:rPr>
                <w:b/>
                <w:color w:val="000000" w:themeColor="text1"/>
                <w:sz w:val="24"/>
                <w14:textFill>
                  <w14:solidFill>
                    <w14:schemeClr w14:val="tx1"/>
                  </w14:solidFill>
                </w14:textFill>
              </w:rPr>
              <w:t>供应商</w:t>
            </w:r>
          </w:p>
        </w:tc>
        <w:tc>
          <w:tcPr>
            <w:tcW w:w="3738" w:type="dxa"/>
            <w:gridSpan w:val="3"/>
            <w:noWrap/>
            <w:vAlign w:val="center"/>
          </w:tcPr>
          <w:p>
            <w:pPr>
              <w:jc w:val="center"/>
              <w:rPr>
                <w:b/>
                <w:color w:val="000000" w:themeColor="text1"/>
                <w:sz w:val="24"/>
                <w14:textFill>
                  <w14:solidFill>
                    <w14:schemeClr w14:val="tx1"/>
                  </w14:solidFill>
                </w14:textFill>
              </w:rPr>
            </w:pPr>
          </w:p>
        </w:tc>
        <w:tc>
          <w:tcPr>
            <w:tcW w:w="1216" w:type="dxa"/>
            <w:gridSpan w:val="2"/>
            <w:noWrap/>
            <w:vAlign w:val="center"/>
          </w:tcPr>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经办人及手机号</w:t>
            </w:r>
          </w:p>
        </w:tc>
        <w:tc>
          <w:tcPr>
            <w:tcW w:w="2701" w:type="dxa"/>
            <w:gridSpan w:val="2"/>
            <w:noWrap/>
            <w:vAlign w:val="center"/>
          </w:tcPr>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noWrap/>
            <w:vAlign w:val="center"/>
          </w:tcPr>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供应商企业规模</w:t>
            </w:r>
          </w:p>
        </w:tc>
        <w:tc>
          <w:tcPr>
            <w:tcW w:w="7655" w:type="dxa"/>
            <w:gridSpan w:val="7"/>
            <w:noWrap/>
            <w:vAlign w:val="center"/>
          </w:tcPr>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大型企业</w:t>
            </w:r>
            <w:r>
              <w:rPr>
                <w:b/>
                <w:color w:val="000000" w:themeColor="text1"/>
                <w:sz w:val="24"/>
                <w14:textFill>
                  <w14:solidFill>
                    <w14:schemeClr w14:val="tx1"/>
                  </w14:solidFill>
                </w14:textFill>
              </w:rPr>
              <w:sym w:font="Wingdings" w:char="00A8"/>
            </w:r>
            <w:r>
              <w:rPr>
                <w:b/>
                <w:color w:val="000000" w:themeColor="text1"/>
                <w:sz w:val="24"/>
                <w14:textFill>
                  <w14:solidFill>
                    <w14:schemeClr w14:val="tx1"/>
                  </w14:solidFill>
                </w14:textFill>
              </w:rPr>
              <w:t xml:space="preserve">  中型企业</w:t>
            </w:r>
            <w:r>
              <w:rPr>
                <w:b/>
                <w:color w:val="000000" w:themeColor="text1"/>
                <w:sz w:val="24"/>
                <w14:textFill>
                  <w14:solidFill>
                    <w14:schemeClr w14:val="tx1"/>
                  </w14:solidFill>
                </w14:textFill>
              </w:rPr>
              <w:sym w:font="Wingdings" w:char="00A8"/>
            </w:r>
            <w:r>
              <w:rPr>
                <w:b/>
                <w:color w:val="000000" w:themeColor="text1"/>
                <w:sz w:val="24"/>
                <w14:textFill>
                  <w14:solidFill>
                    <w14:schemeClr w14:val="tx1"/>
                  </w14:solidFill>
                </w14:textFill>
              </w:rPr>
              <w:t xml:space="preserve">  小型企业</w:t>
            </w:r>
            <w:r>
              <w:rPr>
                <w:b/>
                <w:color w:val="000000" w:themeColor="text1"/>
                <w:sz w:val="24"/>
                <w14:textFill>
                  <w14:solidFill>
                    <w14:schemeClr w14:val="tx1"/>
                  </w14:solidFill>
                </w14:textFill>
              </w:rPr>
              <w:sym w:font="Wingdings" w:char="00A8"/>
            </w:r>
            <w:r>
              <w:rPr>
                <w:b/>
                <w:color w:val="000000" w:themeColor="text1"/>
                <w:sz w:val="24"/>
                <w14:textFill>
                  <w14:solidFill>
                    <w14:schemeClr w14:val="tx1"/>
                  </w14:solidFill>
                </w14:textFill>
              </w:rPr>
              <w:t xml:space="preserve">  微型企业</w:t>
            </w:r>
            <w:r>
              <w:rPr>
                <w:b/>
                <w:color w:val="000000" w:themeColor="text1"/>
                <w:sz w:val="24"/>
                <w14:textFill>
                  <w14:solidFill>
                    <w14:schemeClr w14:val="tx1"/>
                  </w14:solidFill>
                </w14:textFill>
              </w:rPr>
              <w:sym w:font="Wingdings" w:char="00A8"/>
            </w:r>
            <w:r>
              <w:rPr>
                <w:b/>
                <w:color w:val="000000" w:themeColor="text1"/>
                <w:sz w:val="24"/>
                <w14:textFill>
                  <w14:solidFill>
                    <w14:schemeClr w14:val="tx1"/>
                  </w14:solidFill>
                </w14:textFill>
              </w:rPr>
              <w:t xml:space="preserve">  其他</w:t>
            </w:r>
            <w:r>
              <w:rPr>
                <w:b/>
                <w:color w:val="000000" w:themeColor="text1"/>
                <w:sz w:val="24"/>
                <w14:textFill>
                  <w14:solidFill>
                    <w14:schemeClr w14:val="tx1"/>
                  </w14:solidFill>
                </w14:textFill>
              </w:rPr>
              <w:sym w:font="Wingdings" w:char="00A8"/>
            </w:r>
            <w:r>
              <w:rPr>
                <w:b/>
                <w:color w:val="000000" w:themeColor="text1"/>
                <w:sz w:val="28"/>
                <w:szCs w:val="2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noWrap/>
            <w:vAlign w:val="center"/>
          </w:tcPr>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资质审查</w:t>
            </w:r>
          </w:p>
          <w:p>
            <w:pPr>
              <w:rPr>
                <w:color w:val="000000" w:themeColor="text1"/>
                <w:sz w:val="24"/>
                <w14:textFill>
                  <w14:solidFill>
                    <w14:schemeClr w14:val="tx1"/>
                  </w14:solidFill>
                </w14:textFill>
              </w:rPr>
            </w:pPr>
          </w:p>
        </w:tc>
        <w:tc>
          <w:tcPr>
            <w:tcW w:w="3738" w:type="dxa"/>
            <w:gridSpan w:val="3"/>
            <w:noWrap/>
            <w:vAlign w:val="center"/>
          </w:tcPr>
          <w:p>
            <w:pPr>
              <w:rPr>
                <w:color w:val="000000" w:themeColor="text1"/>
                <w:sz w:val="24"/>
                <w14:textFill>
                  <w14:solidFill>
                    <w14:schemeClr w14:val="tx1"/>
                  </w14:solidFill>
                </w14:textFill>
              </w:rPr>
            </w:pPr>
            <w:r>
              <w:rPr>
                <w:b/>
                <w:color w:val="000000" w:themeColor="text1"/>
                <w:sz w:val="24"/>
                <w14:textFill>
                  <w14:solidFill>
                    <w14:schemeClr w14:val="tx1"/>
                  </w14:solidFill>
                </w14:textFill>
              </w:rPr>
              <w:t>从制造商到供应商的营业执照</w:t>
            </w:r>
            <w:r>
              <w:rPr>
                <w:color w:val="000000" w:themeColor="text1"/>
                <w:sz w:val="24"/>
                <w14:textFill>
                  <w14:solidFill>
                    <w14:schemeClr w14:val="tx1"/>
                  </w14:solidFill>
                </w14:textFill>
              </w:rPr>
              <w:t xml:space="preserve">      有</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    无</w:t>
            </w:r>
            <w:r>
              <w:rPr>
                <w:rFonts w:hint="eastAsia"/>
                <w:color w:val="000000" w:themeColor="text1"/>
                <w:sz w:val="24"/>
                <w14:textFill>
                  <w14:solidFill>
                    <w14:schemeClr w14:val="tx1"/>
                  </w14:solidFill>
                </w14:textFill>
              </w:rPr>
              <w:t>□</w:t>
            </w:r>
          </w:p>
        </w:tc>
        <w:tc>
          <w:tcPr>
            <w:tcW w:w="3917" w:type="dxa"/>
            <w:gridSpan w:val="4"/>
            <w:noWrap/>
            <w:vAlign w:val="center"/>
          </w:tcPr>
          <w:p>
            <w:pPr>
              <w:rPr>
                <w:b/>
                <w:color w:val="000000" w:themeColor="text1"/>
                <w:sz w:val="24"/>
                <w14:textFill>
                  <w14:solidFill>
                    <w14:schemeClr w14:val="tx1"/>
                  </w14:solidFill>
                </w14:textFill>
              </w:rPr>
            </w:pPr>
            <w:r>
              <w:rPr>
                <w:b/>
                <w:color w:val="000000" w:themeColor="text1"/>
                <w:sz w:val="24"/>
                <w14:textFill>
                  <w14:solidFill>
                    <w14:schemeClr w14:val="tx1"/>
                  </w14:solidFill>
                </w14:textFill>
              </w:rPr>
              <w:t>医疗器械注册证</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noWrap/>
            <w:vAlign w:val="center"/>
          </w:tcPr>
          <w:p>
            <w:pPr>
              <w:rPr>
                <w:color w:val="000000" w:themeColor="text1"/>
                <w:sz w:val="24"/>
                <w14:textFill>
                  <w14:solidFill>
                    <w14:schemeClr w14:val="tx1"/>
                  </w14:solidFill>
                </w14:textFill>
              </w:rPr>
            </w:pPr>
          </w:p>
        </w:tc>
        <w:tc>
          <w:tcPr>
            <w:tcW w:w="3738" w:type="dxa"/>
            <w:gridSpan w:val="3"/>
            <w:noWrap/>
            <w:vAlign w:val="center"/>
          </w:tcPr>
          <w:p>
            <w:pPr>
              <w:rPr>
                <w:b/>
                <w:color w:val="000000" w:themeColor="text1"/>
                <w:sz w:val="24"/>
                <w14:textFill>
                  <w14:solidFill>
                    <w14:schemeClr w14:val="tx1"/>
                  </w14:solidFill>
                </w14:textFill>
              </w:rPr>
            </w:pPr>
            <w:r>
              <w:rPr>
                <w:b/>
                <w:color w:val="000000" w:themeColor="text1"/>
                <w:sz w:val="24"/>
                <w14:textFill>
                  <w14:solidFill>
                    <w14:schemeClr w14:val="tx1"/>
                  </w14:solidFill>
                </w14:textFill>
              </w:rPr>
              <w:t>供应商医疗器械经营许可证</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有</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    无</w:t>
            </w:r>
            <w:r>
              <w:rPr>
                <w:rFonts w:hint="eastAsia"/>
                <w:color w:val="000000" w:themeColor="text1"/>
                <w:sz w:val="24"/>
                <w14:textFill>
                  <w14:solidFill>
                    <w14:schemeClr w14:val="tx1"/>
                  </w14:solidFill>
                </w14:textFill>
              </w:rPr>
              <w:t>□</w:t>
            </w:r>
          </w:p>
        </w:tc>
        <w:tc>
          <w:tcPr>
            <w:tcW w:w="3917" w:type="dxa"/>
            <w:gridSpan w:val="4"/>
            <w:noWrap/>
            <w:vAlign w:val="center"/>
          </w:tcPr>
          <w:p>
            <w:pPr>
              <w:rPr>
                <w:b/>
                <w:color w:val="000000" w:themeColor="text1"/>
                <w:sz w:val="24"/>
                <w14:textFill>
                  <w14:solidFill>
                    <w14:schemeClr w14:val="tx1"/>
                  </w14:solidFill>
                </w14:textFill>
              </w:rPr>
            </w:pPr>
            <w:r>
              <w:rPr>
                <w:b/>
                <w:color w:val="000000" w:themeColor="text1"/>
                <w:sz w:val="24"/>
                <w14:textFill>
                  <w14:solidFill>
                    <w14:schemeClr w14:val="tx1"/>
                  </w14:solidFill>
                </w14:textFill>
              </w:rPr>
              <w:t>从制造商到供应商的产品授权书</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有</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    无</w:t>
            </w:r>
            <w:r>
              <w:rPr>
                <w:rFonts w:hint="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noWrap/>
            <w:vAlign w:val="center"/>
          </w:tcPr>
          <w:p>
            <w:pPr>
              <w:rPr>
                <w:color w:val="000000" w:themeColor="text1"/>
                <w:sz w:val="22"/>
                <w14:textFill>
                  <w14:solidFill>
                    <w14:schemeClr w14:val="tx1"/>
                  </w14:solidFill>
                </w14:textFill>
              </w:rPr>
            </w:pPr>
            <w:r>
              <w:rPr>
                <w:b/>
                <w:color w:val="000000" w:themeColor="text1"/>
                <w:sz w:val="22"/>
                <w14:textFill>
                  <w14:solidFill>
                    <w14:schemeClr w14:val="tx1"/>
                  </w14:solidFill>
                </w14:textFill>
              </w:rPr>
              <w:t>设备专用耗材：有</w:t>
            </w:r>
            <w:r>
              <w:rPr>
                <w:rFonts w:hint="eastAsia"/>
                <w:b/>
                <w:color w:val="000000" w:themeColor="text1"/>
                <w:sz w:val="22"/>
                <w14:textFill>
                  <w14:solidFill>
                    <w14:schemeClr w14:val="tx1"/>
                  </w14:solidFill>
                </w14:textFill>
              </w:rPr>
              <w:t>□</w:t>
            </w:r>
            <w:r>
              <w:rPr>
                <w:b/>
                <w:color w:val="000000" w:themeColor="text1"/>
                <w:sz w:val="22"/>
                <w14:textFill>
                  <w14:solidFill>
                    <w14:schemeClr w14:val="tx1"/>
                  </w14:solidFill>
                </w14:textFill>
              </w:rPr>
              <w:t xml:space="preserve">  无</w:t>
            </w:r>
            <w:r>
              <w:rPr>
                <w:rFonts w:hint="eastAsia"/>
                <w:b/>
                <w:color w:val="000000" w:themeColor="text1"/>
                <w:sz w:val="22"/>
                <w14:textFill>
                  <w14:solidFill>
                    <w14:schemeClr w14:val="tx1"/>
                  </w14:solidFill>
                </w14:textFill>
              </w:rPr>
              <w:t>□</w:t>
            </w:r>
            <w:r>
              <w:rPr>
                <w:b/>
                <w:color w:val="000000" w:themeColor="text1"/>
                <w:sz w:val="22"/>
                <w14:textFill>
                  <w14:solidFill>
                    <w14:schemeClr w14:val="tx1"/>
                  </w14:solidFill>
                </w14:textFill>
              </w:rPr>
              <w:t xml:space="preserve">             </w:t>
            </w:r>
            <w:r>
              <w:rPr>
                <w:b/>
                <w:color w:val="000000" w:themeColor="text1"/>
                <w14:textFill>
                  <w14:solidFill>
                    <w14:schemeClr w14:val="tx1"/>
                  </w14:solidFill>
                </w14:textFill>
              </w:rPr>
              <w:t>可否独立收费：可</w:t>
            </w: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 xml:space="preserve">  否</w:t>
            </w:r>
            <w:r>
              <w:rPr>
                <w:rFonts w:hint="eastAsia"/>
                <w:b/>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714" w:type="dxa"/>
            <w:gridSpan w:val="2"/>
            <w:noWrap/>
            <w:vAlign w:val="center"/>
          </w:tcPr>
          <w:p>
            <w:pPr>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耗材1：耗材名称 </w:t>
            </w:r>
          </w:p>
        </w:tc>
        <w:tc>
          <w:tcPr>
            <w:tcW w:w="2585" w:type="dxa"/>
            <w:noWrap/>
            <w:vAlign w:val="center"/>
          </w:tcPr>
          <w:p>
            <w:pPr>
              <w:rPr>
                <w:color w:val="000000" w:themeColor="text1"/>
                <w:sz w:val="22"/>
                <w14:textFill>
                  <w14:solidFill>
                    <w14:schemeClr w14:val="tx1"/>
                  </w14:solidFill>
                </w14:textFill>
              </w:rPr>
            </w:pPr>
            <w:r>
              <w:rPr>
                <w:color w:val="000000" w:themeColor="text1"/>
                <w:sz w:val="22"/>
                <w14:textFill>
                  <w14:solidFill>
                    <w14:schemeClr w14:val="tx1"/>
                  </w14:solidFill>
                </w14:textFill>
              </w:rPr>
              <w:t>生产厂家</w:t>
            </w:r>
          </w:p>
        </w:tc>
        <w:tc>
          <w:tcPr>
            <w:tcW w:w="1491" w:type="dxa"/>
            <w:gridSpan w:val="2"/>
            <w:noWrap/>
            <w:vAlign w:val="center"/>
          </w:tcPr>
          <w:p>
            <w:pPr>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型号</w:t>
            </w:r>
          </w:p>
        </w:tc>
        <w:tc>
          <w:tcPr>
            <w:tcW w:w="1568" w:type="dxa"/>
            <w:gridSpan w:val="2"/>
            <w:noWrap/>
            <w:vAlign w:val="center"/>
          </w:tcPr>
          <w:p>
            <w:pPr>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包装规格</w:t>
            </w:r>
          </w:p>
        </w:tc>
        <w:tc>
          <w:tcPr>
            <w:tcW w:w="1829" w:type="dxa"/>
            <w:noWrap/>
            <w:vAlign w:val="center"/>
          </w:tcPr>
          <w:p>
            <w:pPr>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714" w:type="dxa"/>
            <w:gridSpan w:val="2"/>
            <w:noWrap/>
            <w:vAlign w:val="center"/>
          </w:tcPr>
          <w:p>
            <w:pPr>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耗材2：耗材名称 </w:t>
            </w:r>
          </w:p>
        </w:tc>
        <w:tc>
          <w:tcPr>
            <w:tcW w:w="2585" w:type="dxa"/>
            <w:noWrap/>
            <w:vAlign w:val="center"/>
          </w:tcPr>
          <w:p>
            <w:pPr>
              <w:rPr>
                <w:color w:val="000000" w:themeColor="text1"/>
                <w:sz w:val="22"/>
                <w14:textFill>
                  <w14:solidFill>
                    <w14:schemeClr w14:val="tx1"/>
                  </w14:solidFill>
                </w14:textFill>
              </w:rPr>
            </w:pPr>
            <w:r>
              <w:rPr>
                <w:color w:val="000000" w:themeColor="text1"/>
                <w:sz w:val="22"/>
                <w14:textFill>
                  <w14:solidFill>
                    <w14:schemeClr w14:val="tx1"/>
                  </w14:solidFill>
                </w14:textFill>
              </w:rPr>
              <w:t>生产厂家</w:t>
            </w:r>
          </w:p>
        </w:tc>
        <w:tc>
          <w:tcPr>
            <w:tcW w:w="1491" w:type="dxa"/>
            <w:gridSpan w:val="2"/>
            <w:noWrap/>
            <w:vAlign w:val="center"/>
          </w:tcPr>
          <w:p>
            <w:pPr>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型号</w:t>
            </w:r>
          </w:p>
        </w:tc>
        <w:tc>
          <w:tcPr>
            <w:tcW w:w="1568" w:type="dxa"/>
            <w:gridSpan w:val="2"/>
            <w:noWrap/>
            <w:vAlign w:val="center"/>
          </w:tcPr>
          <w:p>
            <w:pPr>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包装规格</w:t>
            </w:r>
          </w:p>
        </w:tc>
        <w:tc>
          <w:tcPr>
            <w:tcW w:w="1829" w:type="dxa"/>
            <w:noWrap/>
            <w:vAlign w:val="center"/>
          </w:tcPr>
          <w:p>
            <w:pPr>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714" w:type="dxa"/>
            <w:gridSpan w:val="2"/>
            <w:noWrap/>
            <w:vAlign w:val="center"/>
          </w:tcPr>
          <w:p>
            <w:pPr>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耗材3：耗材名称 </w:t>
            </w:r>
          </w:p>
        </w:tc>
        <w:tc>
          <w:tcPr>
            <w:tcW w:w="2585" w:type="dxa"/>
            <w:noWrap/>
            <w:vAlign w:val="center"/>
          </w:tcPr>
          <w:p>
            <w:pPr>
              <w:rPr>
                <w:color w:val="000000" w:themeColor="text1"/>
                <w:sz w:val="22"/>
                <w14:textFill>
                  <w14:solidFill>
                    <w14:schemeClr w14:val="tx1"/>
                  </w14:solidFill>
                </w14:textFill>
              </w:rPr>
            </w:pPr>
            <w:r>
              <w:rPr>
                <w:color w:val="000000" w:themeColor="text1"/>
                <w:sz w:val="22"/>
                <w14:textFill>
                  <w14:solidFill>
                    <w14:schemeClr w14:val="tx1"/>
                  </w14:solidFill>
                </w14:textFill>
              </w:rPr>
              <w:t>生产厂家</w:t>
            </w:r>
          </w:p>
        </w:tc>
        <w:tc>
          <w:tcPr>
            <w:tcW w:w="1491" w:type="dxa"/>
            <w:gridSpan w:val="2"/>
            <w:noWrap/>
            <w:vAlign w:val="center"/>
          </w:tcPr>
          <w:p>
            <w:pPr>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型号</w:t>
            </w:r>
          </w:p>
        </w:tc>
        <w:tc>
          <w:tcPr>
            <w:tcW w:w="1568" w:type="dxa"/>
            <w:gridSpan w:val="2"/>
            <w:noWrap/>
            <w:vAlign w:val="center"/>
          </w:tcPr>
          <w:p>
            <w:pPr>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包装规格</w:t>
            </w:r>
          </w:p>
        </w:tc>
        <w:tc>
          <w:tcPr>
            <w:tcW w:w="1829" w:type="dxa"/>
            <w:noWrap/>
            <w:vAlign w:val="center"/>
          </w:tcPr>
          <w:p>
            <w:pPr>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14" w:type="dxa"/>
            <w:gridSpan w:val="2"/>
            <w:noWrap/>
            <w:vAlign w:val="center"/>
          </w:tcPr>
          <w:p>
            <w:pPr>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w:t>
            </w:r>
          </w:p>
        </w:tc>
        <w:tc>
          <w:tcPr>
            <w:tcW w:w="2585" w:type="dxa"/>
            <w:noWrap/>
            <w:vAlign w:val="center"/>
          </w:tcPr>
          <w:p>
            <w:pPr>
              <w:jc w:val="left"/>
              <w:rPr>
                <w:color w:val="000000" w:themeColor="text1"/>
                <w:sz w:val="22"/>
                <w14:textFill>
                  <w14:solidFill>
                    <w14:schemeClr w14:val="tx1"/>
                  </w14:solidFill>
                </w14:textFill>
              </w:rPr>
            </w:pPr>
          </w:p>
        </w:tc>
        <w:tc>
          <w:tcPr>
            <w:tcW w:w="1491" w:type="dxa"/>
            <w:gridSpan w:val="2"/>
            <w:noWrap/>
            <w:vAlign w:val="center"/>
          </w:tcPr>
          <w:p>
            <w:pPr>
              <w:jc w:val="left"/>
              <w:rPr>
                <w:color w:val="000000" w:themeColor="text1"/>
                <w:sz w:val="22"/>
                <w14:textFill>
                  <w14:solidFill>
                    <w14:schemeClr w14:val="tx1"/>
                  </w14:solidFill>
                </w14:textFill>
              </w:rPr>
            </w:pPr>
          </w:p>
        </w:tc>
        <w:tc>
          <w:tcPr>
            <w:tcW w:w="1568" w:type="dxa"/>
            <w:gridSpan w:val="2"/>
            <w:noWrap/>
            <w:vAlign w:val="center"/>
          </w:tcPr>
          <w:p>
            <w:pPr>
              <w:jc w:val="left"/>
              <w:rPr>
                <w:color w:val="000000" w:themeColor="text1"/>
                <w:sz w:val="22"/>
                <w14:textFill>
                  <w14:solidFill>
                    <w14:schemeClr w14:val="tx1"/>
                  </w14:solidFill>
                </w14:textFill>
              </w:rPr>
            </w:pPr>
          </w:p>
        </w:tc>
        <w:tc>
          <w:tcPr>
            <w:tcW w:w="1829" w:type="dxa"/>
            <w:noWrap/>
            <w:vAlign w:val="center"/>
          </w:tcPr>
          <w:p>
            <w:pPr>
              <w:jc w:val="left"/>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noWrap/>
            <w:vAlign w:val="center"/>
          </w:tcPr>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供应商确认</w:t>
            </w:r>
          </w:p>
        </w:tc>
        <w:tc>
          <w:tcPr>
            <w:tcW w:w="7655" w:type="dxa"/>
            <w:gridSpan w:val="7"/>
            <w:noWrap/>
          </w:tcPr>
          <w:p>
            <w:pPr>
              <w:pStyle w:val="68"/>
              <w:numPr>
                <w:ilvl w:val="0"/>
                <w:numId w:val="20"/>
              </w:numPr>
              <w:ind w:left="0" w:firstLine="0" w:firstLineChars="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报价：</w:t>
            </w:r>
            <w:r>
              <w:rPr>
                <w:b/>
                <w:color w:val="000000" w:themeColor="text1"/>
                <w:sz w:val="24"/>
                <w:u w:val="single"/>
                <w14:textFill>
                  <w14:solidFill>
                    <w14:schemeClr w14:val="tx1"/>
                  </w14:solidFill>
                </w14:textFill>
              </w:rPr>
              <w:t xml:space="preserve">          </w:t>
            </w:r>
            <w:r>
              <w:rPr>
                <w:b/>
                <w:color w:val="000000" w:themeColor="text1"/>
                <w:sz w:val="24"/>
                <w14:textFill>
                  <w14:solidFill>
                    <w14:schemeClr w14:val="tx1"/>
                  </w14:solidFill>
                </w14:textFill>
              </w:rPr>
              <w:t>万元/台</w:t>
            </w:r>
          </w:p>
          <w:p>
            <w:pPr>
              <w:jc w:val="left"/>
              <w:rPr>
                <w:b/>
                <w:color w:val="000000" w:themeColor="text1"/>
                <w:sz w:val="24"/>
                <w14:textFill>
                  <w14:solidFill>
                    <w14:schemeClr w14:val="tx1"/>
                  </w14:solidFill>
                </w14:textFill>
              </w:rPr>
            </w:pPr>
          </w:p>
          <w:p>
            <w:pPr>
              <w:pStyle w:val="68"/>
              <w:numPr>
                <w:ilvl w:val="0"/>
                <w:numId w:val="20"/>
              </w:numPr>
              <w:ind w:left="0" w:firstLine="0" w:firstLineChars="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设备免费原厂全保</w:t>
            </w:r>
            <w:r>
              <w:rPr>
                <w:rFonts w:hint="eastAsia"/>
                <w:b/>
                <w:color w:val="000000" w:themeColor="text1"/>
                <w:sz w:val="24"/>
                <w14:textFill>
                  <w14:solidFill>
                    <w14:schemeClr w14:val="tx1"/>
                  </w14:solidFill>
                </w14:textFill>
              </w:rPr>
              <w:t>：</w:t>
            </w:r>
            <w:r>
              <w:rPr>
                <w:rFonts w:hint="eastAsia"/>
                <w:b/>
                <w:color w:val="000000" w:themeColor="text1"/>
                <w:sz w:val="24"/>
                <w:u w:val="single"/>
                <w14:textFill>
                  <w14:solidFill>
                    <w14:schemeClr w14:val="tx1"/>
                  </w14:solidFill>
                </w14:textFill>
              </w:rPr>
              <w:t xml:space="preserve">          </w:t>
            </w:r>
            <w:r>
              <w:rPr>
                <w:b/>
                <w:color w:val="000000" w:themeColor="text1"/>
                <w:sz w:val="24"/>
                <w14:textFill>
                  <w14:solidFill>
                    <w14:schemeClr w14:val="tx1"/>
                  </w14:solidFill>
                </w14:textFill>
              </w:rPr>
              <w:t>年</w:t>
            </w:r>
          </w:p>
          <w:p>
            <w:pPr>
              <w:pStyle w:val="68"/>
              <w:ind w:firstLine="0" w:firstLineChars="0"/>
              <w:rPr>
                <w:b/>
                <w:color w:val="000000" w:themeColor="text1"/>
                <w:sz w:val="24"/>
                <w14:textFill>
                  <w14:solidFill>
                    <w14:schemeClr w14:val="tx1"/>
                  </w14:solidFill>
                </w14:textFill>
              </w:rPr>
            </w:pPr>
            <w:r>
              <w:rPr>
                <w:b/>
                <w:color w:val="000000" w:themeColor="text1"/>
                <w14:textFill>
                  <w14:solidFill>
                    <w14:schemeClr w14:val="tx1"/>
                  </w14:solidFill>
                </w14:textFill>
              </w:rPr>
              <w:t xml:space="preserve">   （如分开质保，请注明主机、配件）</w:t>
            </w:r>
          </w:p>
          <w:p>
            <w:pPr>
              <w:pStyle w:val="68"/>
              <w:ind w:firstLine="0" w:firstLineChars="0"/>
              <w:jc w:val="left"/>
              <w:rPr>
                <w:b/>
                <w:color w:val="000000" w:themeColor="text1"/>
                <w:sz w:val="24"/>
                <w14:textFill>
                  <w14:solidFill>
                    <w14:schemeClr w14:val="tx1"/>
                  </w14:solidFill>
                </w14:textFill>
              </w:rPr>
            </w:pPr>
          </w:p>
          <w:p>
            <w:pPr>
              <w:pStyle w:val="68"/>
              <w:numPr>
                <w:ilvl w:val="0"/>
                <w:numId w:val="20"/>
              </w:numPr>
              <w:ind w:left="0" w:firstLine="0" w:firstLineChars="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其它说明：</w:t>
            </w:r>
          </w:p>
          <w:p>
            <w:pPr>
              <w:jc w:val="left"/>
              <w:rPr>
                <w:b/>
                <w:color w:val="000000" w:themeColor="text1"/>
                <w:sz w:val="24"/>
                <w14:textFill>
                  <w14:solidFill>
                    <w14:schemeClr w14:val="tx1"/>
                  </w14:solidFill>
                </w14:textFill>
              </w:rPr>
            </w:pPr>
          </w:p>
          <w:p>
            <w:pPr>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签名确认：</w:t>
            </w:r>
          </w:p>
          <w:p>
            <w:pPr>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（单位公章）</w:t>
            </w:r>
          </w:p>
          <w:p>
            <w:pPr>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年     月     日</w:t>
            </w:r>
          </w:p>
        </w:tc>
      </w:tr>
    </w:tbl>
    <w:p>
      <w:pPr>
        <w:ind w:firstLine="480" w:firstLineChars="200"/>
        <w:rPr>
          <w:rFonts w:hint="eastAsia" w:ascii="宋体" w:hAnsi="宋体" w:cs="宋体"/>
          <w:color w:val="000000" w:themeColor="text1"/>
          <w:kern w:val="0"/>
          <w:sz w:val="24"/>
          <w14:textFill>
            <w14:solidFill>
              <w14:schemeClr w14:val="tx1"/>
            </w14:solidFill>
          </w14:textFill>
        </w:rPr>
      </w:pPr>
    </w:p>
    <w:p>
      <w:pPr>
        <w:widowControl/>
        <w:spacing w:line="360" w:lineRule="auto"/>
        <w:ind w:firstLine="420" w:firstLineChars="200"/>
        <w:jc w:val="lef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w:t>
      </w:r>
      <w:r>
        <w:rPr>
          <w:color w:val="000000" w:themeColor="text1"/>
          <w14:textFill>
            <w14:solidFill>
              <w14:schemeClr w14:val="tx1"/>
            </w14:solidFill>
          </w14:textFill>
        </w:rPr>
        <w:t>：</w:t>
      </w:r>
      <w:r>
        <w:rPr>
          <w:color w:val="000000" w:themeColor="text1"/>
          <w:szCs w:val="21"/>
          <w14:textFill>
            <w14:solidFill>
              <w14:schemeClr w14:val="tx1"/>
            </w14:solidFill>
          </w14:textFill>
        </w:rPr>
        <w:t>1.报名人须按要求填写所有信息，不得随意更改本表格式。</w:t>
      </w:r>
    </w:p>
    <w:p>
      <w:pPr>
        <w:spacing w:line="360" w:lineRule="auto"/>
        <w:ind w:firstLine="840" w:firstLineChars="400"/>
        <w:rPr>
          <w:color w:val="000000" w:themeColor="text1"/>
          <w14:textFill>
            <w14:solidFill>
              <w14:schemeClr w14:val="tx1"/>
            </w14:solidFill>
          </w14:textFill>
        </w:rPr>
      </w:pPr>
      <w:r>
        <w:rPr>
          <w:color w:val="000000" w:themeColor="text1"/>
          <w14:textFill>
            <w14:solidFill>
              <w14:schemeClr w14:val="tx1"/>
            </w14:solidFill>
          </w14:textFill>
        </w:rPr>
        <w:t>2.报名报价包含的内容及要求见第二章用户需求书的“</w:t>
      </w:r>
      <w:r>
        <w:rPr>
          <w:b/>
          <w:bCs/>
          <w:color w:val="000000" w:themeColor="text1"/>
          <w:szCs w:val="21"/>
          <w14:textFill>
            <w14:solidFill>
              <w14:schemeClr w14:val="tx1"/>
            </w14:solidFill>
          </w14:textFill>
        </w:rPr>
        <w:t>报名报价说明</w:t>
      </w:r>
      <w:r>
        <w:rPr>
          <w:color w:val="000000" w:themeColor="text1"/>
          <w14:textFill>
            <w14:solidFill>
              <w14:schemeClr w14:val="tx1"/>
            </w14:solidFill>
          </w14:textFill>
        </w:rPr>
        <w:t>”。</w:t>
      </w:r>
    </w:p>
    <w:p>
      <w:pPr>
        <w:spacing w:line="360" w:lineRule="auto"/>
        <w:ind w:firstLine="840" w:firstLineChars="400"/>
        <w:rPr>
          <w:color w:val="000000" w:themeColor="text1"/>
          <w14:textFill>
            <w14:solidFill>
              <w14:schemeClr w14:val="tx1"/>
            </w14:solidFill>
          </w14:textFill>
        </w:rPr>
      </w:pPr>
      <w:r>
        <w:rPr>
          <w:color w:val="000000" w:themeColor="text1"/>
          <w14:textFill>
            <w14:solidFill>
              <w14:schemeClr w14:val="tx1"/>
            </w14:solidFill>
          </w14:textFill>
        </w:rPr>
        <w:t>3.以</w:t>
      </w:r>
      <w:r>
        <w:rPr>
          <w:color w:val="000000" w:themeColor="text1"/>
          <w:u w:val="single"/>
          <w14:textFill>
            <w14:solidFill>
              <w14:schemeClr w14:val="tx1"/>
            </w14:solidFill>
          </w14:textFill>
        </w:rPr>
        <w:t>人民币</w:t>
      </w:r>
      <w:r>
        <w:rPr>
          <w:color w:val="000000" w:themeColor="text1"/>
          <w14:textFill>
            <w14:solidFill>
              <w14:schemeClr w14:val="tx1"/>
            </w14:solidFill>
          </w14:textFill>
        </w:rPr>
        <w:t>报价</w:t>
      </w:r>
    </w:p>
    <w:p>
      <w:pPr>
        <w:rPr>
          <w:rFonts w:hint="eastAsia"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p>
    <w:p>
      <w:pPr>
        <w:pStyle w:val="13"/>
        <w:numPr>
          <w:ilvl w:val="0"/>
          <w:numId w:val="17"/>
        </w:numPr>
        <w:spacing w:line="360" w:lineRule="auto"/>
        <w:ind w:left="0" w:firstLine="482" w:firstLineChars="200"/>
        <w:outlineLvl w:val="1"/>
        <w:rPr>
          <w:rFonts w:hint="eastAsia" w:ascii="宋体" w:hAnsi="宋体" w:cs="宋体"/>
          <w:b/>
          <w:bCs/>
          <w:color w:val="000000" w:themeColor="text1"/>
          <w14:textFill>
            <w14:solidFill>
              <w14:schemeClr w14:val="tx1"/>
            </w14:solidFill>
          </w14:textFill>
        </w:rPr>
      </w:pPr>
      <w:bookmarkStart w:id="115" w:name="_Toc21366"/>
      <w:r>
        <w:rPr>
          <w:rStyle w:val="138"/>
          <w:rFonts w:hint="eastAsia" w:ascii="宋体" w:eastAsia="宋体"/>
          <w:color w:val="000000" w:themeColor="text1"/>
          <w:sz w:val="24"/>
          <w14:textFill>
            <w14:solidFill>
              <w14:schemeClr w14:val="tx1"/>
            </w14:solidFill>
          </w14:textFill>
        </w:rPr>
        <w:t>★实质性要求响应表</w:t>
      </w:r>
      <w:bookmarkEnd w:id="115"/>
    </w:p>
    <w:p>
      <w:pPr>
        <w:pStyle w:val="13"/>
        <w:spacing w:line="360" w:lineRule="auto"/>
        <w:ind w:firstLine="482" w:firstLineChars="200"/>
        <w:jc w:val="center"/>
        <w:rPr>
          <w:rFonts w:hint="eastAsia" w:ascii="宋体" w:hAnsi="宋体" w:cs="宋体"/>
          <w:b/>
          <w:color w:val="000000" w:themeColor="text1"/>
          <w:szCs w:val="21"/>
          <w14:textFill>
            <w14:solidFill>
              <w14:schemeClr w14:val="tx1"/>
            </w14:solidFill>
          </w14:textFill>
        </w:rPr>
      </w:pPr>
      <w:bookmarkStart w:id="116" w:name="_Toc385940912"/>
    </w:p>
    <w:p>
      <w:pPr>
        <w:pStyle w:val="13"/>
        <w:spacing w:line="360" w:lineRule="auto"/>
        <w:jc w:val="center"/>
        <w:rPr>
          <w:rFonts w:hint="eastAsia" w:ascii="宋体" w:hAnsi="宋体" w:cs="宋体"/>
          <w:b/>
          <w:bCs/>
          <w:color w:val="000000" w:themeColor="text1"/>
          <w:sz w:val="30"/>
          <w:szCs w:val="30"/>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r>
        <w:rPr>
          <w:rFonts w:hint="eastAsia" w:ascii="宋体" w:hAnsi="宋体" w:cs="宋体"/>
          <w:b/>
          <w:bCs/>
          <w:color w:val="000000" w:themeColor="text1"/>
          <w:sz w:val="30"/>
          <w:szCs w:val="30"/>
          <w14:textFill>
            <w14:solidFill>
              <w14:schemeClr w14:val="tx1"/>
            </w14:solidFill>
          </w14:textFill>
        </w:rPr>
        <w:t>实质性要求响应表</w:t>
      </w:r>
      <w:bookmarkEnd w:id="116"/>
    </w:p>
    <w:p>
      <w:pPr>
        <w:pStyle w:val="13"/>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项目名称：中山大学附属第六医院粤西医院</w:t>
      </w:r>
      <w:r>
        <w:rPr>
          <w:rFonts w:hint="eastAsia" w:ascii="宋体" w:hAnsi="宋体" w:cs="宋体"/>
          <w:color w:val="000000" w:themeColor="text1"/>
          <w:lang w:val="en-US"/>
          <w14:textFill>
            <w14:solidFill>
              <w14:schemeClr w14:val="tx1"/>
            </w14:solidFill>
          </w14:textFill>
        </w:rPr>
        <w:t>/信宜市人民医院</w:t>
      </w:r>
      <w:r>
        <w:rPr>
          <w:rFonts w:hint="eastAsia" w:ascii="宋体" w:hAnsi="宋体" w:cs="宋体"/>
          <w:color w:val="000000" w:themeColor="text1"/>
          <w14:textFill>
            <w14:solidFill>
              <w14:schemeClr w14:val="tx1"/>
            </w14:solidFill>
          </w14:textFill>
        </w:rPr>
        <w:t xml:space="preserve">***采购项目 </w:t>
      </w:r>
    </w:p>
    <w:tbl>
      <w:tblPr>
        <w:tblStyle w:val="34"/>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61" w:hRule="atLeast"/>
          <w:jc w:val="center"/>
        </w:trPr>
        <w:tc>
          <w:tcPr>
            <w:tcW w:w="982" w:type="dxa"/>
            <w:tcBorders>
              <w:top w:val="single" w:color="auto" w:sz="12" w:space="0"/>
              <w:bottom w:val="single" w:color="auto" w:sz="2" w:space="0"/>
            </w:tcBorders>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4188" w:type="dxa"/>
            <w:tcBorders>
              <w:top w:val="single" w:color="auto" w:sz="12" w:space="0"/>
              <w:bottom w:val="single" w:color="auto" w:sz="2" w:space="0"/>
            </w:tcBorders>
            <w:noWrap/>
            <w:vAlign w:val="center"/>
          </w:tcPr>
          <w:p>
            <w:pPr>
              <w:jc w:val="center"/>
              <w:rPr>
                <w:b/>
                <w:bCs/>
                <w:color w:val="000000" w:themeColor="text1"/>
                <w:szCs w:val="21"/>
                <w14:textFill>
                  <w14:solidFill>
                    <w14:schemeClr w14:val="tx1"/>
                  </w14:solidFill>
                </w14:textFill>
              </w:rPr>
            </w:pPr>
            <w:r>
              <w:rPr>
                <w:color w:val="000000" w:themeColor="text1"/>
                <w:szCs w:val="21"/>
                <w14:textFill>
                  <w14:solidFill>
                    <w14:schemeClr w14:val="tx1"/>
                  </w14:solidFill>
                </w14:textFill>
              </w:rPr>
              <w:t>★实质性采购要求内容</w:t>
            </w:r>
          </w:p>
        </w:tc>
        <w:tc>
          <w:tcPr>
            <w:tcW w:w="1404" w:type="dxa"/>
            <w:tcBorders>
              <w:top w:val="single" w:color="auto" w:sz="12" w:space="0"/>
              <w:bottom w:val="single" w:color="auto" w:sz="2" w:space="0"/>
            </w:tcBorders>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报名响应</w:t>
            </w:r>
          </w:p>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详细内容</w:t>
            </w:r>
          </w:p>
        </w:tc>
        <w:tc>
          <w:tcPr>
            <w:tcW w:w="923" w:type="dxa"/>
            <w:tcBorders>
              <w:top w:val="single" w:color="auto" w:sz="12" w:space="0"/>
              <w:bottom w:val="single" w:color="auto" w:sz="2" w:space="0"/>
            </w:tcBorders>
            <w:noWrap/>
            <w:vAlign w:val="center"/>
          </w:tcPr>
          <w:p>
            <w:pPr>
              <w:jc w:val="center"/>
              <w:rPr>
                <w:color w:val="000000" w:themeColor="text1"/>
                <w:szCs w:val="21"/>
                <w14:textFill>
                  <w14:solidFill>
                    <w14:schemeClr w14:val="tx1"/>
                  </w14:solidFill>
                </w14:textFill>
              </w:rPr>
            </w:pPr>
            <w:r>
              <w:rPr>
                <w:color w:val="000000" w:themeColor="text1"/>
                <w:spacing w:val="4"/>
                <w:szCs w:val="21"/>
                <w14:textFill>
                  <w14:solidFill>
                    <w14:schemeClr w14:val="tx1"/>
                  </w14:solidFill>
                </w14:textFill>
              </w:rPr>
              <w:t>正/负/</w:t>
            </w:r>
            <w:r>
              <w:rPr>
                <w:color w:val="000000" w:themeColor="text1"/>
                <w:szCs w:val="21"/>
                <w14:textFill>
                  <w14:solidFill>
                    <w14:schemeClr w14:val="tx1"/>
                  </w14:solidFill>
                </w14:textFill>
              </w:rPr>
              <w:t>无偏离</w:t>
            </w:r>
          </w:p>
        </w:tc>
        <w:tc>
          <w:tcPr>
            <w:tcW w:w="776" w:type="dxa"/>
            <w:tcBorders>
              <w:top w:val="single" w:color="auto" w:sz="12" w:space="0"/>
              <w:bottom w:val="single" w:color="auto" w:sz="2" w:space="0"/>
            </w:tcBorders>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偏离</w:t>
            </w:r>
          </w:p>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说明</w:t>
            </w:r>
          </w:p>
        </w:tc>
        <w:tc>
          <w:tcPr>
            <w:tcW w:w="1109" w:type="dxa"/>
            <w:tcBorders>
              <w:top w:val="single" w:color="auto" w:sz="12" w:space="0"/>
              <w:bottom w:val="single" w:color="auto" w:sz="2" w:space="0"/>
            </w:tcBorders>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3" w:hRule="atLeast"/>
          <w:jc w:val="center"/>
        </w:trPr>
        <w:tc>
          <w:tcPr>
            <w:tcW w:w="982" w:type="dxa"/>
            <w:tcBorders>
              <w:top w:val="single" w:color="auto" w:sz="2" w:space="0"/>
            </w:tcBorders>
            <w:noWrap/>
            <w:vAlign w:val="center"/>
          </w:tcPr>
          <w:p>
            <w:pPr>
              <w:pStyle w:val="68"/>
              <w:numPr>
                <w:ilvl w:val="0"/>
                <w:numId w:val="21"/>
              </w:numPr>
              <w:spacing w:line="360" w:lineRule="auto"/>
              <w:ind w:left="0" w:firstLine="0" w:firstLineChars="0"/>
              <w:jc w:val="center"/>
              <w:rPr>
                <w:color w:val="000000" w:themeColor="text1"/>
                <w:szCs w:val="21"/>
                <w14:textFill>
                  <w14:solidFill>
                    <w14:schemeClr w14:val="tx1"/>
                  </w14:solidFill>
                </w14:textFill>
              </w:rPr>
            </w:pPr>
          </w:p>
        </w:tc>
        <w:tc>
          <w:tcPr>
            <w:tcW w:w="4188" w:type="dxa"/>
            <w:tcBorders>
              <w:top w:val="single" w:color="auto" w:sz="2" w:space="0"/>
            </w:tcBorders>
            <w:noWrap/>
            <w:vAlign w:val="center"/>
          </w:tcPr>
          <w:p>
            <w:pPr>
              <w:spacing w:line="360" w:lineRule="auto"/>
              <w:jc w:val="center"/>
              <w:rPr>
                <w:color w:val="000000" w:themeColor="text1"/>
                <w:szCs w:val="21"/>
                <w14:textFill>
                  <w14:solidFill>
                    <w14:schemeClr w14:val="tx1"/>
                  </w14:solidFill>
                </w14:textFill>
              </w:rPr>
            </w:pPr>
          </w:p>
        </w:tc>
        <w:tc>
          <w:tcPr>
            <w:tcW w:w="1404" w:type="dxa"/>
            <w:tcBorders>
              <w:top w:val="single" w:color="auto" w:sz="2" w:space="0"/>
            </w:tcBorders>
            <w:noWrap/>
            <w:vAlign w:val="center"/>
          </w:tcPr>
          <w:p>
            <w:pPr>
              <w:spacing w:line="360" w:lineRule="auto"/>
              <w:jc w:val="center"/>
              <w:rPr>
                <w:color w:val="000000" w:themeColor="text1"/>
                <w:szCs w:val="21"/>
                <w14:textFill>
                  <w14:solidFill>
                    <w14:schemeClr w14:val="tx1"/>
                  </w14:solidFill>
                </w14:textFill>
              </w:rPr>
            </w:pPr>
          </w:p>
        </w:tc>
        <w:tc>
          <w:tcPr>
            <w:tcW w:w="923" w:type="dxa"/>
            <w:tcBorders>
              <w:top w:val="single" w:color="auto" w:sz="2" w:space="0"/>
            </w:tcBorders>
            <w:noWrap/>
            <w:vAlign w:val="center"/>
          </w:tcPr>
          <w:p>
            <w:pPr>
              <w:spacing w:line="360" w:lineRule="auto"/>
              <w:jc w:val="center"/>
              <w:rPr>
                <w:color w:val="000000" w:themeColor="text1"/>
                <w:szCs w:val="21"/>
                <w14:textFill>
                  <w14:solidFill>
                    <w14:schemeClr w14:val="tx1"/>
                  </w14:solidFill>
                </w14:textFill>
              </w:rPr>
            </w:pPr>
          </w:p>
        </w:tc>
        <w:tc>
          <w:tcPr>
            <w:tcW w:w="776" w:type="dxa"/>
            <w:tcBorders>
              <w:top w:val="single" w:color="auto" w:sz="2" w:space="0"/>
            </w:tcBorders>
            <w:noWrap/>
            <w:vAlign w:val="center"/>
          </w:tcPr>
          <w:p>
            <w:pPr>
              <w:spacing w:line="360" w:lineRule="auto"/>
              <w:jc w:val="center"/>
              <w:rPr>
                <w:color w:val="000000" w:themeColor="text1"/>
                <w:szCs w:val="21"/>
                <w14:textFill>
                  <w14:solidFill>
                    <w14:schemeClr w14:val="tx1"/>
                  </w14:solidFill>
                </w14:textFill>
              </w:rPr>
            </w:pPr>
          </w:p>
        </w:tc>
        <w:tc>
          <w:tcPr>
            <w:tcW w:w="1109" w:type="dxa"/>
            <w:tcBorders>
              <w:top w:val="single" w:color="auto" w:sz="2" w:space="0"/>
            </w:tcBorders>
            <w:noWrap/>
            <w:vAlign w:val="center"/>
          </w:tcPr>
          <w:p>
            <w:pPr>
              <w:spacing w:line="360" w:lineRule="auto"/>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7" w:hRule="atLeast"/>
          <w:jc w:val="center"/>
        </w:trPr>
        <w:tc>
          <w:tcPr>
            <w:tcW w:w="982" w:type="dxa"/>
            <w:noWrap/>
            <w:vAlign w:val="center"/>
          </w:tcPr>
          <w:p>
            <w:pPr>
              <w:pStyle w:val="68"/>
              <w:numPr>
                <w:ilvl w:val="0"/>
                <w:numId w:val="21"/>
              </w:numPr>
              <w:spacing w:line="360" w:lineRule="auto"/>
              <w:ind w:left="0" w:firstLine="0" w:firstLineChars="0"/>
              <w:jc w:val="center"/>
              <w:rPr>
                <w:color w:val="000000" w:themeColor="text1"/>
                <w:szCs w:val="21"/>
                <w14:textFill>
                  <w14:solidFill>
                    <w14:schemeClr w14:val="tx1"/>
                  </w14:solidFill>
                </w14:textFill>
              </w:rPr>
            </w:pPr>
          </w:p>
        </w:tc>
        <w:tc>
          <w:tcPr>
            <w:tcW w:w="4188" w:type="dxa"/>
            <w:noWrap/>
            <w:vAlign w:val="center"/>
          </w:tcPr>
          <w:p>
            <w:pPr>
              <w:spacing w:line="360" w:lineRule="auto"/>
              <w:jc w:val="center"/>
              <w:rPr>
                <w:color w:val="000000" w:themeColor="text1"/>
                <w:szCs w:val="21"/>
                <w14:textFill>
                  <w14:solidFill>
                    <w14:schemeClr w14:val="tx1"/>
                  </w14:solidFill>
                </w14:textFill>
              </w:rPr>
            </w:pPr>
          </w:p>
        </w:tc>
        <w:tc>
          <w:tcPr>
            <w:tcW w:w="1404" w:type="dxa"/>
            <w:noWrap/>
            <w:vAlign w:val="center"/>
          </w:tcPr>
          <w:p>
            <w:pPr>
              <w:spacing w:line="360" w:lineRule="auto"/>
              <w:jc w:val="center"/>
              <w:rPr>
                <w:color w:val="000000" w:themeColor="text1"/>
                <w:szCs w:val="21"/>
                <w14:textFill>
                  <w14:solidFill>
                    <w14:schemeClr w14:val="tx1"/>
                  </w14:solidFill>
                </w14:textFill>
              </w:rPr>
            </w:pPr>
          </w:p>
        </w:tc>
        <w:tc>
          <w:tcPr>
            <w:tcW w:w="923" w:type="dxa"/>
            <w:noWrap/>
            <w:vAlign w:val="center"/>
          </w:tcPr>
          <w:p>
            <w:pPr>
              <w:spacing w:line="360" w:lineRule="auto"/>
              <w:jc w:val="center"/>
              <w:rPr>
                <w:color w:val="000000" w:themeColor="text1"/>
                <w:szCs w:val="21"/>
                <w14:textFill>
                  <w14:solidFill>
                    <w14:schemeClr w14:val="tx1"/>
                  </w14:solidFill>
                </w14:textFill>
              </w:rPr>
            </w:pPr>
          </w:p>
        </w:tc>
        <w:tc>
          <w:tcPr>
            <w:tcW w:w="776" w:type="dxa"/>
            <w:noWrap/>
            <w:vAlign w:val="center"/>
          </w:tcPr>
          <w:p>
            <w:pPr>
              <w:spacing w:line="360" w:lineRule="auto"/>
              <w:jc w:val="center"/>
              <w:rPr>
                <w:color w:val="000000" w:themeColor="text1"/>
                <w:szCs w:val="21"/>
                <w14:textFill>
                  <w14:solidFill>
                    <w14:schemeClr w14:val="tx1"/>
                  </w14:solidFill>
                </w14:textFill>
              </w:rPr>
            </w:pPr>
          </w:p>
        </w:tc>
        <w:tc>
          <w:tcPr>
            <w:tcW w:w="1109" w:type="dxa"/>
            <w:noWrap/>
            <w:vAlign w:val="center"/>
          </w:tcPr>
          <w:p>
            <w:pPr>
              <w:spacing w:line="360" w:lineRule="auto"/>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982" w:type="dxa"/>
            <w:noWrap/>
            <w:vAlign w:val="center"/>
          </w:tcPr>
          <w:p>
            <w:pPr>
              <w:pStyle w:val="68"/>
              <w:numPr>
                <w:ilvl w:val="0"/>
                <w:numId w:val="21"/>
              </w:numPr>
              <w:spacing w:line="360" w:lineRule="auto"/>
              <w:ind w:left="0" w:firstLine="0" w:firstLineChars="0"/>
              <w:jc w:val="center"/>
              <w:rPr>
                <w:color w:val="000000" w:themeColor="text1"/>
                <w:szCs w:val="21"/>
                <w14:textFill>
                  <w14:solidFill>
                    <w14:schemeClr w14:val="tx1"/>
                  </w14:solidFill>
                </w14:textFill>
              </w:rPr>
            </w:pPr>
          </w:p>
        </w:tc>
        <w:tc>
          <w:tcPr>
            <w:tcW w:w="4188" w:type="dxa"/>
            <w:noWrap/>
            <w:vAlign w:val="center"/>
          </w:tcPr>
          <w:p>
            <w:pPr>
              <w:spacing w:line="360" w:lineRule="auto"/>
              <w:jc w:val="center"/>
              <w:rPr>
                <w:color w:val="000000" w:themeColor="text1"/>
                <w:szCs w:val="21"/>
                <w14:textFill>
                  <w14:solidFill>
                    <w14:schemeClr w14:val="tx1"/>
                  </w14:solidFill>
                </w14:textFill>
              </w:rPr>
            </w:pPr>
          </w:p>
        </w:tc>
        <w:tc>
          <w:tcPr>
            <w:tcW w:w="1404" w:type="dxa"/>
            <w:noWrap/>
            <w:vAlign w:val="center"/>
          </w:tcPr>
          <w:p>
            <w:pPr>
              <w:spacing w:line="360" w:lineRule="auto"/>
              <w:jc w:val="center"/>
              <w:rPr>
                <w:color w:val="000000" w:themeColor="text1"/>
                <w:szCs w:val="21"/>
                <w14:textFill>
                  <w14:solidFill>
                    <w14:schemeClr w14:val="tx1"/>
                  </w14:solidFill>
                </w14:textFill>
              </w:rPr>
            </w:pPr>
          </w:p>
        </w:tc>
        <w:tc>
          <w:tcPr>
            <w:tcW w:w="923" w:type="dxa"/>
            <w:noWrap/>
            <w:vAlign w:val="center"/>
          </w:tcPr>
          <w:p>
            <w:pPr>
              <w:spacing w:line="360" w:lineRule="auto"/>
              <w:jc w:val="center"/>
              <w:rPr>
                <w:color w:val="000000" w:themeColor="text1"/>
                <w:szCs w:val="21"/>
                <w14:textFill>
                  <w14:solidFill>
                    <w14:schemeClr w14:val="tx1"/>
                  </w14:solidFill>
                </w14:textFill>
              </w:rPr>
            </w:pPr>
          </w:p>
        </w:tc>
        <w:tc>
          <w:tcPr>
            <w:tcW w:w="776" w:type="dxa"/>
            <w:noWrap/>
            <w:vAlign w:val="center"/>
          </w:tcPr>
          <w:p>
            <w:pPr>
              <w:spacing w:line="360" w:lineRule="auto"/>
              <w:jc w:val="center"/>
              <w:rPr>
                <w:color w:val="000000" w:themeColor="text1"/>
                <w:szCs w:val="21"/>
                <w14:textFill>
                  <w14:solidFill>
                    <w14:schemeClr w14:val="tx1"/>
                  </w14:solidFill>
                </w14:textFill>
              </w:rPr>
            </w:pPr>
          </w:p>
        </w:tc>
        <w:tc>
          <w:tcPr>
            <w:tcW w:w="1109" w:type="dxa"/>
            <w:noWrap/>
            <w:vAlign w:val="center"/>
          </w:tcPr>
          <w:p>
            <w:pPr>
              <w:spacing w:line="360" w:lineRule="auto"/>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5" w:hRule="atLeast"/>
          <w:jc w:val="center"/>
        </w:trPr>
        <w:tc>
          <w:tcPr>
            <w:tcW w:w="982" w:type="dxa"/>
            <w:noWrap/>
            <w:vAlign w:val="center"/>
          </w:tcPr>
          <w:p>
            <w:pPr>
              <w:pStyle w:val="68"/>
              <w:numPr>
                <w:ilvl w:val="0"/>
                <w:numId w:val="21"/>
              </w:numPr>
              <w:spacing w:line="360" w:lineRule="auto"/>
              <w:ind w:left="0" w:firstLine="0" w:firstLineChars="0"/>
              <w:jc w:val="center"/>
              <w:rPr>
                <w:color w:val="000000" w:themeColor="text1"/>
                <w:szCs w:val="21"/>
                <w14:textFill>
                  <w14:solidFill>
                    <w14:schemeClr w14:val="tx1"/>
                  </w14:solidFill>
                </w14:textFill>
              </w:rPr>
            </w:pPr>
          </w:p>
        </w:tc>
        <w:tc>
          <w:tcPr>
            <w:tcW w:w="4188" w:type="dxa"/>
            <w:noWrap/>
            <w:vAlign w:val="center"/>
          </w:tcPr>
          <w:p>
            <w:pPr>
              <w:spacing w:line="360" w:lineRule="auto"/>
              <w:jc w:val="center"/>
              <w:rPr>
                <w:color w:val="000000" w:themeColor="text1"/>
                <w:szCs w:val="21"/>
                <w14:textFill>
                  <w14:solidFill>
                    <w14:schemeClr w14:val="tx1"/>
                  </w14:solidFill>
                </w14:textFill>
              </w:rPr>
            </w:pPr>
          </w:p>
        </w:tc>
        <w:tc>
          <w:tcPr>
            <w:tcW w:w="1404" w:type="dxa"/>
            <w:noWrap/>
            <w:vAlign w:val="center"/>
          </w:tcPr>
          <w:p>
            <w:pPr>
              <w:spacing w:line="360" w:lineRule="auto"/>
              <w:jc w:val="center"/>
              <w:rPr>
                <w:color w:val="000000" w:themeColor="text1"/>
                <w:szCs w:val="21"/>
                <w14:textFill>
                  <w14:solidFill>
                    <w14:schemeClr w14:val="tx1"/>
                  </w14:solidFill>
                </w14:textFill>
              </w:rPr>
            </w:pPr>
          </w:p>
        </w:tc>
        <w:tc>
          <w:tcPr>
            <w:tcW w:w="923" w:type="dxa"/>
            <w:noWrap/>
            <w:vAlign w:val="center"/>
          </w:tcPr>
          <w:p>
            <w:pPr>
              <w:spacing w:line="360" w:lineRule="auto"/>
              <w:jc w:val="center"/>
              <w:rPr>
                <w:color w:val="000000" w:themeColor="text1"/>
                <w:szCs w:val="21"/>
                <w14:textFill>
                  <w14:solidFill>
                    <w14:schemeClr w14:val="tx1"/>
                  </w14:solidFill>
                </w14:textFill>
              </w:rPr>
            </w:pPr>
          </w:p>
        </w:tc>
        <w:tc>
          <w:tcPr>
            <w:tcW w:w="776" w:type="dxa"/>
            <w:noWrap/>
            <w:vAlign w:val="center"/>
          </w:tcPr>
          <w:p>
            <w:pPr>
              <w:spacing w:line="360" w:lineRule="auto"/>
              <w:jc w:val="center"/>
              <w:rPr>
                <w:color w:val="000000" w:themeColor="text1"/>
                <w:szCs w:val="21"/>
                <w14:textFill>
                  <w14:solidFill>
                    <w14:schemeClr w14:val="tx1"/>
                  </w14:solidFill>
                </w14:textFill>
              </w:rPr>
            </w:pPr>
          </w:p>
        </w:tc>
        <w:tc>
          <w:tcPr>
            <w:tcW w:w="1109" w:type="dxa"/>
            <w:noWrap/>
            <w:vAlign w:val="center"/>
          </w:tcPr>
          <w:p>
            <w:pPr>
              <w:spacing w:line="360" w:lineRule="auto"/>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982" w:type="dxa"/>
            <w:noWrap/>
            <w:vAlign w:val="center"/>
          </w:tcPr>
          <w:p>
            <w:pPr>
              <w:pStyle w:val="68"/>
              <w:numPr>
                <w:ilvl w:val="0"/>
                <w:numId w:val="21"/>
              </w:numPr>
              <w:spacing w:line="360" w:lineRule="auto"/>
              <w:ind w:left="0" w:firstLine="0" w:firstLineChars="0"/>
              <w:jc w:val="center"/>
              <w:rPr>
                <w:color w:val="000000" w:themeColor="text1"/>
                <w:szCs w:val="21"/>
                <w14:textFill>
                  <w14:solidFill>
                    <w14:schemeClr w14:val="tx1"/>
                  </w14:solidFill>
                </w14:textFill>
              </w:rPr>
            </w:pPr>
          </w:p>
        </w:tc>
        <w:tc>
          <w:tcPr>
            <w:tcW w:w="4188" w:type="dxa"/>
            <w:noWrap/>
            <w:vAlign w:val="center"/>
          </w:tcPr>
          <w:p>
            <w:pPr>
              <w:spacing w:line="360" w:lineRule="auto"/>
              <w:jc w:val="center"/>
              <w:rPr>
                <w:color w:val="000000" w:themeColor="text1"/>
                <w:szCs w:val="21"/>
                <w14:textFill>
                  <w14:solidFill>
                    <w14:schemeClr w14:val="tx1"/>
                  </w14:solidFill>
                </w14:textFill>
              </w:rPr>
            </w:pPr>
          </w:p>
        </w:tc>
        <w:tc>
          <w:tcPr>
            <w:tcW w:w="1404" w:type="dxa"/>
            <w:noWrap/>
            <w:vAlign w:val="center"/>
          </w:tcPr>
          <w:p>
            <w:pPr>
              <w:spacing w:line="360" w:lineRule="auto"/>
              <w:jc w:val="center"/>
              <w:rPr>
                <w:color w:val="000000" w:themeColor="text1"/>
                <w:szCs w:val="21"/>
                <w14:textFill>
                  <w14:solidFill>
                    <w14:schemeClr w14:val="tx1"/>
                  </w14:solidFill>
                </w14:textFill>
              </w:rPr>
            </w:pPr>
          </w:p>
        </w:tc>
        <w:tc>
          <w:tcPr>
            <w:tcW w:w="923" w:type="dxa"/>
            <w:noWrap/>
            <w:vAlign w:val="center"/>
          </w:tcPr>
          <w:p>
            <w:pPr>
              <w:spacing w:line="360" w:lineRule="auto"/>
              <w:jc w:val="center"/>
              <w:rPr>
                <w:color w:val="000000" w:themeColor="text1"/>
                <w:szCs w:val="21"/>
                <w14:textFill>
                  <w14:solidFill>
                    <w14:schemeClr w14:val="tx1"/>
                  </w14:solidFill>
                </w14:textFill>
              </w:rPr>
            </w:pPr>
          </w:p>
        </w:tc>
        <w:tc>
          <w:tcPr>
            <w:tcW w:w="776" w:type="dxa"/>
            <w:noWrap/>
            <w:vAlign w:val="center"/>
          </w:tcPr>
          <w:p>
            <w:pPr>
              <w:spacing w:line="360" w:lineRule="auto"/>
              <w:jc w:val="center"/>
              <w:rPr>
                <w:color w:val="000000" w:themeColor="text1"/>
                <w:szCs w:val="21"/>
                <w14:textFill>
                  <w14:solidFill>
                    <w14:schemeClr w14:val="tx1"/>
                  </w14:solidFill>
                </w14:textFill>
              </w:rPr>
            </w:pPr>
          </w:p>
        </w:tc>
        <w:tc>
          <w:tcPr>
            <w:tcW w:w="1109" w:type="dxa"/>
            <w:noWrap/>
            <w:vAlign w:val="center"/>
          </w:tcPr>
          <w:p>
            <w:pPr>
              <w:spacing w:line="360" w:lineRule="auto"/>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6" w:hRule="atLeast"/>
          <w:jc w:val="center"/>
        </w:trPr>
        <w:tc>
          <w:tcPr>
            <w:tcW w:w="982" w:type="dxa"/>
            <w:noWrap/>
            <w:vAlign w:val="center"/>
          </w:tcPr>
          <w:p>
            <w:pPr>
              <w:pStyle w:val="68"/>
              <w:numPr>
                <w:ilvl w:val="0"/>
                <w:numId w:val="21"/>
              </w:numPr>
              <w:spacing w:line="360" w:lineRule="auto"/>
              <w:ind w:left="0" w:firstLine="0" w:firstLineChars="0"/>
              <w:jc w:val="center"/>
              <w:rPr>
                <w:color w:val="000000" w:themeColor="text1"/>
                <w:szCs w:val="21"/>
                <w14:textFill>
                  <w14:solidFill>
                    <w14:schemeClr w14:val="tx1"/>
                  </w14:solidFill>
                </w14:textFill>
              </w:rPr>
            </w:pPr>
          </w:p>
        </w:tc>
        <w:tc>
          <w:tcPr>
            <w:tcW w:w="4188" w:type="dxa"/>
            <w:noWrap/>
            <w:vAlign w:val="center"/>
          </w:tcPr>
          <w:p>
            <w:pPr>
              <w:spacing w:line="360" w:lineRule="auto"/>
              <w:jc w:val="center"/>
              <w:rPr>
                <w:color w:val="000000" w:themeColor="text1"/>
                <w:szCs w:val="21"/>
                <w14:textFill>
                  <w14:solidFill>
                    <w14:schemeClr w14:val="tx1"/>
                  </w14:solidFill>
                </w14:textFill>
              </w:rPr>
            </w:pPr>
          </w:p>
        </w:tc>
        <w:tc>
          <w:tcPr>
            <w:tcW w:w="1404" w:type="dxa"/>
            <w:noWrap/>
            <w:vAlign w:val="center"/>
          </w:tcPr>
          <w:p>
            <w:pPr>
              <w:spacing w:line="360" w:lineRule="auto"/>
              <w:jc w:val="center"/>
              <w:rPr>
                <w:color w:val="000000" w:themeColor="text1"/>
                <w:szCs w:val="21"/>
                <w14:textFill>
                  <w14:solidFill>
                    <w14:schemeClr w14:val="tx1"/>
                  </w14:solidFill>
                </w14:textFill>
              </w:rPr>
            </w:pPr>
          </w:p>
        </w:tc>
        <w:tc>
          <w:tcPr>
            <w:tcW w:w="923" w:type="dxa"/>
            <w:noWrap/>
            <w:vAlign w:val="center"/>
          </w:tcPr>
          <w:p>
            <w:pPr>
              <w:spacing w:line="360" w:lineRule="auto"/>
              <w:jc w:val="center"/>
              <w:rPr>
                <w:color w:val="000000" w:themeColor="text1"/>
                <w:szCs w:val="21"/>
                <w14:textFill>
                  <w14:solidFill>
                    <w14:schemeClr w14:val="tx1"/>
                  </w14:solidFill>
                </w14:textFill>
              </w:rPr>
            </w:pPr>
          </w:p>
        </w:tc>
        <w:tc>
          <w:tcPr>
            <w:tcW w:w="776" w:type="dxa"/>
            <w:noWrap/>
            <w:vAlign w:val="center"/>
          </w:tcPr>
          <w:p>
            <w:pPr>
              <w:spacing w:line="360" w:lineRule="auto"/>
              <w:jc w:val="center"/>
              <w:rPr>
                <w:color w:val="000000" w:themeColor="text1"/>
                <w:szCs w:val="21"/>
                <w14:textFill>
                  <w14:solidFill>
                    <w14:schemeClr w14:val="tx1"/>
                  </w14:solidFill>
                </w14:textFill>
              </w:rPr>
            </w:pPr>
          </w:p>
        </w:tc>
        <w:tc>
          <w:tcPr>
            <w:tcW w:w="1109" w:type="dxa"/>
            <w:noWrap/>
            <w:vAlign w:val="center"/>
          </w:tcPr>
          <w:p>
            <w:pPr>
              <w:spacing w:line="360" w:lineRule="auto"/>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5" w:hRule="atLeast"/>
          <w:jc w:val="center"/>
        </w:trPr>
        <w:tc>
          <w:tcPr>
            <w:tcW w:w="982" w:type="dxa"/>
            <w:noWrap/>
            <w:vAlign w:val="center"/>
          </w:tcPr>
          <w:p>
            <w:pPr>
              <w:pStyle w:val="68"/>
              <w:numPr>
                <w:ilvl w:val="0"/>
                <w:numId w:val="21"/>
              </w:numPr>
              <w:spacing w:line="360" w:lineRule="auto"/>
              <w:ind w:left="0" w:firstLine="0" w:firstLineChars="0"/>
              <w:jc w:val="center"/>
              <w:rPr>
                <w:color w:val="000000" w:themeColor="text1"/>
                <w:szCs w:val="21"/>
                <w14:textFill>
                  <w14:solidFill>
                    <w14:schemeClr w14:val="tx1"/>
                  </w14:solidFill>
                </w14:textFill>
              </w:rPr>
            </w:pPr>
          </w:p>
        </w:tc>
        <w:tc>
          <w:tcPr>
            <w:tcW w:w="4188" w:type="dxa"/>
            <w:noWrap/>
            <w:vAlign w:val="center"/>
          </w:tcPr>
          <w:p>
            <w:pPr>
              <w:spacing w:line="360" w:lineRule="auto"/>
              <w:jc w:val="center"/>
              <w:rPr>
                <w:color w:val="000000" w:themeColor="text1"/>
                <w:szCs w:val="21"/>
                <w14:textFill>
                  <w14:solidFill>
                    <w14:schemeClr w14:val="tx1"/>
                  </w14:solidFill>
                </w14:textFill>
              </w:rPr>
            </w:pPr>
          </w:p>
        </w:tc>
        <w:tc>
          <w:tcPr>
            <w:tcW w:w="1404" w:type="dxa"/>
            <w:noWrap/>
            <w:vAlign w:val="center"/>
          </w:tcPr>
          <w:p>
            <w:pPr>
              <w:spacing w:line="360" w:lineRule="auto"/>
              <w:jc w:val="center"/>
              <w:rPr>
                <w:color w:val="000000" w:themeColor="text1"/>
                <w:szCs w:val="21"/>
                <w14:textFill>
                  <w14:solidFill>
                    <w14:schemeClr w14:val="tx1"/>
                  </w14:solidFill>
                </w14:textFill>
              </w:rPr>
            </w:pPr>
          </w:p>
        </w:tc>
        <w:tc>
          <w:tcPr>
            <w:tcW w:w="923" w:type="dxa"/>
            <w:noWrap/>
            <w:vAlign w:val="center"/>
          </w:tcPr>
          <w:p>
            <w:pPr>
              <w:spacing w:line="360" w:lineRule="auto"/>
              <w:jc w:val="center"/>
              <w:rPr>
                <w:color w:val="000000" w:themeColor="text1"/>
                <w:szCs w:val="21"/>
                <w14:textFill>
                  <w14:solidFill>
                    <w14:schemeClr w14:val="tx1"/>
                  </w14:solidFill>
                </w14:textFill>
              </w:rPr>
            </w:pPr>
          </w:p>
        </w:tc>
        <w:tc>
          <w:tcPr>
            <w:tcW w:w="776" w:type="dxa"/>
            <w:noWrap/>
            <w:vAlign w:val="center"/>
          </w:tcPr>
          <w:p>
            <w:pPr>
              <w:spacing w:line="360" w:lineRule="auto"/>
              <w:jc w:val="center"/>
              <w:rPr>
                <w:color w:val="000000" w:themeColor="text1"/>
                <w:szCs w:val="21"/>
                <w14:textFill>
                  <w14:solidFill>
                    <w14:schemeClr w14:val="tx1"/>
                  </w14:solidFill>
                </w14:textFill>
              </w:rPr>
            </w:pPr>
          </w:p>
        </w:tc>
        <w:tc>
          <w:tcPr>
            <w:tcW w:w="1109" w:type="dxa"/>
            <w:noWrap/>
            <w:vAlign w:val="center"/>
          </w:tcPr>
          <w:p>
            <w:pPr>
              <w:spacing w:line="360" w:lineRule="auto"/>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2" w:hRule="atLeast"/>
          <w:jc w:val="center"/>
        </w:trPr>
        <w:tc>
          <w:tcPr>
            <w:tcW w:w="982" w:type="dxa"/>
            <w:noWrap/>
            <w:vAlign w:val="center"/>
          </w:tcPr>
          <w:p>
            <w:pPr>
              <w:pStyle w:val="68"/>
              <w:numPr>
                <w:ilvl w:val="0"/>
                <w:numId w:val="21"/>
              </w:numPr>
              <w:spacing w:line="360" w:lineRule="auto"/>
              <w:ind w:left="0" w:firstLine="0" w:firstLineChars="0"/>
              <w:jc w:val="center"/>
              <w:rPr>
                <w:color w:val="000000" w:themeColor="text1"/>
                <w:szCs w:val="21"/>
                <w14:textFill>
                  <w14:solidFill>
                    <w14:schemeClr w14:val="tx1"/>
                  </w14:solidFill>
                </w14:textFill>
              </w:rPr>
            </w:pPr>
          </w:p>
        </w:tc>
        <w:tc>
          <w:tcPr>
            <w:tcW w:w="4188" w:type="dxa"/>
            <w:noWrap/>
            <w:vAlign w:val="center"/>
          </w:tcPr>
          <w:p>
            <w:pPr>
              <w:spacing w:line="360" w:lineRule="auto"/>
              <w:jc w:val="center"/>
              <w:rPr>
                <w:color w:val="000000" w:themeColor="text1"/>
                <w:szCs w:val="21"/>
                <w14:textFill>
                  <w14:solidFill>
                    <w14:schemeClr w14:val="tx1"/>
                  </w14:solidFill>
                </w14:textFill>
              </w:rPr>
            </w:pPr>
          </w:p>
        </w:tc>
        <w:tc>
          <w:tcPr>
            <w:tcW w:w="1404" w:type="dxa"/>
            <w:noWrap/>
            <w:vAlign w:val="center"/>
          </w:tcPr>
          <w:p>
            <w:pPr>
              <w:spacing w:line="360" w:lineRule="auto"/>
              <w:jc w:val="center"/>
              <w:rPr>
                <w:color w:val="000000" w:themeColor="text1"/>
                <w:szCs w:val="21"/>
                <w14:textFill>
                  <w14:solidFill>
                    <w14:schemeClr w14:val="tx1"/>
                  </w14:solidFill>
                </w14:textFill>
              </w:rPr>
            </w:pPr>
          </w:p>
        </w:tc>
        <w:tc>
          <w:tcPr>
            <w:tcW w:w="923" w:type="dxa"/>
            <w:noWrap/>
            <w:vAlign w:val="center"/>
          </w:tcPr>
          <w:p>
            <w:pPr>
              <w:spacing w:line="360" w:lineRule="auto"/>
              <w:jc w:val="center"/>
              <w:rPr>
                <w:color w:val="000000" w:themeColor="text1"/>
                <w:szCs w:val="21"/>
                <w14:textFill>
                  <w14:solidFill>
                    <w14:schemeClr w14:val="tx1"/>
                  </w14:solidFill>
                </w14:textFill>
              </w:rPr>
            </w:pPr>
          </w:p>
        </w:tc>
        <w:tc>
          <w:tcPr>
            <w:tcW w:w="776" w:type="dxa"/>
            <w:noWrap/>
            <w:vAlign w:val="center"/>
          </w:tcPr>
          <w:p>
            <w:pPr>
              <w:spacing w:line="360" w:lineRule="auto"/>
              <w:jc w:val="center"/>
              <w:rPr>
                <w:color w:val="000000" w:themeColor="text1"/>
                <w:szCs w:val="21"/>
                <w14:textFill>
                  <w14:solidFill>
                    <w14:schemeClr w14:val="tx1"/>
                  </w14:solidFill>
                </w14:textFill>
              </w:rPr>
            </w:pPr>
          </w:p>
        </w:tc>
        <w:tc>
          <w:tcPr>
            <w:tcW w:w="1109" w:type="dxa"/>
            <w:noWrap/>
            <w:vAlign w:val="center"/>
          </w:tcPr>
          <w:p>
            <w:pPr>
              <w:spacing w:line="360" w:lineRule="auto"/>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4" w:hRule="atLeast"/>
          <w:jc w:val="center"/>
        </w:trPr>
        <w:tc>
          <w:tcPr>
            <w:tcW w:w="982" w:type="dxa"/>
            <w:noWrap/>
            <w:vAlign w:val="center"/>
          </w:tcPr>
          <w:p>
            <w:pPr>
              <w:pStyle w:val="68"/>
              <w:numPr>
                <w:ilvl w:val="0"/>
                <w:numId w:val="21"/>
              </w:numPr>
              <w:spacing w:line="360" w:lineRule="auto"/>
              <w:ind w:left="0" w:firstLine="0" w:firstLineChars="0"/>
              <w:jc w:val="center"/>
              <w:rPr>
                <w:color w:val="000000" w:themeColor="text1"/>
                <w:szCs w:val="21"/>
                <w14:textFill>
                  <w14:solidFill>
                    <w14:schemeClr w14:val="tx1"/>
                  </w14:solidFill>
                </w14:textFill>
              </w:rPr>
            </w:pPr>
          </w:p>
        </w:tc>
        <w:tc>
          <w:tcPr>
            <w:tcW w:w="4188" w:type="dxa"/>
            <w:noWrap/>
            <w:vAlign w:val="center"/>
          </w:tcPr>
          <w:p>
            <w:pPr>
              <w:spacing w:line="360" w:lineRule="auto"/>
              <w:jc w:val="center"/>
              <w:rPr>
                <w:color w:val="000000" w:themeColor="text1"/>
                <w:szCs w:val="21"/>
                <w14:textFill>
                  <w14:solidFill>
                    <w14:schemeClr w14:val="tx1"/>
                  </w14:solidFill>
                </w14:textFill>
              </w:rPr>
            </w:pPr>
          </w:p>
        </w:tc>
        <w:tc>
          <w:tcPr>
            <w:tcW w:w="1404" w:type="dxa"/>
            <w:noWrap/>
            <w:vAlign w:val="center"/>
          </w:tcPr>
          <w:p>
            <w:pPr>
              <w:spacing w:line="360" w:lineRule="auto"/>
              <w:jc w:val="center"/>
              <w:rPr>
                <w:color w:val="000000" w:themeColor="text1"/>
                <w:szCs w:val="21"/>
                <w14:textFill>
                  <w14:solidFill>
                    <w14:schemeClr w14:val="tx1"/>
                  </w14:solidFill>
                </w14:textFill>
              </w:rPr>
            </w:pPr>
          </w:p>
        </w:tc>
        <w:tc>
          <w:tcPr>
            <w:tcW w:w="923" w:type="dxa"/>
            <w:noWrap/>
            <w:vAlign w:val="center"/>
          </w:tcPr>
          <w:p>
            <w:pPr>
              <w:spacing w:line="360" w:lineRule="auto"/>
              <w:jc w:val="center"/>
              <w:rPr>
                <w:color w:val="000000" w:themeColor="text1"/>
                <w:szCs w:val="21"/>
                <w14:textFill>
                  <w14:solidFill>
                    <w14:schemeClr w14:val="tx1"/>
                  </w14:solidFill>
                </w14:textFill>
              </w:rPr>
            </w:pPr>
          </w:p>
        </w:tc>
        <w:tc>
          <w:tcPr>
            <w:tcW w:w="776" w:type="dxa"/>
            <w:noWrap/>
            <w:vAlign w:val="center"/>
          </w:tcPr>
          <w:p>
            <w:pPr>
              <w:spacing w:line="360" w:lineRule="auto"/>
              <w:jc w:val="center"/>
              <w:rPr>
                <w:color w:val="000000" w:themeColor="text1"/>
                <w:szCs w:val="21"/>
                <w14:textFill>
                  <w14:solidFill>
                    <w14:schemeClr w14:val="tx1"/>
                  </w14:solidFill>
                </w14:textFill>
              </w:rPr>
            </w:pPr>
          </w:p>
        </w:tc>
        <w:tc>
          <w:tcPr>
            <w:tcW w:w="1109" w:type="dxa"/>
            <w:noWrap/>
            <w:vAlign w:val="center"/>
          </w:tcPr>
          <w:p>
            <w:pPr>
              <w:spacing w:line="360" w:lineRule="auto"/>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0" w:hRule="atLeast"/>
          <w:jc w:val="center"/>
        </w:trPr>
        <w:tc>
          <w:tcPr>
            <w:tcW w:w="982" w:type="dxa"/>
            <w:noWrap/>
            <w:vAlign w:val="center"/>
          </w:tcPr>
          <w:p>
            <w:pPr>
              <w:pStyle w:val="68"/>
              <w:numPr>
                <w:ilvl w:val="0"/>
                <w:numId w:val="21"/>
              </w:numPr>
              <w:spacing w:line="360" w:lineRule="auto"/>
              <w:ind w:left="0" w:firstLine="0" w:firstLineChars="0"/>
              <w:jc w:val="center"/>
              <w:rPr>
                <w:color w:val="000000" w:themeColor="text1"/>
                <w:szCs w:val="21"/>
                <w14:textFill>
                  <w14:solidFill>
                    <w14:schemeClr w14:val="tx1"/>
                  </w14:solidFill>
                </w14:textFill>
              </w:rPr>
            </w:pPr>
          </w:p>
        </w:tc>
        <w:tc>
          <w:tcPr>
            <w:tcW w:w="4188" w:type="dxa"/>
            <w:noWrap/>
            <w:vAlign w:val="center"/>
          </w:tcPr>
          <w:p>
            <w:pPr>
              <w:spacing w:line="360" w:lineRule="auto"/>
              <w:jc w:val="center"/>
              <w:rPr>
                <w:color w:val="000000" w:themeColor="text1"/>
                <w:szCs w:val="21"/>
                <w14:textFill>
                  <w14:solidFill>
                    <w14:schemeClr w14:val="tx1"/>
                  </w14:solidFill>
                </w14:textFill>
              </w:rPr>
            </w:pPr>
          </w:p>
        </w:tc>
        <w:tc>
          <w:tcPr>
            <w:tcW w:w="1404" w:type="dxa"/>
            <w:noWrap/>
            <w:vAlign w:val="center"/>
          </w:tcPr>
          <w:p>
            <w:pPr>
              <w:spacing w:line="360" w:lineRule="auto"/>
              <w:jc w:val="center"/>
              <w:rPr>
                <w:color w:val="000000" w:themeColor="text1"/>
                <w:szCs w:val="21"/>
                <w14:textFill>
                  <w14:solidFill>
                    <w14:schemeClr w14:val="tx1"/>
                  </w14:solidFill>
                </w14:textFill>
              </w:rPr>
            </w:pPr>
          </w:p>
        </w:tc>
        <w:tc>
          <w:tcPr>
            <w:tcW w:w="923" w:type="dxa"/>
            <w:noWrap/>
            <w:vAlign w:val="center"/>
          </w:tcPr>
          <w:p>
            <w:pPr>
              <w:spacing w:line="360" w:lineRule="auto"/>
              <w:jc w:val="center"/>
              <w:rPr>
                <w:color w:val="000000" w:themeColor="text1"/>
                <w:szCs w:val="21"/>
                <w14:textFill>
                  <w14:solidFill>
                    <w14:schemeClr w14:val="tx1"/>
                  </w14:solidFill>
                </w14:textFill>
              </w:rPr>
            </w:pPr>
          </w:p>
        </w:tc>
        <w:tc>
          <w:tcPr>
            <w:tcW w:w="776" w:type="dxa"/>
            <w:noWrap/>
            <w:vAlign w:val="center"/>
          </w:tcPr>
          <w:p>
            <w:pPr>
              <w:spacing w:line="360" w:lineRule="auto"/>
              <w:jc w:val="center"/>
              <w:rPr>
                <w:color w:val="000000" w:themeColor="text1"/>
                <w:szCs w:val="21"/>
                <w14:textFill>
                  <w14:solidFill>
                    <w14:schemeClr w14:val="tx1"/>
                  </w14:solidFill>
                </w14:textFill>
              </w:rPr>
            </w:pPr>
          </w:p>
        </w:tc>
        <w:tc>
          <w:tcPr>
            <w:tcW w:w="1109" w:type="dxa"/>
            <w:noWrap/>
            <w:vAlign w:val="center"/>
          </w:tcPr>
          <w:p>
            <w:pPr>
              <w:spacing w:line="360" w:lineRule="auto"/>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2" w:hRule="atLeast"/>
          <w:jc w:val="center"/>
        </w:trPr>
        <w:tc>
          <w:tcPr>
            <w:tcW w:w="982" w:type="dxa"/>
            <w:noWrap/>
            <w:vAlign w:val="center"/>
          </w:tcPr>
          <w:p>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4188" w:type="dxa"/>
            <w:noWrap/>
            <w:vAlign w:val="center"/>
          </w:tcPr>
          <w:p>
            <w:pPr>
              <w:spacing w:line="360" w:lineRule="auto"/>
              <w:jc w:val="center"/>
              <w:rPr>
                <w:color w:val="000000" w:themeColor="text1"/>
                <w:szCs w:val="21"/>
                <w14:textFill>
                  <w14:solidFill>
                    <w14:schemeClr w14:val="tx1"/>
                  </w14:solidFill>
                </w14:textFill>
              </w:rPr>
            </w:pPr>
          </w:p>
        </w:tc>
        <w:tc>
          <w:tcPr>
            <w:tcW w:w="1404" w:type="dxa"/>
            <w:noWrap/>
            <w:vAlign w:val="center"/>
          </w:tcPr>
          <w:p>
            <w:pPr>
              <w:spacing w:line="360" w:lineRule="auto"/>
              <w:jc w:val="center"/>
              <w:rPr>
                <w:color w:val="000000" w:themeColor="text1"/>
                <w:szCs w:val="21"/>
                <w14:textFill>
                  <w14:solidFill>
                    <w14:schemeClr w14:val="tx1"/>
                  </w14:solidFill>
                </w14:textFill>
              </w:rPr>
            </w:pPr>
          </w:p>
        </w:tc>
        <w:tc>
          <w:tcPr>
            <w:tcW w:w="923" w:type="dxa"/>
            <w:noWrap/>
            <w:vAlign w:val="center"/>
          </w:tcPr>
          <w:p>
            <w:pPr>
              <w:spacing w:line="360" w:lineRule="auto"/>
              <w:jc w:val="center"/>
              <w:rPr>
                <w:color w:val="000000" w:themeColor="text1"/>
                <w:szCs w:val="21"/>
                <w14:textFill>
                  <w14:solidFill>
                    <w14:schemeClr w14:val="tx1"/>
                  </w14:solidFill>
                </w14:textFill>
              </w:rPr>
            </w:pPr>
          </w:p>
        </w:tc>
        <w:tc>
          <w:tcPr>
            <w:tcW w:w="776" w:type="dxa"/>
            <w:noWrap/>
            <w:vAlign w:val="center"/>
          </w:tcPr>
          <w:p>
            <w:pPr>
              <w:spacing w:line="360" w:lineRule="auto"/>
              <w:jc w:val="center"/>
              <w:rPr>
                <w:color w:val="000000" w:themeColor="text1"/>
                <w:szCs w:val="21"/>
                <w14:textFill>
                  <w14:solidFill>
                    <w14:schemeClr w14:val="tx1"/>
                  </w14:solidFill>
                </w14:textFill>
              </w:rPr>
            </w:pPr>
          </w:p>
        </w:tc>
        <w:tc>
          <w:tcPr>
            <w:tcW w:w="1109" w:type="dxa"/>
            <w:noWrap/>
            <w:vAlign w:val="center"/>
          </w:tcPr>
          <w:p>
            <w:pPr>
              <w:spacing w:line="360" w:lineRule="auto"/>
              <w:jc w:val="center"/>
              <w:rPr>
                <w:color w:val="000000" w:themeColor="text1"/>
                <w:szCs w:val="21"/>
                <w14:textFill>
                  <w14:solidFill>
                    <w14:schemeClr w14:val="tx1"/>
                  </w14:solidFill>
                </w14:textFill>
              </w:rPr>
            </w:pPr>
          </w:p>
        </w:tc>
      </w:tr>
    </w:tbl>
    <w:p>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报名人必须将对采购文件用户需求中有关“★”号的实质性要求进行响应，响应详细</w:t>
      </w:r>
      <w:r>
        <w:rPr>
          <w:rFonts w:hint="eastAsia" w:ascii="宋体" w:hAnsi="宋体" w:cs="宋体"/>
          <w:b/>
          <w:bCs/>
          <w:color w:val="000000" w:themeColor="text1"/>
          <w:szCs w:val="21"/>
          <w14:textFill>
            <w14:solidFill>
              <w14:schemeClr w14:val="tx1"/>
            </w14:solidFill>
          </w14:textFill>
        </w:rPr>
        <w:t>内容和页码</w:t>
      </w:r>
      <w:r>
        <w:rPr>
          <w:rFonts w:hint="eastAsia" w:ascii="宋体" w:hAnsi="宋体" w:cs="宋体"/>
          <w:b/>
          <w:color w:val="000000" w:themeColor="text1"/>
          <w:szCs w:val="21"/>
          <w14:textFill>
            <w14:solidFill>
              <w14:schemeClr w14:val="tx1"/>
            </w14:solidFill>
          </w14:textFill>
        </w:rPr>
        <w:t>填写此表。</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备注：</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1、采购文件用户需求中标有“★”的指标均被视为实质性响应指标，报名人如有一项带“★”的指标未响应或不满足，将按无效报名处理。</w:t>
      </w:r>
    </w:p>
    <w:p>
      <w:pPr>
        <w:numPr>
          <w:ilvl w:val="0"/>
          <w:numId w:val="22"/>
        </w:num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如采购文件用户需求书上无标有“★”实质性响应指标的，无需填写该表格。</w:t>
      </w:r>
    </w:p>
    <w:p>
      <w:pPr>
        <w:pStyle w:val="33"/>
        <w:spacing w:after="0" w:line="360" w:lineRule="auto"/>
        <w:ind w:left="0" w:leftChars="0"/>
        <w:rPr>
          <w:color w:val="000000" w:themeColor="text1"/>
          <w14:textFill>
            <w14:solidFill>
              <w14:schemeClr w14:val="tx1"/>
            </w14:solidFill>
          </w14:textFill>
        </w:rPr>
      </w:pPr>
      <w:r>
        <w:rPr>
          <w:color w:val="000000" w:themeColor="text1"/>
          <w14:textFill>
            <w14:solidFill>
              <w14:schemeClr w14:val="tx1"/>
            </w14:solidFill>
          </w14:textFill>
        </w:rPr>
        <w:t>3、承诺以上响应情况属实，如有虚假响应同意本项目一票否决，并列入采购人黑名单供应商。</w:t>
      </w:r>
    </w:p>
    <w:p>
      <w:pPr>
        <w:spacing w:before="156" w:beforeLines="50" w:line="360" w:lineRule="auto"/>
        <w:rPr>
          <w:rFonts w:hint="eastAsia"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报名人名称（盖公章）：</w:t>
      </w:r>
    </w:p>
    <w:p>
      <w:pPr>
        <w:spacing w:line="360" w:lineRule="auto"/>
        <w:rPr>
          <w:rFonts w:hint="eastAsia"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报名人授权代表（签字或盖章）：</w:t>
      </w:r>
    </w:p>
    <w:p>
      <w:pPr>
        <w:spacing w:line="360" w:lineRule="auto"/>
        <w:rPr>
          <w:rFonts w:hint="eastAsia" w:ascii="宋体" w:hAnsi="宋体" w:cs="宋体"/>
          <w:b/>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    期：     年      月       日</w:t>
      </w:r>
      <w:bookmarkEnd w:id="80"/>
      <w:bookmarkEnd w:id="81"/>
      <w:bookmarkEnd w:id="82"/>
      <w:bookmarkEnd w:id="83"/>
      <w:bookmarkEnd w:id="84"/>
      <w:bookmarkEnd w:id="85"/>
      <w:bookmarkEnd w:id="86"/>
      <w:bookmarkEnd w:id="87"/>
      <w:bookmarkEnd w:id="88"/>
      <w:bookmarkEnd w:id="89"/>
      <w:bookmarkEnd w:id="90"/>
      <w:bookmarkEnd w:id="91"/>
      <w:bookmarkStart w:id="117" w:name="_Toc50737326"/>
      <w:bookmarkStart w:id="118" w:name="_Toc50736474"/>
      <w:bookmarkStart w:id="119" w:name="_Toc52165078"/>
      <w:bookmarkStart w:id="120" w:name="_Toc50691030"/>
      <w:bookmarkStart w:id="121" w:name="_Toc50737294"/>
      <w:bookmarkStart w:id="122" w:name="_Toc76354922"/>
    </w:p>
    <w:p>
      <w:pPr>
        <w:pStyle w:val="13"/>
        <w:numPr>
          <w:ilvl w:val="0"/>
          <w:numId w:val="17"/>
        </w:numPr>
        <w:spacing w:line="360" w:lineRule="auto"/>
        <w:ind w:left="0" w:firstLine="482" w:firstLineChars="200"/>
        <w:outlineLvl w:val="1"/>
        <w:rPr>
          <w:rFonts w:hint="eastAsia" w:ascii="宋体" w:hAnsi="宋体" w:cs="宋体"/>
          <w:b/>
          <w:bCs/>
          <w:color w:val="000000" w:themeColor="text1"/>
          <w14:textFill>
            <w14:solidFill>
              <w14:schemeClr w14:val="tx1"/>
            </w14:solidFill>
          </w14:textFill>
        </w:rPr>
      </w:pPr>
      <w:bookmarkStart w:id="123" w:name="_Toc10840"/>
      <w:r>
        <w:rPr>
          <w:b/>
          <w:bCs/>
          <w:color w:val="000000" w:themeColor="text1"/>
          <w:szCs w:val="21"/>
          <w14:textFill>
            <w14:solidFill>
              <w14:schemeClr w14:val="tx1"/>
            </w14:solidFill>
          </w14:textFill>
        </w:rPr>
        <w:t>▲</w:t>
      </w:r>
      <w:r>
        <w:rPr>
          <w:rStyle w:val="138"/>
          <w:rFonts w:hint="eastAsia" w:ascii="宋体" w:eastAsia="宋体"/>
          <w:color w:val="000000" w:themeColor="text1"/>
          <w:sz w:val="24"/>
          <w:lang w:val="en-US"/>
          <w14:textFill>
            <w14:solidFill>
              <w14:schemeClr w14:val="tx1"/>
            </w14:solidFill>
          </w14:textFill>
        </w:rPr>
        <w:t>重要</w:t>
      </w:r>
      <w:r>
        <w:rPr>
          <w:rStyle w:val="138"/>
          <w:rFonts w:hint="eastAsia" w:ascii="宋体" w:eastAsia="宋体"/>
          <w:color w:val="000000" w:themeColor="text1"/>
          <w:sz w:val="24"/>
          <w14:textFill>
            <w14:solidFill>
              <w14:schemeClr w14:val="tx1"/>
            </w14:solidFill>
          </w14:textFill>
        </w:rPr>
        <w:t>性要求响应表</w:t>
      </w:r>
      <w:bookmarkEnd w:id="123"/>
    </w:p>
    <w:p>
      <w:pPr>
        <w:pStyle w:val="13"/>
        <w:spacing w:line="360" w:lineRule="auto"/>
        <w:ind w:firstLine="482" w:firstLineChars="200"/>
        <w:jc w:val="center"/>
        <w:rPr>
          <w:rFonts w:hint="eastAsia" w:ascii="宋体" w:hAnsi="宋体" w:cs="宋体"/>
          <w:b/>
          <w:color w:val="000000" w:themeColor="text1"/>
          <w:szCs w:val="21"/>
          <w14:textFill>
            <w14:solidFill>
              <w14:schemeClr w14:val="tx1"/>
            </w14:solidFill>
          </w14:textFill>
        </w:rPr>
      </w:pPr>
    </w:p>
    <w:p>
      <w:pPr>
        <w:pStyle w:val="13"/>
        <w:spacing w:line="360" w:lineRule="auto"/>
        <w:jc w:val="center"/>
        <w:rPr>
          <w:rFonts w:hint="eastAsia" w:ascii="宋体" w:hAnsi="宋体" w:cs="宋体"/>
          <w:b/>
          <w:bCs/>
          <w:color w:val="000000" w:themeColor="text1"/>
          <w:sz w:val="30"/>
          <w:szCs w:val="30"/>
          <w14:textFill>
            <w14:solidFill>
              <w14:schemeClr w14:val="tx1"/>
            </w14:solidFill>
          </w14:textFill>
        </w:rPr>
      </w:pPr>
      <w:r>
        <w:rPr>
          <w:rFonts w:ascii="宋体" w:hAnsi="宋体" w:cs="宋体"/>
          <w:b/>
          <w:bCs/>
          <w:color w:val="000000" w:themeColor="text1"/>
          <w:sz w:val="30"/>
          <w:szCs w:val="30"/>
          <w14:textFill>
            <w14:solidFill>
              <w14:schemeClr w14:val="tx1"/>
            </w14:solidFill>
          </w14:textFill>
        </w:rPr>
        <w:t>▲</w:t>
      </w:r>
      <w:r>
        <w:rPr>
          <w:rFonts w:hint="eastAsia" w:ascii="宋体" w:hAnsi="宋体" w:cs="宋体"/>
          <w:b/>
          <w:bCs/>
          <w:color w:val="000000" w:themeColor="text1"/>
          <w:sz w:val="30"/>
          <w:szCs w:val="30"/>
          <w:lang w:val="en-US"/>
          <w14:textFill>
            <w14:solidFill>
              <w14:schemeClr w14:val="tx1"/>
            </w14:solidFill>
          </w14:textFill>
        </w:rPr>
        <w:t>重要</w:t>
      </w:r>
      <w:r>
        <w:rPr>
          <w:rFonts w:hint="eastAsia" w:ascii="宋体" w:hAnsi="宋体" w:cs="宋体"/>
          <w:b/>
          <w:bCs/>
          <w:color w:val="000000" w:themeColor="text1"/>
          <w:sz w:val="30"/>
          <w:szCs w:val="30"/>
          <w14:textFill>
            <w14:solidFill>
              <w14:schemeClr w14:val="tx1"/>
            </w14:solidFill>
          </w14:textFill>
        </w:rPr>
        <w:t>性要求响应表</w:t>
      </w:r>
    </w:p>
    <w:p>
      <w:pPr>
        <w:pStyle w:val="13"/>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项目名称：中山大学附属第六医院粤西医院</w:t>
      </w:r>
      <w:r>
        <w:rPr>
          <w:rFonts w:hint="eastAsia" w:ascii="宋体" w:hAnsi="宋体" w:cs="宋体"/>
          <w:color w:val="000000" w:themeColor="text1"/>
          <w:lang w:val="en-US"/>
          <w14:textFill>
            <w14:solidFill>
              <w14:schemeClr w14:val="tx1"/>
            </w14:solidFill>
          </w14:textFill>
        </w:rPr>
        <w:t>/信宜市人民医院</w:t>
      </w:r>
      <w:r>
        <w:rPr>
          <w:rFonts w:hint="eastAsia" w:ascii="宋体" w:hAnsi="宋体" w:cs="宋体"/>
          <w:color w:val="000000" w:themeColor="text1"/>
          <w14:textFill>
            <w14:solidFill>
              <w14:schemeClr w14:val="tx1"/>
            </w14:solidFill>
          </w14:textFill>
        </w:rPr>
        <w:t xml:space="preserve">***采购项目 </w:t>
      </w:r>
    </w:p>
    <w:p>
      <w:pPr>
        <w:pStyle w:val="13"/>
        <w:spacing w:line="360" w:lineRule="auto"/>
        <w:rPr>
          <w:rFonts w:hint="eastAsia" w:ascii="宋体" w:hAnsi="宋体" w:cs="宋体"/>
          <w:color w:val="000000" w:themeColor="text1"/>
          <w14:textFill>
            <w14:solidFill>
              <w14:schemeClr w14:val="tx1"/>
            </w14:solidFill>
          </w14:textFill>
        </w:rPr>
      </w:pPr>
    </w:p>
    <w:tbl>
      <w:tblPr>
        <w:tblStyle w:val="34"/>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4188" w:type="dxa"/>
            <w:tcBorders>
              <w:top w:val="single" w:color="auto" w:sz="12" w:space="0"/>
              <w:bottom w:val="single" w:color="auto" w:sz="2" w:space="0"/>
            </w:tcBorders>
            <w:noWrap/>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w:t>
            </w:r>
            <w:r>
              <w:rPr>
                <w:color w:val="000000" w:themeColor="text1"/>
                <w:szCs w:val="21"/>
                <w14:textFill>
                  <w14:solidFill>
                    <w14:schemeClr w14:val="tx1"/>
                  </w14:solidFill>
                </w14:textFill>
              </w:rPr>
              <w:t>实质性采购要求内容</w:t>
            </w:r>
          </w:p>
        </w:tc>
        <w:tc>
          <w:tcPr>
            <w:tcW w:w="1404" w:type="dxa"/>
            <w:tcBorders>
              <w:top w:val="single" w:color="auto" w:sz="12" w:space="0"/>
              <w:bottom w:val="single" w:color="auto" w:sz="2" w:space="0"/>
            </w:tcBorders>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报名响应</w:t>
            </w:r>
          </w:p>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详细内容</w:t>
            </w:r>
          </w:p>
        </w:tc>
        <w:tc>
          <w:tcPr>
            <w:tcW w:w="923" w:type="dxa"/>
            <w:tcBorders>
              <w:top w:val="single" w:color="auto" w:sz="12" w:space="0"/>
              <w:bottom w:val="single" w:color="auto" w:sz="2" w:space="0"/>
            </w:tcBorders>
            <w:noWrap/>
            <w:vAlign w:val="center"/>
          </w:tcPr>
          <w:p>
            <w:pPr>
              <w:jc w:val="center"/>
              <w:rPr>
                <w:color w:val="000000" w:themeColor="text1"/>
                <w:szCs w:val="21"/>
                <w14:textFill>
                  <w14:solidFill>
                    <w14:schemeClr w14:val="tx1"/>
                  </w14:solidFill>
                </w14:textFill>
              </w:rPr>
            </w:pPr>
            <w:r>
              <w:rPr>
                <w:color w:val="000000" w:themeColor="text1"/>
                <w:spacing w:val="4"/>
                <w:szCs w:val="21"/>
                <w14:textFill>
                  <w14:solidFill>
                    <w14:schemeClr w14:val="tx1"/>
                  </w14:solidFill>
                </w14:textFill>
              </w:rPr>
              <w:t>正/负/</w:t>
            </w:r>
            <w:r>
              <w:rPr>
                <w:color w:val="000000" w:themeColor="text1"/>
                <w:szCs w:val="21"/>
                <w14:textFill>
                  <w14:solidFill>
                    <w14:schemeClr w14:val="tx1"/>
                  </w14:solidFill>
                </w14:textFill>
              </w:rPr>
              <w:t>无偏离</w:t>
            </w:r>
          </w:p>
        </w:tc>
        <w:tc>
          <w:tcPr>
            <w:tcW w:w="776" w:type="dxa"/>
            <w:tcBorders>
              <w:top w:val="single" w:color="auto" w:sz="12" w:space="0"/>
              <w:bottom w:val="single" w:color="auto" w:sz="2" w:space="0"/>
            </w:tcBorders>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偏离</w:t>
            </w:r>
          </w:p>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说明</w:t>
            </w:r>
          </w:p>
        </w:tc>
        <w:tc>
          <w:tcPr>
            <w:tcW w:w="1109" w:type="dxa"/>
            <w:tcBorders>
              <w:top w:val="single" w:color="auto" w:sz="12" w:space="0"/>
              <w:bottom w:val="single" w:color="auto" w:sz="2" w:space="0"/>
            </w:tcBorders>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noWrap/>
            <w:vAlign w:val="center"/>
          </w:tcPr>
          <w:p>
            <w:pPr>
              <w:pStyle w:val="68"/>
              <w:numPr>
                <w:ilvl w:val="0"/>
                <w:numId w:val="23"/>
              </w:numPr>
              <w:ind w:left="0" w:firstLine="0" w:firstLineChars="0"/>
              <w:jc w:val="center"/>
              <w:rPr>
                <w:color w:val="000000" w:themeColor="text1"/>
                <w:szCs w:val="21"/>
                <w14:textFill>
                  <w14:solidFill>
                    <w14:schemeClr w14:val="tx1"/>
                  </w14:solidFill>
                </w14:textFill>
              </w:rPr>
            </w:pPr>
          </w:p>
        </w:tc>
        <w:tc>
          <w:tcPr>
            <w:tcW w:w="4188" w:type="dxa"/>
            <w:tcBorders>
              <w:top w:val="single" w:color="auto" w:sz="2" w:space="0"/>
            </w:tcBorders>
            <w:noWrap/>
            <w:vAlign w:val="center"/>
          </w:tcPr>
          <w:p>
            <w:pPr>
              <w:jc w:val="center"/>
              <w:rPr>
                <w:color w:val="000000" w:themeColor="text1"/>
                <w:szCs w:val="21"/>
                <w14:textFill>
                  <w14:solidFill>
                    <w14:schemeClr w14:val="tx1"/>
                  </w14:solidFill>
                </w14:textFill>
              </w:rPr>
            </w:pPr>
          </w:p>
        </w:tc>
        <w:tc>
          <w:tcPr>
            <w:tcW w:w="1404" w:type="dxa"/>
            <w:tcBorders>
              <w:top w:val="single" w:color="auto" w:sz="2" w:space="0"/>
            </w:tcBorders>
            <w:noWrap/>
            <w:vAlign w:val="center"/>
          </w:tcPr>
          <w:p>
            <w:pPr>
              <w:jc w:val="center"/>
              <w:rPr>
                <w:color w:val="000000" w:themeColor="text1"/>
                <w:szCs w:val="21"/>
                <w14:textFill>
                  <w14:solidFill>
                    <w14:schemeClr w14:val="tx1"/>
                  </w14:solidFill>
                </w14:textFill>
              </w:rPr>
            </w:pPr>
          </w:p>
        </w:tc>
        <w:tc>
          <w:tcPr>
            <w:tcW w:w="923" w:type="dxa"/>
            <w:tcBorders>
              <w:top w:val="single" w:color="auto" w:sz="2" w:space="0"/>
            </w:tcBorders>
            <w:noWrap/>
            <w:vAlign w:val="center"/>
          </w:tcPr>
          <w:p>
            <w:pPr>
              <w:jc w:val="center"/>
              <w:rPr>
                <w:color w:val="000000" w:themeColor="text1"/>
                <w:szCs w:val="21"/>
                <w14:textFill>
                  <w14:solidFill>
                    <w14:schemeClr w14:val="tx1"/>
                  </w14:solidFill>
                </w14:textFill>
              </w:rPr>
            </w:pPr>
          </w:p>
        </w:tc>
        <w:tc>
          <w:tcPr>
            <w:tcW w:w="776" w:type="dxa"/>
            <w:tcBorders>
              <w:top w:val="single" w:color="auto" w:sz="2" w:space="0"/>
            </w:tcBorders>
            <w:noWrap/>
            <w:vAlign w:val="center"/>
          </w:tcPr>
          <w:p>
            <w:pPr>
              <w:jc w:val="center"/>
              <w:rPr>
                <w:color w:val="000000" w:themeColor="text1"/>
                <w:szCs w:val="21"/>
                <w14:textFill>
                  <w14:solidFill>
                    <w14:schemeClr w14:val="tx1"/>
                  </w14:solidFill>
                </w14:textFill>
              </w:rPr>
            </w:pPr>
          </w:p>
        </w:tc>
        <w:tc>
          <w:tcPr>
            <w:tcW w:w="1109" w:type="dxa"/>
            <w:tcBorders>
              <w:top w:val="single" w:color="auto" w:sz="2" w:space="0"/>
            </w:tcBorders>
            <w:noWrap/>
            <w:vAlign w:val="center"/>
          </w:tcPr>
          <w:p>
            <w:pPr>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noWrap/>
            <w:vAlign w:val="center"/>
          </w:tcPr>
          <w:p>
            <w:pPr>
              <w:pStyle w:val="68"/>
              <w:numPr>
                <w:ilvl w:val="0"/>
                <w:numId w:val="23"/>
              </w:numPr>
              <w:ind w:left="0" w:firstLine="0" w:firstLineChars="0"/>
              <w:jc w:val="center"/>
              <w:rPr>
                <w:color w:val="000000" w:themeColor="text1"/>
                <w:szCs w:val="21"/>
                <w14:textFill>
                  <w14:solidFill>
                    <w14:schemeClr w14:val="tx1"/>
                  </w14:solidFill>
                </w14:textFill>
              </w:rPr>
            </w:pPr>
          </w:p>
        </w:tc>
        <w:tc>
          <w:tcPr>
            <w:tcW w:w="4188" w:type="dxa"/>
            <w:noWrap/>
            <w:vAlign w:val="center"/>
          </w:tcPr>
          <w:p>
            <w:pPr>
              <w:jc w:val="center"/>
              <w:rPr>
                <w:color w:val="000000" w:themeColor="text1"/>
                <w:szCs w:val="21"/>
                <w14:textFill>
                  <w14:solidFill>
                    <w14:schemeClr w14:val="tx1"/>
                  </w14:solidFill>
                </w14:textFill>
              </w:rPr>
            </w:pPr>
          </w:p>
        </w:tc>
        <w:tc>
          <w:tcPr>
            <w:tcW w:w="1404" w:type="dxa"/>
            <w:noWrap/>
            <w:vAlign w:val="center"/>
          </w:tcPr>
          <w:p>
            <w:pPr>
              <w:jc w:val="center"/>
              <w:rPr>
                <w:color w:val="000000" w:themeColor="text1"/>
                <w:szCs w:val="21"/>
                <w14:textFill>
                  <w14:solidFill>
                    <w14:schemeClr w14:val="tx1"/>
                  </w14:solidFill>
                </w14:textFill>
              </w:rPr>
            </w:pPr>
          </w:p>
        </w:tc>
        <w:tc>
          <w:tcPr>
            <w:tcW w:w="923" w:type="dxa"/>
            <w:noWrap/>
            <w:vAlign w:val="center"/>
          </w:tcPr>
          <w:p>
            <w:pPr>
              <w:jc w:val="center"/>
              <w:rPr>
                <w:color w:val="000000" w:themeColor="text1"/>
                <w:szCs w:val="21"/>
                <w14:textFill>
                  <w14:solidFill>
                    <w14:schemeClr w14:val="tx1"/>
                  </w14:solidFill>
                </w14:textFill>
              </w:rPr>
            </w:pPr>
          </w:p>
        </w:tc>
        <w:tc>
          <w:tcPr>
            <w:tcW w:w="776" w:type="dxa"/>
            <w:noWrap/>
            <w:vAlign w:val="center"/>
          </w:tcPr>
          <w:p>
            <w:pPr>
              <w:jc w:val="center"/>
              <w:rPr>
                <w:color w:val="000000" w:themeColor="text1"/>
                <w:szCs w:val="21"/>
                <w14:textFill>
                  <w14:solidFill>
                    <w14:schemeClr w14:val="tx1"/>
                  </w14:solidFill>
                </w14:textFill>
              </w:rPr>
            </w:pPr>
          </w:p>
        </w:tc>
        <w:tc>
          <w:tcPr>
            <w:tcW w:w="1109" w:type="dxa"/>
            <w:noWrap/>
            <w:vAlign w:val="center"/>
          </w:tcPr>
          <w:p>
            <w:pPr>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noWrap/>
            <w:vAlign w:val="center"/>
          </w:tcPr>
          <w:p>
            <w:pPr>
              <w:pStyle w:val="68"/>
              <w:numPr>
                <w:ilvl w:val="0"/>
                <w:numId w:val="23"/>
              </w:numPr>
              <w:ind w:left="0" w:firstLine="0" w:firstLineChars="0"/>
              <w:jc w:val="center"/>
              <w:rPr>
                <w:color w:val="000000" w:themeColor="text1"/>
                <w:szCs w:val="21"/>
                <w14:textFill>
                  <w14:solidFill>
                    <w14:schemeClr w14:val="tx1"/>
                  </w14:solidFill>
                </w14:textFill>
              </w:rPr>
            </w:pPr>
          </w:p>
        </w:tc>
        <w:tc>
          <w:tcPr>
            <w:tcW w:w="4188" w:type="dxa"/>
            <w:noWrap/>
            <w:vAlign w:val="center"/>
          </w:tcPr>
          <w:p>
            <w:pPr>
              <w:jc w:val="center"/>
              <w:rPr>
                <w:color w:val="000000" w:themeColor="text1"/>
                <w:szCs w:val="21"/>
                <w14:textFill>
                  <w14:solidFill>
                    <w14:schemeClr w14:val="tx1"/>
                  </w14:solidFill>
                </w14:textFill>
              </w:rPr>
            </w:pPr>
          </w:p>
        </w:tc>
        <w:tc>
          <w:tcPr>
            <w:tcW w:w="1404" w:type="dxa"/>
            <w:noWrap/>
            <w:vAlign w:val="center"/>
          </w:tcPr>
          <w:p>
            <w:pPr>
              <w:jc w:val="center"/>
              <w:rPr>
                <w:color w:val="000000" w:themeColor="text1"/>
                <w:szCs w:val="21"/>
                <w14:textFill>
                  <w14:solidFill>
                    <w14:schemeClr w14:val="tx1"/>
                  </w14:solidFill>
                </w14:textFill>
              </w:rPr>
            </w:pPr>
          </w:p>
        </w:tc>
        <w:tc>
          <w:tcPr>
            <w:tcW w:w="923" w:type="dxa"/>
            <w:noWrap/>
            <w:vAlign w:val="center"/>
          </w:tcPr>
          <w:p>
            <w:pPr>
              <w:jc w:val="center"/>
              <w:rPr>
                <w:color w:val="000000" w:themeColor="text1"/>
                <w:szCs w:val="21"/>
                <w14:textFill>
                  <w14:solidFill>
                    <w14:schemeClr w14:val="tx1"/>
                  </w14:solidFill>
                </w14:textFill>
              </w:rPr>
            </w:pPr>
          </w:p>
        </w:tc>
        <w:tc>
          <w:tcPr>
            <w:tcW w:w="776" w:type="dxa"/>
            <w:noWrap/>
            <w:vAlign w:val="center"/>
          </w:tcPr>
          <w:p>
            <w:pPr>
              <w:jc w:val="center"/>
              <w:rPr>
                <w:color w:val="000000" w:themeColor="text1"/>
                <w:szCs w:val="21"/>
                <w14:textFill>
                  <w14:solidFill>
                    <w14:schemeClr w14:val="tx1"/>
                  </w14:solidFill>
                </w14:textFill>
              </w:rPr>
            </w:pPr>
          </w:p>
        </w:tc>
        <w:tc>
          <w:tcPr>
            <w:tcW w:w="1109" w:type="dxa"/>
            <w:noWrap/>
            <w:vAlign w:val="center"/>
          </w:tcPr>
          <w:p>
            <w:pPr>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noWrap/>
            <w:vAlign w:val="center"/>
          </w:tcPr>
          <w:p>
            <w:pPr>
              <w:pStyle w:val="68"/>
              <w:numPr>
                <w:ilvl w:val="0"/>
                <w:numId w:val="23"/>
              </w:numPr>
              <w:ind w:left="0" w:firstLine="0" w:firstLineChars="0"/>
              <w:jc w:val="center"/>
              <w:rPr>
                <w:color w:val="000000" w:themeColor="text1"/>
                <w:szCs w:val="21"/>
                <w14:textFill>
                  <w14:solidFill>
                    <w14:schemeClr w14:val="tx1"/>
                  </w14:solidFill>
                </w14:textFill>
              </w:rPr>
            </w:pPr>
          </w:p>
        </w:tc>
        <w:tc>
          <w:tcPr>
            <w:tcW w:w="4188" w:type="dxa"/>
            <w:noWrap/>
            <w:vAlign w:val="center"/>
          </w:tcPr>
          <w:p>
            <w:pPr>
              <w:jc w:val="center"/>
              <w:rPr>
                <w:color w:val="000000" w:themeColor="text1"/>
                <w:szCs w:val="21"/>
                <w14:textFill>
                  <w14:solidFill>
                    <w14:schemeClr w14:val="tx1"/>
                  </w14:solidFill>
                </w14:textFill>
              </w:rPr>
            </w:pPr>
          </w:p>
        </w:tc>
        <w:tc>
          <w:tcPr>
            <w:tcW w:w="1404" w:type="dxa"/>
            <w:noWrap/>
            <w:vAlign w:val="center"/>
          </w:tcPr>
          <w:p>
            <w:pPr>
              <w:jc w:val="center"/>
              <w:rPr>
                <w:color w:val="000000" w:themeColor="text1"/>
                <w:szCs w:val="21"/>
                <w14:textFill>
                  <w14:solidFill>
                    <w14:schemeClr w14:val="tx1"/>
                  </w14:solidFill>
                </w14:textFill>
              </w:rPr>
            </w:pPr>
          </w:p>
        </w:tc>
        <w:tc>
          <w:tcPr>
            <w:tcW w:w="923" w:type="dxa"/>
            <w:noWrap/>
            <w:vAlign w:val="center"/>
          </w:tcPr>
          <w:p>
            <w:pPr>
              <w:jc w:val="center"/>
              <w:rPr>
                <w:color w:val="000000" w:themeColor="text1"/>
                <w:szCs w:val="21"/>
                <w14:textFill>
                  <w14:solidFill>
                    <w14:schemeClr w14:val="tx1"/>
                  </w14:solidFill>
                </w14:textFill>
              </w:rPr>
            </w:pPr>
          </w:p>
        </w:tc>
        <w:tc>
          <w:tcPr>
            <w:tcW w:w="776" w:type="dxa"/>
            <w:noWrap/>
            <w:vAlign w:val="center"/>
          </w:tcPr>
          <w:p>
            <w:pPr>
              <w:jc w:val="center"/>
              <w:rPr>
                <w:color w:val="000000" w:themeColor="text1"/>
                <w:szCs w:val="21"/>
                <w14:textFill>
                  <w14:solidFill>
                    <w14:schemeClr w14:val="tx1"/>
                  </w14:solidFill>
                </w14:textFill>
              </w:rPr>
            </w:pPr>
          </w:p>
        </w:tc>
        <w:tc>
          <w:tcPr>
            <w:tcW w:w="1109" w:type="dxa"/>
            <w:noWrap/>
            <w:vAlign w:val="center"/>
          </w:tcPr>
          <w:p>
            <w:pPr>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noWrap/>
            <w:vAlign w:val="center"/>
          </w:tcPr>
          <w:p>
            <w:pPr>
              <w:pStyle w:val="68"/>
              <w:numPr>
                <w:ilvl w:val="0"/>
                <w:numId w:val="23"/>
              </w:numPr>
              <w:ind w:left="0" w:firstLine="0" w:firstLineChars="0"/>
              <w:jc w:val="center"/>
              <w:rPr>
                <w:color w:val="000000" w:themeColor="text1"/>
                <w:szCs w:val="21"/>
                <w14:textFill>
                  <w14:solidFill>
                    <w14:schemeClr w14:val="tx1"/>
                  </w14:solidFill>
                </w14:textFill>
              </w:rPr>
            </w:pPr>
          </w:p>
        </w:tc>
        <w:tc>
          <w:tcPr>
            <w:tcW w:w="4188" w:type="dxa"/>
            <w:noWrap/>
            <w:vAlign w:val="center"/>
          </w:tcPr>
          <w:p>
            <w:pPr>
              <w:jc w:val="center"/>
              <w:rPr>
                <w:color w:val="000000" w:themeColor="text1"/>
                <w:szCs w:val="21"/>
                <w14:textFill>
                  <w14:solidFill>
                    <w14:schemeClr w14:val="tx1"/>
                  </w14:solidFill>
                </w14:textFill>
              </w:rPr>
            </w:pPr>
          </w:p>
        </w:tc>
        <w:tc>
          <w:tcPr>
            <w:tcW w:w="1404" w:type="dxa"/>
            <w:noWrap/>
            <w:vAlign w:val="center"/>
          </w:tcPr>
          <w:p>
            <w:pPr>
              <w:jc w:val="center"/>
              <w:rPr>
                <w:color w:val="000000" w:themeColor="text1"/>
                <w:szCs w:val="21"/>
                <w14:textFill>
                  <w14:solidFill>
                    <w14:schemeClr w14:val="tx1"/>
                  </w14:solidFill>
                </w14:textFill>
              </w:rPr>
            </w:pPr>
          </w:p>
        </w:tc>
        <w:tc>
          <w:tcPr>
            <w:tcW w:w="923" w:type="dxa"/>
            <w:noWrap/>
            <w:vAlign w:val="center"/>
          </w:tcPr>
          <w:p>
            <w:pPr>
              <w:jc w:val="center"/>
              <w:rPr>
                <w:color w:val="000000" w:themeColor="text1"/>
                <w:szCs w:val="21"/>
                <w14:textFill>
                  <w14:solidFill>
                    <w14:schemeClr w14:val="tx1"/>
                  </w14:solidFill>
                </w14:textFill>
              </w:rPr>
            </w:pPr>
          </w:p>
        </w:tc>
        <w:tc>
          <w:tcPr>
            <w:tcW w:w="776" w:type="dxa"/>
            <w:noWrap/>
            <w:vAlign w:val="center"/>
          </w:tcPr>
          <w:p>
            <w:pPr>
              <w:jc w:val="center"/>
              <w:rPr>
                <w:color w:val="000000" w:themeColor="text1"/>
                <w:szCs w:val="21"/>
                <w14:textFill>
                  <w14:solidFill>
                    <w14:schemeClr w14:val="tx1"/>
                  </w14:solidFill>
                </w14:textFill>
              </w:rPr>
            </w:pPr>
          </w:p>
        </w:tc>
        <w:tc>
          <w:tcPr>
            <w:tcW w:w="1109" w:type="dxa"/>
            <w:noWrap/>
            <w:vAlign w:val="center"/>
          </w:tcPr>
          <w:p>
            <w:pPr>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noWrap/>
            <w:vAlign w:val="center"/>
          </w:tcPr>
          <w:p>
            <w:pPr>
              <w:pStyle w:val="68"/>
              <w:numPr>
                <w:ilvl w:val="0"/>
                <w:numId w:val="23"/>
              </w:numPr>
              <w:ind w:left="0" w:firstLine="0" w:firstLineChars="0"/>
              <w:jc w:val="center"/>
              <w:rPr>
                <w:color w:val="000000" w:themeColor="text1"/>
                <w:szCs w:val="21"/>
                <w14:textFill>
                  <w14:solidFill>
                    <w14:schemeClr w14:val="tx1"/>
                  </w14:solidFill>
                </w14:textFill>
              </w:rPr>
            </w:pPr>
          </w:p>
        </w:tc>
        <w:tc>
          <w:tcPr>
            <w:tcW w:w="4188" w:type="dxa"/>
            <w:noWrap/>
            <w:vAlign w:val="center"/>
          </w:tcPr>
          <w:p>
            <w:pPr>
              <w:jc w:val="center"/>
              <w:rPr>
                <w:color w:val="000000" w:themeColor="text1"/>
                <w:szCs w:val="21"/>
                <w14:textFill>
                  <w14:solidFill>
                    <w14:schemeClr w14:val="tx1"/>
                  </w14:solidFill>
                </w14:textFill>
              </w:rPr>
            </w:pPr>
          </w:p>
        </w:tc>
        <w:tc>
          <w:tcPr>
            <w:tcW w:w="1404" w:type="dxa"/>
            <w:noWrap/>
            <w:vAlign w:val="center"/>
          </w:tcPr>
          <w:p>
            <w:pPr>
              <w:jc w:val="center"/>
              <w:rPr>
                <w:color w:val="000000" w:themeColor="text1"/>
                <w:szCs w:val="21"/>
                <w14:textFill>
                  <w14:solidFill>
                    <w14:schemeClr w14:val="tx1"/>
                  </w14:solidFill>
                </w14:textFill>
              </w:rPr>
            </w:pPr>
          </w:p>
        </w:tc>
        <w:tc>
          <w:tcPr>
            <w:tcW w:w="923" w:type="dxa"/>
            <w:noWrap/>
            <w:vAlign w:val="center"/>
          </w:tcPr>
          <w:p>
            <w:pPr>
              <w:jc w:val="center"/>
              <w:rPr>
                <w:color w:val="000000" w:themeColor="text1"/>
                <w:szCs w:val="21"/>
                <w14:textFill>
                  <w14:solidFill>
                    <w14:schemeClr w14:val="tx1"/>
                  </w14:solidFill>
                </w14:textFill>
              </w:rPr>
            </w:pPr>
          </w:p>
        </w:tc>
        <w:tc>
          <w:tcPr>
            <w:tcW w:w="776" w:type="dxa"/>
            <w:noWrap/>
            <w:vAlign w:val="center"/>
          </w:tcPr>
          <w:p>
            <w:pPr>
              <w:jc w:val="center"/>
              <w:rPr>
                <w:color w:val="000000" w:themeColor="text1"/>
                <w:szCs w:val="21"/>
                <w14:textFill>
                  <w14:solidFill>
                    <w14:schemeClr w14:val="tx1"/>
                  </w14:solidFill>
                </w14:textFill>
              </w:rPr>
            </w:pPr>
          </w:p>
        </w:tc>
        <w:tc>
          <w:tcPr>
            <w:tcW w:w="1109" w:type="dxa"/>
            <w:noWrap/>
            <w:vAlign w:val="center"/>
          </w:tcPr>
          <w:p>
            <w:pPr>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noWrap/>
            <w:vAlign w:val="center"/>
          </w:tcPr>
          <w:p>
            <w:pPr>
              <w:pStyle w:val="68"/>
              <w:numPr>
                <w:ilvl w:val="0"/>
                <w:numId w:val="23"/>
              </w:numPr>
              <w:ind w:left="0" w:firstLine="0" w:firstLineChars="0"/>
              <w:jc w:val="center"/>
              <w:rPr>
                <w:color w:val="000000" w:themeColor="text1"/>
                <w:szCs w:val="21"/>
                <w14:textFill>
                  <w14:solidFill>
                    <w14:schemeClr w14:val="tx1"/>
                  </w14:solidFill>
                </w14:textFill>
              </w:rPr>
            </w:pPr>
          </w:p>
        </w:tc>
        <w:tc>
          <w:tcPr>
            <w:tcW w:w="4188" w:type="dxa"/>
            <w:noWrap/>
            <w:vAlign w:val="center"/>
          </w:tcPr>
          <w:p>
            <w:pPr>
              <w:jc w:val="center"/>
              <w:rPr>
                <w:color w:val="000000" w:themeColor="text1"/>
                <w:szCs w:val="21"/>
                <w14:textFill>
                  <w14:solidFill>
                    <w14:schemeClr w14:val="tx1"/>
                  </w14:solidFill>
                </w14:textFill>
              </w:rPr>
            </w:pPr>
          </w:p>
        </w:tc>
        <w:tc>
          <w:tcPr>
            <w:tcW w:w="1404" w:type="dxa"/>
            <w:noWrap/>
            <w:vAlign w:val="center"/>
          </w:tcPr>
          <w:p>
            <w:pPr>
              <w:jc w:val="center"/>
              <w:rPr>
                <w:color w:val="000000" w:themeColor="text1"/>
                <w:szCs w:val="21"/>
                <w14:textFill>
                  <w14:solidFill>
                    <w14:schemeClr w14:val="tx1"/>
                  </w14:solidFill>
                </w14:textFill>
              </w:rPr>
            </w:pPr>
          </w:p>
        </w:tc>
        <w:tc>
          <w:tcPr>
            <w:tcW w:w="923" w:type="dxa"/>
            <w:noWrap/>
            <w:vAlign w:val="center"/>
          </w:tcPr>
          <w:p>
            <w:pPr>
              <w:jc w:val="center"/>
              <w:rPr>
                <w:color w:val="000000" w:themeColor="text1"/>
                <w:szCs w:val="21"/>
                <w14:textFill>
                  <w14:solidFill>
                    <w14:schemeClr w14:val="tx1"/>
                  </w14:solidFill>
                </w14:textFill>
              </w:rPr>
            </w:pPr>
          </w:p>
        </w:tc>
        <w:tc>
          <w:tcPr>
            <w:tcW w:w="776" w:type="dxa"/>
            <w:noWrap/>
            <w:vAlign w:val="center"/>
          </w:tcPr>
          <w:p>
            <w:pPr>
              <w:jc w:val="center"/>
              <w:rPr>
                <w:color w:val="000000" w:themeColor="text1"/>
                <w:szCs w:val="21"/>
                <w14:textFill>
                  <w14:solidFill>
                    <w14:schemeClr w14:val="tx1"/>
                  </w14:solidFill>
                </w14:textFill>
              </w:rPr>
            </w:pPr>
          </w:p>
        </w:tc>
        <w:tc>
          <w:tcPr>
            <w:tcW w:w="1109" w:type="dxa"/>
            <w:noWrap/>
            <w:vAlign w:val="center"/>
          </w:tcPr>
          <w:p>
            <w:pPr>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noWrap/>
            <w:vAlign w:val="center"/>
          </w:tcPr>
          <w:p>
            <w:pPr>
              <w:pStyle w:val="68"/>
              <w:numPr>
                <w:ilvl w:val="0"/>
                <w:numId w:val="23"/>
              </w:numPr>
              <w:ind w:left="0" w:firstLine="0" w:firstLineChars="0"/>
              <w:jc w:val="center"/>
              <w:rPr>
                <w:color w:val="000000" w:themeColor="text1"/>
                <w:szCs w:val="21"/>
                <w14:textFill>
                  <w14:solidFill>
                    <w14:schemeClr w14:val="tx1"/>
                  </w14:solidFill>
                </w14:textFill>
              </w:rPr>
            </w:pPr>
          </w:p>
        </w:tc>
        <w:tc>
          <w:tcPr>
            <w:tcW w:w="4188" w:type="dxa"/>
            <w:noWrap/>
            <w:vAlign w:val="center"/>
          </w:tcPr>
          <w:p>
            <w:pPr>
              <w:jc w:val="center"/>
              <w:rPr>
                <w:color w:val="000000" w:themeColor="text1"/>
                <w:szCs w:val="21"/>
                <w14:textFill>
                  <w14:solidFill>
                    <w14:schemeClr w14:val="tx1"/>
                  </w14:solidFill>
                </w14:textFill>
              </w:rPr>
            </w:pPr>
          </w:p>
        </w:tc>
        <w:tc>
          <w:tcPr>
            <w:tcW w:w="1404" w:type="dxa"/>
            <w:noWrap/>
            <w:vAlign w:val="center"/>
          </w:tcPr>
          <w:p>
            <w:pPr>
              <w:jc w:val="center"/>
              <w:rPr>
                <w:color w:val="000000" w:themeColor="text1"/>
                <w:szCs w:val="21"/>
                <w14:textFill>
                  <w14:solidFill>
                    <w14:schemeClr w14:val="tx1"/>
                  </w14:solidFill>
                </w14:textFill>
              </w:rPr>
            </w:pPr>
          </w:p>
        </w:tc>
        <w:tc>
          <w:tcPr>
            <w:tcW w:w="923" w:type="dxa"/>
            <w:noWrap/>
            <w:vAlign w:val="center"/>
          </w:tcPr>
          <w:p>
            <w:pPr>
              <w:jc w:val="center"/>
              <w:rPr>
                <w:color w:val="000000" w:themeColor="text1"/>
                <w:szCs w:val="21"/>
                <w14:textFill>
                  <w14:solidFill>
                    <w14:schemeClr w14:val="tx1"/>
                  </w14:solidFill>
                </w14:textFill>
              </w:rPr>
            </w:pPr>
          </w:p>
        </w:tc>
        <w:tc>
          <w:tcPr>
            <w:tcW w:w="776" w:type="dxa"/>
            <w:noWrap/>
            <w:vAlign w:val="center"/>
          </w:tcPr>
          <w:p>
            <w:pPr>
              <w:jc w:val="center"/>
              <w:rPr>
                <w:color w:val="000000" w:themeColor="text1"/>
                <w:szCs w:val="21"/>
                <w14:textFill>
                  <w14:solidFill>
                    <w14:schemeClr w14:val="tx1"/>
                  </w14:solidFill>
                </w14:textFill>
              </w:rPr>
            </w:pPr>
          </w:p>
        </w:tc>
        <w:tc>
          <w:tcPr>
            <w:tcW w:w="1109" w:type="dxa"/>
            <w:noWrap/>
            <w:vAlign w:val="center"/>
          </w:tcPr>
          <w:p>
            <w:pPr>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noWrap/>
            <w:vAlign w:val="center"/>
          </w:tcPr>
          <w:p>
            <w:pPr>
              <w:pStyle w:val="68"/>
              <w:numPr>
                <w:ilvl w:val="0"/>
                <w:numId w:val="23"/>
              </w:numPr>
              <w:ind w:left="0" w:firstLine="0" w:firstLineChars="0"/>
              <w:jc w:val="center"/>
              <w:rPr>
                <w:color w:val="000000" w:themeColor="text1"/>
                <w:szCs w:val="21"/>
                <w14:textFill>
                  <w14:solidFill>
                    <w14:schemeClr w14:val="tx1"/>
                  </w14:solidFill>
                </w14:textFill>
              </w:rPr>
            </w:pPr>
          </w:p>
        </w:tc>
        <w:tc>
          <w:tcPr>
            <w:tcW w:w="4188" w:type="dxa"/>
            <w:noWrap/>
            <w:vAlign w:val="center"/>
          </w:tcPr>
          <w:p>
            <w:pPr>
              <w:jc w:val="center"/>
              <w:rPr>
                <w:color w:val="000000" w:themeColor="text1"/>
                <w:szCs w:val="21"/>
                <w14:textFill>
                  <w14:solidFill>
                    <w14:schemeClr w14:val="tx1"/>
                  </w14:solidFill>
                </w14:textFill>
              </w:rPr>
            </w:pPr>
          </w:p>
        </w:tc>
        <w:tc>
          <w:tcPr>
            <w:tcW w:w="1404" w:type="dxa"/>
            <w:noWrap/>
            <w:vAlign w:val="center"/>
          </w:tcPr>
          <w:p>
            <w:pPr>
              <w:jc w:val="center"/>
              <w:rPr>
                <w:color w:val="000000" w:themeColor="text1"/>
                <w:szCs w:val="21"/>
                <w14:textFill>
                  <w14:solidFill>
                    <w14:schemeClr w14:val="tx1"/>
                  </w14:solidFill>
                </w14:textFill>
              </w:rPr>
            </w:pPr>
          </w:p>
        </w:tc>
        <w:tc>
          <w:tcPr>
            <w:tcW w:w="923" w:type="dxa"/>
            <w:noWrap/>
            <w:vAlign w:val="center"/>
          </w:tcPr>
          <w:p>
            <w:pPr>
              <w:jc w:val="center"/>
              <w:rPr>
                <w:color w:val="000000" w:themeColor="text1"/>
                <w:szCs w:val="21"/>
                <w14:textFill>
                  <w14:solidFill>
                    <w14:schemeClr w14:val="tx1"/>
                  </w14:solidFill>
                </w14:textFill>
              </w:rPr>
            </w:pPr>
          </w:p>
        </w:tc>
        <w:tc>
          <w:tcPr>
            <w:tcW w:w="776" w:type="dxa"/>
            <w:noWrap/>
            <w:vAlign w:val="center"/>
          </w:tcPr>
          <w:p>
            <w:pPr>
              <w:jc w:val="center"/>
              <w:rPr>
                <w:color w:val="000000" w:themeColor="text1"/>
                <w:szCs w:val="21"/>
                <w14:textFill>
                  <w14:solidFill>
                    <w14:schemeClr w14:val="tx1"/>
                  </w14:solidFill>
                </w14:textFill>
              </w:rPr>
            </w:pPr>
          </w:p>
        </w:tc>
        <w:tc>
          <w:tcPr>
            <w:tcW w:w="1109" w:type="dxa"/>
            <w:noWrap/>
            <w:vAlign w:val="center"/>
          </w:tcPr>
          <w:p>
            <w:pPr>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noWrap/>
            <w:vAlign w:val="center"/>
          </w:tcPr>
          <w:p>
            <w:pPr>
              <w:pStyle w:val="68"/>
              <w:numPr>
                <w:ilvl w:val="0"/>
                <w:numId w:val="23"/>
              </w:numPr>
              <w:ind w:left="0" w:firstLine="0" w:firstLineChars="0"/>
              <w:jc w:val="center"/>
              <w:rPr>
                <w:color w:val="000000" w:themeColor="text1"/>
                <w:szCs w:val="21"/>
                <w14:textFill>
                  <w14:solidFill>
                    <w14:schemeClr w14:val="tx1"/>
                  </w14:solidFill>
                </w14:textFill>
              </w:rPr>
            </w:pPr>
          </w:p>
        </w:tc>
        <w:tc>
          <w:tcPr>
            <w:tcW w:w="4188" w:type="dxa"/>
            <w:noWrap/>
            <w:vAlign w:val="center"/>
          </w:tcPr>
          <w:p>
            <w:pPr>
              <w:jc w:val="center"/>
              <w:rPr>
                <w:color w:val="000000" w:themeColor="text1"/>
                <w:szCs w:val="21"/>
                <w14:textFill>
                  <w14:solidFill>
                    <w14:schemeClr w14:val="tx1"/>
                  </w14:solidFill>
                </w14:textFill>
              </w:rPr>
            </w:pPr>
          </w:p>
        </w:tc>
        <w:tc>
          <w:tcPr>
            <w:tcW w:w="1404" w:type="dxa"/>
            <w:noWrap/>
            <w:vAlign w:val="center"/>
          </w:tcPr>
          <w:p>
            <w:pPr>
              <w:jc w:val="center"/>
              <w:rPr>
                <w:color w:val="000000" w:themeColor="text1"/>
                <w:szCs w:val="21"/>
                <w14:textFill>
                  <w14:solidFill>
                    <w14:schemeClr w14:val="tx1"/>
                  </w14:solidFill>
                </w14:textFill>
              </w:rPr>
            </w:pPr>
          </w:p>
        </w:tc>
        <w:tc>
          <w:tcPr>
            <w:tcW w:w="923" w:type="dxa"/>
            <w:noWrap/>
            <w:vAlign w:val="center"/>
          </w:tcPr>
          <w:p>
            <w:pPr>
              <w:jc w:val="center"/>
              <w:rPr>
                <w:color w:val="000000" w:themeColor="text1"/>
                <w:szCs w:val="21"/>
                <w14:textFill>
                  <w14:solidFill>
                    <w14:schemeClr w14:val="tx1"/>
                  </w14:solidFill>
                </w14:textFill>
              </w:rPr>
            </w:pPr>
          </w:p>
        </w:tc>
        <w:tc>
          <w:tcPr>
            <w:tcW w:w="776" w:type="dxa"/>
            <w:noWrap/>
            <w:vAlign w:val="center"/>
          </w:tcPr>
          <w:p>
            <w:pPr>
              <w:jc w:val="center"/>
              <w:rPr>
                <w:color w:val="000000" w:themeColor="text1"/>
                <w:szCs w:val="21"/>
                <w14:textFill>
                  <w14:solidFill>
                    <w14:schemeClr w14:val="tx1"/>
                  </w14:solidFill>
                </w14:textFill>
              </w:rPr>
            </w:pPr>
          </w:p>
        </w:tc>
        <w:tc>
          <w:tcPr>
            <w:tcW w:w="1109" w:type="dxa"/>
            <w:noWrap/>
            <w:vAlign w:val="center"/>
          </w:tcPr>
          <w:p>
            <w:pPr>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4188" w:type="dxa"/>
            <w:noWrap/>
            <w:vAlign w:val="center"/>
          </w:tcPr>
          <w:p>
            <w:pPr>
              <w:jc w:val="center"/>
              <w:rPr>
                <w:color w:val="000000" w:themeColor="text1"/>
                <w:szCs w:val="21"/>
                <w14:textFill>
                  <w14:solidFill>
                    <w14:schemeClr w14:val="tx1"/>
                  </w14:solidFill>
                </w14:textFill>
              </w:rPr>
            </w:pPr>
          </w:p>
        </w:tc>
        <w:tc>
          <w:tcPr>
            <w:tcW w:w="1404" w:type="dxa"/>
            <w:noWrap/>
            <w:vAlign w:val="center"/>
          </w:tcPr>
          <w:p>
            <w:pPr>
              <w:jc w:val="center"/>
              <w:rPr>
                <w:color w:val="000000" w:themeColor="text1"/>
                <w:szCs w:val="21"/>
                <w14:textFill>
                  <w14:solidFill>
                    <w14:schemeClr w14:val="tx1"/>
                  </w14:solidFill>
                </w14:textFill>
              </w:rPr>
            </w:pPr>
          </w:p>
        </w:tc>
        <w:tc>
          <w:tcPr>
            <w:tcW w:w="923" w:type="dxa"/>
            <w:noWrap/>
            <w:vAlign w:val="center"/>
          </w:tcPr>
          <w:p>
            <w:pPr>
              <w:jc w:val="center"/>
              <w:rPr>
                <w:color w:val="000000" w:themeColor="text1"/>
                <w:szCs w:val="21"/>
                <w14:textFill>
                  <w14:solidFill>
                    <w14:schemeClr w14:val="tx1"/>
                  </w14:solidFill>
                </w14:textFill>
              </w:rPr>
            </w:pPr>
          </w:p>
        </w:tc>
        <w:tc>
          <w:tcPr>
            <w:tcW w:w="776" w:type="dxa"/>
            <w:noWrap/>
            <w:vAlign w:val="center"/>
          </w:tcPr>
          <w:p>
            <w:pPr>
              <w:jc w:val="center"/>
              <w:rPr>
                <w:color w:val="000000" w:themeColor="text1"/>
                <w:szCs w:val="21"/>
                <w14:textFill>
                  <w14:solidFill>
                    <w14:schemeClr w14:val="tx1"/>
                  </w14:solidFill>
                </w14:textFill>
              </w:rPr>
            </w:pPr>
          </w:p>
        </w:tc>
        <w:tc>
          <w:tcPr>
            <w:tcW w:w="1109" w:type="dxa"/>
            <w:noWrap/>
            <w:vAlign w:val="center"/>
          </w:tcPr>
          <w:p>
            <w:pPr>
              <w:jc w:val="center"/>
              <w:rPr>
                <w:color w:val="000000" w:themeColor="text1"/>
                <w:szCs w:val="21"/>
                <w14:textFill>
                  <w14:solidFill>
                    <w14:schemeClr w14:val="tx1"/>
                  </w14:solidFill>
                </w14:textFill>
              </w:rPr>
            </w:pPr>
          </w:p>
        </w:tc>
      </w:tr>
    </w:tbl>
    <w:p>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报名人必须将对采购文件用户需求中有关“</w:t>
      </w:r>
      <w:r>
        <w:rPr>
          <w:b/>
          <w:bCs/>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”号的实质性要求进行响应，响应详细</w:t>
      </w:r>
      <w:r>
        <w:rPr>
          <w:rFonts w:hint="eastAsia" w:ascii="宋体" w:hAnsi="宋体" w:cs="宋体"/>
          <w:b/>
          <w:bCs/>
          <w:color w:val="000000" w:themeColor="text1"/>
          <w:szCs w:val="21"/>
          <w14:textFill>
            <w14:solidFill>
              <w14:schemeClr w14:val="tx1"/>
            </w14:solidFill>
          </w14:textFill>
        </w:rPr>
        <w:t>内容和页码</w:t>
      </w:r>
      <w:r>
        <w:rPr>
          <w:rFonts w:hint="eastAsia" w:ascii="宋体" w:hAnsi="宋体" w:cs="宋体"/>
          <w:b/>
          <w:color w:val="000000" w:themeColor="text1"/>
          <w:szCs w:val="21"/>
          <w14:textFill>
            <w14:solidFill>
              <w14:schemeClr w14:val="tx1"/>
            </w14:solidFill>
          </w14:textFill>
        </w:rPr>
        <w:t>填写此表。</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备注：</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1、采购文件用户需求中标有“</w:t>
      </w:r>
      <w:r>
        <w:rPr>
          <w:b/>
          <w:bCs/>
          <w:color w:val="000000" w:themeColor="text1"/>
          <w:szCs w:val="21"/>
          <w14:textFill>
            <w14:solidFill>
              <w14:schemeClr w14:val="tx1"/>
            </w14:solidFill>
          </w14:textFill>
        </w:rPr>
        <w:t>▲</w:t>
      </w:r>
      <w:r>
        <w:rPr>
          <w:color w:val="000000" w:themeColor="text1"/>
          <w:szCs w:val="21"/>
          <w14:textFill>
            <w14:solidFill>
              <w14:schemeClr w14:val="tx1"/>
            </w14:solidFill>
          </w14:textFill>
        </w:rPr>
        <w:t>”的指标均被视为</w:t>
      </w:r>
      <w:r>
        <w:rPr>
          <w:rFonts w:hint="eastAsia"/>
          <w:color w:val="000000" w:themeColor="text1"/>
          <w:szCs w:val="21"/>
          <w14:textFill>
            <w14:solidFill>
              <w14:schemeClr w14:val="tx1"/>
            </w14:solidFill>
          </w14:textFill>
        </w:rPr>
        <w:t>重要</w:t>
      </w:r>
      <w:r>
        <w:rPr>
          <w:color w:val="000000" w:themeColor="text1"/>
          <w:szCs w:val="21"/>
          <w14:textFill>
            <w14:solidFill>
              <w14:schemeClr w14:val="tx1"/>
            </w14:solidFill>
          </w14:textFill>
        </w:rPr>
        <w:t>性响应指标，报名人如有一项带“</w:t>
      </w:r>
      <w:r>
        <w:rPr>
          <w:b/>
          <w:bCs/>
          <w:color w:val="000000" w:themeColor="text1"/>
          <w:szCs w:val="21"/>
          <w14:textFill>
            <w14:solidFill>
              <w14:schemeClr w14:val="tx1"/>
            </w14:solidFill>
          </w14:textFill>
        </w:rPr>
        <w:t>▲</w:t>
      </w:r>
      <w:r>
        <w:rPr>
          <w:color w:val="000000" w:themeColor="text1"/>
          <w:szCs w:val="21"/>
          <w14:textFill>
            <w14:solidFill>
              <w14:schemeClr w14:val="tx1"/>
            </w14:solidFill>
          </w14:textFill>
        </w:rPr>
        <w:t>”的指标未响应或不满足，将可能导致严重扣分。</w:t>
      </w:r>
    </w:p>
    <w:p>
      <w:pPr>
        <w:numPr>
          <w:ilvl w:val="0"/>
          <w:numId w:val="22"/>
        </w:num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如采购文件用户需求书上无标有“</w:t>
      </w:r>
      <w:r>
        <w:rPr>
          <w:b/>
          <w:bCs/>
          <w:color w:val="000000" w:themeColor="text1"/>
          <w:szCs w:val="21"/>
          <w14:textFill>
            <w14:solidFill>
              <w14:schemeClr w14:val="tx1"/>
            </w14:solidFill>
          </w14:textFill>
        </w:rPr>
        <w:t>▲</w:t>
      </w:r>
      <w:r>
        <w:rPr>
          <w:color w:val="000000" w:themeColor="text1"/>
          <w:szCs w:val="21"/>
          <w14:textFill>
            <w14:solidFill>
              <w14:schemeClr w14:val="tx1"/>
            </w14:solidFill>
          </w14:textFill>
        </w:rPr>
        <w:t>”实质性响应指标的，无需填写该表格。</w:t>
      </w:r>
    </w:p>
    <w:p>
      <w:pPr>
        <w:pStyle w:val="33"/>
        <w:spacing w:after="0" w:line="360" w:lineRule="auto"/>
        <w:ind w:left="0" w:leftChars="0"/>
        <w:rPr>
          <w:color w:val="000000" w:themeColor="text1"/>
          <w14:textFill>
            <w14:solidFill>
              <w14:schemeClr w14:val="tx1"/>
            </w14:solidFill>
          </w14:textFill>
        </w:rPr>
      </w:pPr>
      <w:r>
        <w:rPr>
          <w:color w:val="000000" w:themeColor="text1"/>
          <w14:textFill>
            <w14:solidFill>
              <w14:schemeClr w14:val="tx1"/>
            </w14:solidFill>
          </w14:textFill>
        </w:rPr>
        <w:t>3、承诺以上响应情况属实，如有虚假响应同意本项目一票否决，并列入采购人黑名单供应商。</w:t>
      </w:r>
    </w:p>
    <w:p>
      <w:pPr>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p>
    <w:p>
      <w:pPr>
        <w:pStyle w:val="13"/>
        <w:numPr>
          <w:ilvl w:val="0"/>
          <w:numId w:val="17"/>
        </w:numPr>
        <w:spacing w:line="360" w:lineRule="auto"/>
        <w:ind w:left="0" w:firstLine="482" w:firstLineChars="200"/>
        <w:outlineLvl w:val="1"/>
        <w:rPr>
          <w:rStyle w:val="138"/>
          <w:rFonts w:hint="eastAsia" w:ascii="宋体" w:eastAsia="宋体"/>
          <w:color w:val="000000" w:themeColor="text1"/>
          <w:sz w:val="24"/>
          <w14:textFill>
            <w14:solidFill>
              <w14:schemeClr w14:val="tx1"/>
            </w14:solidFill>
          </w14:textFill>
        </w:rPr>
      </w:pPr>
      <w:bookmarkStart w:id="124" w:name="_Toc32592"/>
      <w:r>
        <w:rPr>
          <w:rStyle w:val="138"/>
          <w:rFonts w:hint="eastAsia" w:ascii="宋体" w:eastAsia="宋体"/>
          <w:color w:val="000000" w:themeColor="text1"/>
          <w:sz w:val="24"/>
          <w:lang w:val="en-US"/>
          <w14:textFill>
            <w14:solidFill>
              <w14:schemeClr w14:val="tx1"/>
            </w14:solidFill>
          </w14:textFill>
        </w:rPr>
        <w:t>一般技术</w:t>
      </w:r>
      <w:r>
        <w:rPr>
          <w:rStyle w:val="138"/>
          <w:rFonts w:hint="eastAsia" w:ascii="宋体" w:eastAsia="宋体"/>
          <w:color w:val="000000" w:themeColor="text1"/>
          <w:sz w:val="24"/>
          <w14:textFill>
            <w14:solidFill>
              <w14:schemeClr w14:val="tx1"/>
            </w14:solidFill>
          </w14:textFill>
        </w:rPr>
        <w:t>要求响应表</w:t>
      </w:r>
      <w:bookmarkEnd w:id="124"/>
    </w:p>
    <w:p>
      <w:pPr>
        <w:pStyle w:val="13"/>
        <w:spacing w:line="360" w:lineRule="auto"/>
        <w:ind w:firstLine="602" w:firstLineChars="200"/>
        <w:jc w:val="center"/>
        <w:rPr>
          <w:rFonts w:hint="eastAsia" w:ascii="宋体" w:hAnsi="宋体" w:cs="宋体"/>
          <w:b/>
          <w:bCs/>
          <w:color w:val="000000" w:themeColor="text1"/>
          <w:sz w:val="30"/>
          <w:szCs w:val="30"/>
          <w14:textFill>
            <w14:solidFill>
              <w14:schemeClr w14:val="tx1"/>
            </w14:solidFill>
          </w14:textFill>
        </w:rPr>
      </w:pPr>
    </w:p>
    <w:p>
      <w:pPr>
        <w:pStyle w:val="13"/>
        <w:spacing w:line="360" w:lineRule="auto"/>
        <w:jc w:val="center"/>
        <w:rPr>
          <w:rFonts w:hint="eastAsia"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en-US"/>
          <w14:textFill>
            <w14:solidFill>
              <w14:schemeClr w14:val="tx1"/>
            </w14:solidFill>
          </w14:textFill>
        </w:rPr>
        <w:t>一般技术</w:t>
      </w:r>
      <w:r>
        <w:rPr>
          <w:rFonts w:hint="eastAsia" w:ascii="宋体" w:hAnsi="宋体" w:cs="宋体"/>
          <w:b/>
          <w:bCs/>
          <w:color w:val="000000" w:themeColor="text1"/>
          <w:sz w:val="30"/>
          <w:szCs w:val="30"/>
          <w14:textFill>
            <w14:solidFill>
              <w14:schemeClr w14:val="tx1"/>
            </w14:solidFill>
          </w14:textFill>
        </w:rPr>
        <w:t>要求响应表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noWrap/>
            <w:vAlign w:val="center"/>
          </w:tcPr>
          <w:p>
            <w:pPr>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2315" w:type="dxa"/>
            <w:tcBorders>
              <w:top w:val="single" w:color="auto" w:sz="12" w:space="0"/>
              <w:bottom w:val="single" w:color="auto" w:sz="2" w:space="0"/>
            </w:tcBorders>
            <w:noWrap/>
            <w:vAlign w:val="center"/>
          </w:tcPr>
          <w:p>
            <w:pPr>
              <w:autoSpaceDE w:val="0"/>
              <w:autoSpaceDN w:val="0"/>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技术</w:t>
            </w:r>
            <w:r>
              <w:rPr>
                <w:color w:val="000000" w:themeColor="text1"/>
                <w:szCs w:val="21"/>
                <w14:textFill>
                  <w14:solidFill>
                    <w14:schemeClr w14:val="tx1"/>
                  </w14:solidFill>
                </w14:textFill>
              </w:rPr>
              <w:t>要求采购内容</w:t>
            </w:r>
          </w:p>
        </w:tc>
        <w:tc>
          <w:tcPr>
            <w:tcW w:w="2214" w:type="dxa"/>
            <w:tcBorders>
              <w:top w:val="single" w:color="auto" w:sz="12" w:space="0"/>
              <w:bottom w:val="single" w:color="auto" w:sz="2" w:space="0"/>
            </w:tcBorders>
            <w:noWrap/>
            <w:vAlign w:val="center"/>
          </w:tcPr>
          <w:p>
            <w:pPr>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报名人响应详细内容</w:t>
            </w:r>
          </w:p>
        </w:tc>
        <w:tc>
          <w:tcPr>
            <w:tcW w:w="1461" w:type="dxa"/>
            <w:tcBorders>
              <w:top w:val="single" w:color="auto" w:sz="12" w:space="0"/>
              <w:bottom w:val="single" w:color="auto" w:sz="2" w:space="0"/>
            </w:tcBorders>
            <w:noWrap/>
            <w:vAlign w:val="center"/>
          </w:tcPr>
          <w:p>
            <w:pPr>
              <w:autoSpaceDE w:val="0"/>
              <w:autoSpaceDN w:val="0"/>
              <w:adjustRightInd w:val="0"/>
              <w:jc w:val="center"/>
              <w:rPr>
                <w:color w:val="000000" w:themeColor="text1"/>
                <w:szCs w:val="21"/>
                <w14:textFill>
                  <w14:solidFill>
                    <w14:schemeClr w14:val="tx1"/>
                  </w14:solidFill>
                </w14:textFill>
              </w:rPr>
            </w:pPr>
            <w:r>
              <w:rPr>
                <w:color w:val="000000" w:themeColor="text1"/>
                <w:spacing w:val="4"/>
                <w14:textFill>
                  <w14:solidFill>
                    <w14:schemeClr w14:val="tx1"/>
                  </w14:solidFill>
                </w14:textFill>
              </w:rPr>
              <w:t>正/负/</w:t>
            </w:r>
            <w:r>
              <w:rPr>
                <w:color w:val="000000" w:themeColor="text1"/>
                <w14:textFill>
                  <w14:solidFill>
                    <w14:schemeClr w14:val="tx1"/>
                  </w14:solidFill>
                </w14:textFill>
              </w:rPr>
              <w:t>无偏离</w:t>
            </w:r>
          </w:p>
        </w:tc>
        <w:tc>
          <w:tcPr>
            <w:tcW w:w="992" w:type="dxa"/>
            <w:tcBorders>
              <w:top w:val="single" w:color="auto" w:sz="12" w:space="0"/>
              <w:bottom w:val="single" w:color="auto" w:sz="2" w:space="0"/>
            </w:tcBorders>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偏离说明</w:t>
            </w:r>
          </w:p>
        </w:tc>
        <w:tc>
          <w:tcPr>
            <w:tcW w:w="1080" w:type="dxa"/>
            <w:tcBorders>
              <w:top w:val="single" w:color="auto" w:sz="12" w:space="0"/>
              <w:bottom w:val="single" w:color="auto" w:sz="2" w:space="0"/>
            </w:tcBorders>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报名文件</w:t>
            </w:r>
          </w:p>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noWrap/>
            <w:vAlign w:val="center"/>
          </w:tcPr>
          <w:p>
            <w:pPr>
              <w:autoSpaceDE w:val="0"/>
              <w:autoSpaceDN w:val="0"/>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2315" w:type="dxa"/>
            <w:tcBorders>
              <w:top w:val="single" w:color="auto" w:sz="2" w:space="0"/>
            </w:tcBorders>
            <w:noWrap/>
            <w:vAlign w:val="center"/>
          </w:tcPr>
          <w:p>
            <w:pPr>
              <w:jc w:val="center"/>
              <w:rPr>
                <w:color w:val="000000" w:themeColor="text1"/>
                <w14:textFill>
                  <w14:solidFill>
                    <w14:schemeClr w14:val="tx1"/>
                  </w14:solidFill>
                </w14:textFill>
              </w:rPr>
            </w:pPr>
          </w:p>
        </w:tc>
        <w:tc>
          <w:tcPr>
            <w:tcW w:w="2214" w:type="dxa"/>
            <w:tcBorders>
              <w:top w:val="single" w:color="auto" w:sz="2" w:space="0"/>
            </w:tcBorders>
            <w:noWrap/>
            <w:vAlign w:val="center"/>
          </w:tcPr>
          <w:p>
            <w:pPr>
              <w:autoSpaceDE w:val="0"/>
              <w:autoSpaceDN w:val="0"/>
              <w:adjustRightInd w:val="0"/>
              <w:jc w:val="center"/>
              <w:rPr>
                <w:color w:val="000000" w:themeColor="text1"/>
                <w14:textFill>
                  <w14:solidFill>
                    <w14:schemeClr w14:val="tx1"/>
                  </w14:solidFill>
                </w14:textFill>
              </w:rPr>
            </w:pPr>
          </w:p>
        </w:tc>
        <w:tc>
          <w:tcPr>
            <w:tcW w:w="1461" w:type="dxa"/>
            <w:tcBorders>
              <w:top w:val="single" w:color="auto" w:sz="2" w:space="0"/>
            </w:tcBorders>
            <w:noWrap/>
            <w:vAlign w:val="center"/>
          </w:tcPr>
          <w:p>
            <w:pPr>
              <w:autoSpaceDE w:val="0"/>
              <w:autoSpaceDN w:val="0"/>
              <w:adjustRightInd w:val="0"/>
              <w:jc w:val="center"/>
              <w:rPr>
                <w:color w:val="000000" w:themeColor="text1"/>
                <w14:textFill>
                  <w14:solidFill>
                    <w14:schemeClr w14:val="tx1"/>
                  </w14:solidFill>
                </w14:textFill>
              </w:rPr>
            </w:pPr>
          </w:p>
        </w:tc>
        <w:tc>
          <w:tcPr>
            <w:tcW w:w="992" w:type="dxa"/>
            <w:tcBorders>
              <w:top w:val="single" w:color="auto" w:sz="2" w:space="0"/>
            </w:tcBorders>
            <w:noWrap/>
            <w:vAlign w:val="center"/>
          </w:tcPr>
          <w:p>
            <w:pPr>
              <w:autoSpaceDE w:val="0"/>
              <w:autoSpaceDN w:val="0"/>
              <w:adjustRightInd w:val="0"/>
              <w:jc w:val="center"/>
              <w:rPr>
                <w:color w:val="000000" w:themeColor="text1"/>
                <w14:textFill>
                  <w14:solidFill>
                    <w14:schemeClr w14:val="tx1"/>
                  </w14:solidFill>
                </w14:textFill>
              </w:rPr>
            </w:pPr>
          </w:p>
        </w:tc>
        <w:tc>
          <w:tcPr>
            <w:tcW w:w="1080" w:type="dxa"/>
            <w:tcBorders>
              <w:top w:val="single" w:color="auto" w:sz="2" w:space="0"/>
            </w:tcBorders>
            <w:noWrap/>
            <w:vAlign w:val="center"/>
          </w:tcPr>
          <w:p>
            <w:pPr>
              <w:autoSpaceDE w:val="0"/>
              <w:autoSpaceDN w:val="0"/>
              <w:adjustRightInd w:val="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autoSpaceDE w:val="0"/>
              <w:autoSpaceDN w:val="0"/>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2315" w:type="dxa"/>
            <w:noWrap/>
            <w:vAlign w:val="center"/>
          </w:tcPr>
          <w:p>
            <w:pPr>
              <w:jc w:val="center"/>
              <w:rPr>
                <w:color w:val="000000" w:themeColor="text1"/>
                <w14:textFill>
                  <w14:solidFill>
                    <w14:schemeClr w14:val="tx1"/>
                  </w14:solidFill>
                </w14:textFill>
              </w:rPr>
            </w:pPr>
          </w:p>
        </w:tc>
        <w:tc>
          <w:tcPr>
            <w:tcW w:w="2214" w:type="dxa"/>
            <w:noWrap/>
            <w:vAlign w:val="center"/>
          </w:tcPr>
          <w:p>
            <w:pPr>
              <w:autoSpaceDE w:val="0"/>
              <w:autoSpaceDN w:val="0"/>
              <w:adjustRightInd w:val="0"/>
              <w:jc w:val="center"/>
              <w:rPr>
                <w:color w:val="000000" w:themeColor="text1"/>
                <w14:textFill>
                  <w14:solidFill>
                    <w14:schemeClr w14:val="tx1"/>
                  </w14:solidFill>
                </w14:textFill>
              </w:rPr>
            </w:pPr>
          </w:p>
        </w:tc>
        <w:tc>
          <w:tcPr>
            <w:tcW w:w="1461" w:type="dxa"/>
            <w:noWrap/>
            <w:vAlign w:val="center"/>
          </w:tcPr>
          <w:p>
            <w:pPr>
              <w:autoSpaceDE w:val="0"/>
              <w:autoSpaceDN w:val="0"/>
              <w:adjustRightInd w:val="0"/>
              <w:jc w:val="center"/>
              <w:rPr>
                <w:color w:val="000000" w:themeColor="text1"/>
                <w14:textFill>
                  <w14:solidFill>
                    <w14:schemeClr w14:val="tx1"/>
                  </w14:solidFill>
                </w14:textFill>
              </w:rPr>
            </w:pPr>
          </w:p>
        </w:tc>
        <w:tc>
          <w:tcPr>
            <w:tcW w:w="992" w:type="dxa"/>
            <w:noWrap/>
            <w:vAlign w:val="center"/>
          </w:tcPr>
          <w:p>
            <w:pPr>
              <w:autoSpaceDE w:val="0"/>
              <w:autoSpaceDN w:val="0"/>
              <w:adjustRightInd w:val="0"/>
              <w:jc w:val="center"/>
              <w:rPr>
                <w:color w:val="000000" w:themeColor="text1"/>
                <w14:textFill>
                  <w14:solidFill>
                    <w14:schemeClr w14:val="tx1"/>
                  </w14:solidFill>
                </w14:textFill>
              </w:rPr>
            </w:pPr>
          </w:p>
        </w:tc>
        <w:tc>
          <w:tcPr>
            <w:tcW w:w="1080" w:type="dxa"/>
            <w:noWrap/>
            <w:vAlign w:val="center"/>
          </w:tcPr>
          <w:p>
            <w:pPr>
              <w:autoSpaceDE w:val="0"/>
              <w:autoSpaceDN w:val="0"/>
              <w:adjustRightInd w:val="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autoSpaceDE w:val="0"/>
              <w:autoSpaceDN w:val="0"/>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2315" w:type="dxa"/>
            <w:noWrap/>
            <w:vAlign w:val="center"/>
          </w:tcPr>
          <w:p>
            <w:pPr>
              <w:jc w:val="center"/>
              <w:rPr>
                <w:color w:val="000000" w:themeColor="text1"/>
                <w14:textFill>
                  <w14:solidFill>
                    <w14:schemeClr w14:val="tx1"/>
                  </w14:solidFill>
                </w14:textFill>
              </w:rPr>
            </w:pPr>
          </w:p>
        </w:tc>
        <w:tc>
          <w:tcPr>
            <w:tcW w:w="2214" w:type="dxa"/>
            <w:noWrap/>
            <w:vAlign w:val="center"/>
          </w:tcPr>
          <w:p>
            <w:pPr>
              <w:autoSpaceDE w:val="0"/>
              <w:autoSpaceDN w:val="0"/>
              <w:adjustRightInd w:val="0"/>
              <w:jc w:val="center"/>
              <w:rPr>
                <w:color w:val="000000" w:themeColor="text1"/>
                <w14:textFill>
                  <w14:solidFill>
                    <w14:schemeClr w14:val="tx1"/>
                  </w14:solidFill>
                </w14:textFill>
              </w:rPr>
            </w:pPr>
          </w:p>
        </w:tc>
        <w:tc>
          <w:tcPr>
            <w:tcW w:w="1461" w:type="dxa"/>
            <w:noWrap/>
            <w:vAlign w:val="center"/>
          </w:tcPr>
          <w:p>
            <w:pPr>
              <w:autoSpaceDE w:val="0"/>
              <w:autoSpaceDN w:val="0"/>
              <w:adjustRightInd w:val="0"/>
              <w:jc w:val="center"/>
              <w:rPr>
                <w:color w:val="000000" w:themeColor="text1"/>
                <w14:textFill>
                  <w14:solidFill>
                    <w14:schemeClr w14:val="tx1"/>
                  </w14:solidFill>
                </w14:textFill>
              </w:rPr>
            </w:pPr>
          </w:p>
        </w:tc>
        <w:tc>
          <w:tcPr>
            <w:tcW w:w="992" w:type="dxa"/>
            <w:noWrap/>
            <w:vAlign w:val="center"/>
          </w:tcPr>
          <w:p>
            <w:pPr>
              <w:autoSpaceDE w:val="0"/>
              <w:autoSpaceDN w:val="0"/>
              <w:adjustRightInd w:val="0"/>
              <w:jc w:val="center"/>
              <w:rPr>
                <w:color w:val="000000" w:themeColor="text1"/>
                <w14:textFill>
                  <w14:solidFill>
                    <w14:schemeClr w14:val="tx1"/>
                  </w14:solidFill>
                </w14:textFill>
              </w:rPr>
            </w:pPr>
          </w:p>
        </w:tc>
        <w:tc>
          <w:tcPr>
            <w:tcW w:w="1080" w:type="dxa"/>
            <w:noWrap/>
            <w:vAlign w:val="center"/>
          </w:tcPr>
          <w:p>
            <w:pPr>
              <w:autoSpaceDE w:val="0"/>
              <w:autoSpaceDN w:val="0"/>
              <w:adjustRightInd w:val="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autoSpaceDE w:val="0"/>
              <w:autoSpaceDN w:val="0"/>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4</w:t>
            </w:r>
          </w:p>
        </w:tc>
        <w:tc>
          <w:tcPr>
            <w:tcW w:w="2315" w:type="dxa"/>
            <w:noWrap/>
            <w:vAlign w:val="center"/>
          </w:tcPr>
          <w:p>
            <w:pPr>
              <w:jc w:val="center"/>
              <w:rPr>
                <w:color w:val="000000" w:themeColor="text1"/>
                <w14:textFill>
                  <w14:solidFill>
                    <w14:schemeClr w14:val="tx1"/>
                  </w14:solidFill>
                </w14:textFill>
              </w:rPr>
            </w:pPr>
          </w:p>
        </w:tc>
        <w:tc>
          <w:tcPr>
            <w:tcW w:w="2214" w:type="dxa"/>
            <w:noWrap/>
            <w:vAlign w:val="center"/>
          </w:tcPr>
          <w:p>
            <w:pPr>
              <w:autoSpaceDE w:val="0"/>
              <w:autoSpaceDN w:val="0"/>
              <w:adjustRightInd w:val="0"/>
              <w:jc w:val="center"/>
              <w:rPr>
                <w:color w:val="000000" w:themeColor="text1"/>
                <w14:textFill>
                  <w14:solidFill>
                    <w14:schemeClr w14:val="tx1"/>
                  </w14:solidFill>
                </w14:textFill>
              </w:rPr>
            </w:pPr>
          </w:p>
        </w:tc>
        <w:tc>
          <w:tcPr>
            <w:tcW w:w="1461" w:type="dxa"/>
            <w:noWrap/>
            <w:vAlign w:val="center"/>
          </w:tcPr>
          <w:p>
            <w:pPr>
              <w:autoSpaceDE w:val="0"/>
              <w:autoSpaceDN w:val="0"/>
              <w:adjustRightInd w:val="0"/>
              <w:jc w:val="center"/>
              <w:rPr>
                <w:color w:val="000000" w:themeColor="text1"/>
                <w14:textFill>
                  <w14:solidFill>
                    <w14:schemeClr w14:val="tx1"/>
                  </w14:solidFill>
                </w14:textFill>
              </w:rPr>
            </w:pPr>
          </w:p>
        </w:tc>
        <w:tc>
          <w:tcPr>
            <w:tcW w:w="992" w:type="dxa"/>
            <w:noWrap/>
            <w:vAlign w:val="center"/>
          </w:tcPr>
          <w:p>
            <w:pPr>
              <w:autoSpaceDE w:val="0"/>
              <w:autoSpaceDN w:val="0"/>
              <w:adjustRightInd w:val="0"/>
              <w:jc w:val="center"/>
              <w:rPr>
                <w:color w:val="000000" w:themeColor="text1"/>
                <w14:textFill>
                  <w14:solidFill>
                    <w14:schemeClr w14:val="tx1"/>
                  </w14:solidFill>
                </w14:textFill>
              </w:rPr>
            </w:pPr>
          </w:p>
        </w:tc>
        <w:tc>
          <w:tcPr>
            <w:tcW w:w="1080" w:type="dxa"/>
            <w:noWrap/>
            <w:vAlign w:val="center"/>
          </w:tcPr>
          <w:p>
            <w:pPr>
              <w:autoSpaceDE w:val="0"/>
              <w:autoSpaceDN w:val="0"/>
              <w:adjustRightInd w:val="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autoSpaceDE w:val="0"/>
              <w:autoSpaceDN w:val="0"/>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5</w:t>
            </w:r>
          </w:p>
        </w:tc>
        <w:tc>
          <w:tcPr>
            <w:tcW w:w="2315" w:type="dxa"/>
            <w:noWrap/>
            <w:vAlign w:val="center"/>
          </w:tcPr>
          <w:p>
            <w:pPr>
              <w:jc w:val="center"/>
              <w:rPr>
                <w:color w:val="000000" w:themeColor="text1"/>
                <w14:textFill>
                  <w14:solidFill>
                    <w14:schemeClr w14:val="tx1"/>
                  </w14:solidFill>
                </w14:textFill>
              </w:rPr>
            </w:pPr>
          </w:p>
        </w:tc>
        <w:tc>
          <w:tcPr>
            <w:tcW w:w="2214" w:type="dxa"/>
            <w:noWrap/>
            <w:vAlign w:val="center"/>
          </w:tcPr>
          <w:p>
            <w:pPr>
              <w:autoSpaceDE w:val="0"/>
              <w:autoSpaceDN w:val="0"/>
              <w:adjustRightInd w:val="0"/>
              <w:jc w:val="center"/>
              <w:rPr>
                <w:color w:val="000000" w:themeColor="text1"/>
                <w14:textFill>
                  <w14:solidFill>
                    <w14:schemeClr w14:val="tx1"/>
                  </w14:solidFill>
                </w14:textFill>
              </w:rPr>
            </w:pPr>
          </w:p>
        </w:tc>
        <w:tc>
          <w:tcPr>
            <w:tcW w:w="1461" w:type="dxa"/>
            <w:noWrap/>
            <w:vAlign w:val="center"/>
          </w:tcPr>
          <w:p>
            <w:pPr>
              <w:autoSpaceDE w:val="0"/>
              <w:autoSpaceDN w:val="0"/>
              <w:adjustRightInd w:val="0"/>
              <w:jc w:val="center"/>
              <w:rPr>
                <w:color w:val="000000" w:themeColor="text1"/>
                <w14:textFill>
                  <w14:solidFill>
                    <w14:schemeClr w14:val="tx1"/>
                  </w14:solidFill>
                </w14:textFill>
              </w:rPr>
            </w:pPr>
          </w:p>
        </w:tc>
        <w:tc>
          <w:tcPr>
            <w:tcW w:w="992" w:type="dxa"/>
            <w:noWrap/>
            <w:vAlign w:val="center"/>
          </w:tcPr>
          <w:p>
            <w:pPr>
              <w:autoSpaceDE w:val="0"/>
              <w:autoSpaceDN w:val="0"/>
              <w:adjustRightInd w:val="0"/>
              <w:jc w:val="center"/>
              <w:rPr>
                <w:color w:val="000000" w:themeColor="text1"/>
                <w14:textFill>
                  <w14:solidFill>
                    <w14:schemeClr w14:val="tx1"/>
                  </w14:solidFill>
                </w14:textFill>
              </w:rPr>
            </w:pPr>
          </w:p>
        </w:tc>
        <w:tc>
          <w:tcPr>
            <w:tcW w:w="1080" w:type="dxa"/>
            <w:noWrap/>
            <w:vAlign w:val="center"/>
          </w:tcPr>
          <w:p>
            <w:pPr>
              <w:autoSpaceDE w:val="0"/>
              <w:autoSpaceDN w:val="0"/>
              <w:adjustRightInd w:val="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autoSpaceDE w:val="0"/>
              <w:autoSpaceDN w:val="0"/>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6</w:t>
            </w:r>
          </w:p>
        </w:tc>
        <w:tc>
          <w:tcPr>
            <w:tcW w:w="2315" w:type="dxa"/>
            <w:noWrap/>
            <w:vAlign w:val="center"/>
          </w:tcPr>
          <w:p>
            <w:pPr>
              <w:jc w:val="center"/>
              <w:rPr>
                <w:color w:val="000000" w:themeColor="text1"/>
                <w14:textFill>
                  <w14:solidFill>
                    <w14:schemeClr w14:val="tx1"/>
                  </w14:solidFill>
                </w14:textFill>
              </w:rPr>
            </w:pPr>
          </w:p>
        </w:tc>
        <w:tc>
          <w:tcPr>
            <w:tcW w:w="2214" w:type="dxa"/>
            <w:noWrap/>
            <w:vAlign w:val="center"/>
          </w:tcPr>
          <w:p>
            <w:pPr>
              <w:autoSpaceDE w:val="0"/>
              <w:autoSpaceDN w:val="0"/>
              <w:adjustRightInd w:val="0"/>
              <w:jc w:val="center"/>
              <w:rPr>
                <w:color w:val="000000" w:themeColor="text1"/>
                <w14:textFill>
                  <w14:solidFill>
                    <w14:schemeClr w14:val="tx1"/>
                  </w14:solidFill>
                </w14:textFill>
              </w:rPr>
            </w:pPr>
          </w:p>
        </w:tc>
        <w:tc>
          <w:tcPr>
            <w:tcW w:w="1461" w:type="dxa"/>
            <w:noWrap/>
            <w:vAlign w:val="center"/>
          </w:tcPr>
          <w:p>
            <w:pPr>
              <w:autoSpaceDE w:val="0"/>
              <w:autoSpaceDN w:val="0"/>
              <w:adjustRightInd w:val="0"/>
              <w:jc w:val="center"/>
              <w:rPr>
                <w:color w:val="000000" w:themeColor="text1"/>
                <w14:textFill>
                  <w14:solidFill>
                    <w14:schemeClr w14:val="tx1"/>
                  </w14:solidFill>
                </w14:textFill>
              </w:rPr>
            </w:pPr>
          </w:p>
        </w:tc>
        <w:tc>
          <w:tcPr>
            <w:tcW w:w="992" w:type="dxa"/>
            <w:noWrap/>
            <w:vAlign w:val="center"/>
          </w:tcPr>
          <w:p>
            <w:pPr>
              <w:autoSpaceDE w:val="0"/>
              <w:autoSpaceDN w:val="0"/>
              <w:adjustRightInd w:val="0"/>
              <w:jc w:val="center"/>
              <w:rPr>
                <w:color w:val="000000" w:themeColor="text1"/>
                <w14:textFill>
                  <w14:solidFill>
                    <w14:schemeClr w14:val="tx1"/>
                  </w14:solidFill>
                </w14:textFill>
              </w:rPr>
            </w:pPr>
          </w:p>
        </w:tc>
        <w:tc>
          <w:tcPr>
            <w:tcW w:w="1080" w:type="dxa"/>
            <w:noWrap/>
            <w:vAlign w:val="center"/>
          </w:tcPr>
          <w:p>
            <w:pPr>
              <w:autoSpaceDE w:val="0"/>
              <w:autoSpaceDN w:val="0"/>
              <w:adjustRightInd w:val="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autoSpaceDE w:val="0"/>
              <w:autoSpaceDN w:val="0"/>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7</w:t>
            </w:r>
          </w:p>
        </w:tc>
        <w:tc>
          <w:tcPr>
            <w:tcW w:w="2315" w:type="dxa"/>
            <w:noWrap/>
            <w:vAlign w:val="center"/>
          </w:tcPr>
          <w:p>
            <w:pPr>
              <w:jc w:val="center"/>
              <w:rPr>
                <w:color w:val="000000" w:themeColor="text1"/>
                <w14:textFill>
                  <w14:solidFill>
                    <w14:schemeClr w14:val="tx1"/>
                  </w14:solidFill>
                </w14:textFill>
              </w:rPr>
            </w:pPr>
          </w:p>
        </w:tc>
        <w:tc>
          <w:tcPr>
            <w:tcW w:w="2214" w:type="dxa"/>
            <w:noWrap/>
            <w:vAlign w:val="center"/>
          </w:tcPr>
          <w:p>
            <w:pPr>
              <w:autoSpaceDE w:val="0"/>
              <w:autoSpaceDN w:val="0"/>
              <w:adjustRightInd w:val="0"/>
              <w:jc w:val="center"/>
              <w:rPr>
                <w:color w:val="000000" w:themeColor="text1"/>
                <w14:textFill>
                  <w14:solidFill>
                    <w14:schemeClr w14:val="tx1"/>
                  </w14:solidFill>
                </w14:textFill>
              </w:rPr>
            </w:pPr>
          </w:p>
        </w:tc>
        <w:tc>
          <w:tcPr>
            <w:tcW w:w="1461" w:type="dxa"/>
            <w:noWrap/>
            <w:vAlign w:val="center"/>
          </w:tcPr>
          <w:p>
            <w:pPr>
              <w:autoSpaceDE w:val="0"/>
              <w:autoSpaceDN w:val="0"/>
              <w:adjustRightInd w:val="0"/>
              <w:jc w:val="center"/>
              <w:rPr>
                <w:color w:val="000000" w:themeColor="text1"/>
                <w14:textFill>
                  <w14:solidFill>
                    <w14:schemeClr w14:val="tx1"/>
                  </w14:solidFill>
                </w14:textFill>
              </w:rPr>
            </w:pPr>
          </w:p>
        </w:tc>
        <w:tc>
          <w:tcPr>
            <w:tcW w:w="992" w:type="dxa"/>
            <w:noWrap/>
            <w:vAlign w:val="center"/>
          </w:tcPr>
          <w:p>
            <w:pPr>
              <w:autoSpaceDE w:val="0"/>
              <w:autoSpaceDN w:val="0"/>
              <w:adjustRightInd w:val="0"/>
              <w:jc w:val="center"/>
              <w:rPr>
                <w:color w:val="000000" w:themeColor="text1"/>
                <w14:textFill>
                  <w14:solidFill>
                    <w14:schemeClr w14:val="tx1"/>
                  </w14:solidFill>
                </w14:textFill>
              </w:rPr>
            </w:pPr>
          </w:p>
        </w:tc>
        <w:tc>
          <w:tcPr>
            <w:tcW w:w="1080" w:type="dxa"/>
            <w:noWrap/>
            <w:vAlign w:val="center"/>
          </w:tcPr>
          <w:p>
            <w:pPr>
              <w:autoSpaceDE w:val="0"/>
              <w:autoSpaceDN w:val="0"/>
              <w:adjustRightInd w:val="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autoSpaceDE w:val="0"/>
              <w:autoSpaceDN w:val="0"/>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8</w:t>
            </w:r>
          </w:p>
        </w:tc>
        <w:tc>
          <w:tcPr>
            <w:tcW w:w="2315" w:type="dxa"/>
            <w:noWrap/>
            <w:vAlign w:val="center"/>
          </w:tcPr>
          <w:p>
            <w:pPr>
              <w:jc w:val="center"/>
              <w:rPr>
                <w:color w:val="000000" w:themeColor="text1"/>
                <w14:textFill>
                  <w14:solidFill>
                    <w14:schemeClr w14:val="tx1"/>
                  </w14:solidFill>
                </w14:textFill>
              </w:rPr>
            </w:pPr>
          </w:p>
        </w:tc>
        <w:tc>
          <w:tcPr>
            <w:tcW w:w="2214" w:type="dxa"/>
            <w:noWrap/>
            <w:vAlign w:val="center"/>
          </w:tcPr>
          <w:p>
            <w:pPr>
              <w:autoSpaceDE w:val="0"/>
              <w:autoSpaceDN w:val="0"/>
              <w:adjustRightInd w:val="0"/>
              <w:jc w:val="center"/>
              <w:rPr>
                <w:color w:val="000000" w:themeColor="text1"/>
                <w14:textFill>
                  <w14:solidFill>
                    <w14:schemeClr w14:val="tx1"/>
                  </w14:solidFill>
                </w14:textFill>
              </w:rPr>
            </w:pPr>
          </w:p>
        </w:tc>
        <w:tc>
          <w:tcPr>
            <w:tcW w:w="1461" w:type="dxa"/>
            <w:noWrap/>
            <w:vAlign w:val="center"/>
          </w:tcPr>
          <w:p>
            <w:pPr>
              <w:autoSpaceDE w:val="0"/>
              <w:autoSpaceDN w:val="0"/>
              <w:adjustRightInd w:val="0"/>
              <w:jc w:val="center"/>
              <w:rPr>
                <w:color w:val="000000" w:themeColor="text1"/>
                <w14:textFill>
                  <w14:solidFill>
                    <w14:schemeClr w14:val="tx1"/>
                  </w14:solidFill>
                </w14:textFill>
              </w:rPr>
            </w:pPr>
          </w:p>
        </w:tc>
        <w:tc>
          <w:tcPr>
            <w:tcW w:w="992" w:type="dxa"/>
            <w:noWrap/>
            <w:vAlign w:val="center"/>
          </w:tcPr>
          <w:p>
            <w:pPr>
              <w:autoSpaceDE w:val="0"/>
              <w:autoSpaceDN w:val="0"/>
              <w:adjustRightInd w:val="0"/>
              <w:jc w:val="center"/>
              <w:rPr>
                <w:color w:val="000000" w:themeColor="text1"/>
                <w14:textFill>
                  <w14:solidFill>
                    <w14:schemeClr w14:val="tx1"/>
                  </w14:solidFill>
                </w14:textFill>
              </w:rPr>
            </w:pPr>
          </w:p>
        </w:tc>
        <w:tc>
          <w:tcPr>
            <w:tcW w:w="1080" w:type="dxa"/>
            <w:noWrap/>
            <w:vAlign w:val="center"/>
          </w:tcPr>
          <w:p>
            <w:pPr>
              <w:autoSpaceDE w:val="0"/>
              <w:autoSpaceDN w:val="0"/>
              <w:adjustRightInd w:val="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autoSpaceDE w:val="0"/>
              <w:autoSpaceDN w:val="0"/>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9</w:t>
            </w:r>
          </w:p>
        </w:tc>
        <w:tc>
          <w:tcPr>
            <w:tcW w:w="2315" w:type="dxa"/>
            <w:noWrap/>
            <w:vAlign w:val="center"/>
          </w:tcPr>
          <w:p>
            <w:pPr>
              <w:jc w:val="center"/>
              <w:rPr>
                <w:color w:val="000000" w:themeColor="text1"/>
                <w14:textFill>
                  <w14:solidFill>
                    <w14:schemeClr w14:val="tx1"/>
                  </w14:solidFill>
                </w14:textFill>
              </w:rPr>
            </w:pPr>
          </w:p>
        </w:tc>
        <w:tc>
          <w:tcPr>
            <w:tcW w:w="2214" w:type="dxa"/>
            <w:noWrap/>
            <w:vAlign w:val="center"/>
          </w:tcPr>
          <w:p>
            <w:pPr>
              <w:autoSpaceDE w:val="0"/>
              <w:autoSpaceDN w:val="0"/>
              <w:adjustRightInd w:val="0"/>
              <w:jc w:val="center"/>
              <w:rPr>
                <w:color w:val="000000" w:themeColor="text1"/>
                <w14:textFill>
                  <w14:solidFill>
                    <w14:schemeClr w14:val="tx1"/>
                  </w14:solidFill>
                </w14:textFill>
              </w:rPr>
            </w:pPr>
          </w:p>
        </w:tc>
        <w:tc>
          <w:tcPr>
            <w:tcW w:w="1461" w:type="dxa"/>
            <w:noWrap/>
            <w:vAlign w:val="center"/>
          </w:tcPr>
          <w:p>
            <w:pPr>
              <w:autoSpaceDE w:val="0"/>
              <w:autoSpaceDN w:val="0"/>
              <w:adjustRightInd w:val="0"/>
              <w:jc w:val="center"/>
              <w:rPr>
                <w:color w:val="000000" w:themeColor="text1"/>
                <w14:textFill>
                  <w14:solidFill>
                    <w14:schemeClr w14:val="tx1"/>
                  </w14:solidFill>
                </w14:textFill>
              </w:rPr>
            </w:pPr>
          </w:p>
        </w:tc>
        <w:tc>
          <w:tcPr>
            <w:tcW w:w="992" w:type="dxa"/>
            <w:noWrap/>
            <w:vAlign w:val="center"/>
          </w:tcPr>
          <w:p>
            <w:pPr>
              <w:autoSpaceDE w:val="0"/>
              <w:autoSpaceDN w:val="0"/>
              <w:adjustRightInd w:val="0"/>
              <w:jc w:val="center"/>
              <w:rPr>
                <w:color w:val="000000" w:themeColor="text1"/>
                <w14:textFill>
                  <w14:solidFill>
                    <w14:schemeClr w14:val="tx1"/>
                  </w14:solidFill>
                </w14:textFill>
              </w:rPr>
            </w:pPr>
          </w:p>
        </w:tc>
        <w:tc>
          <w:tcPr>
            <w:tcW w:w="1080" w:type="dxa"/>
            <w:noWrap/>
            <w:vAlign w:val="center"/>
          </w:tcPr>
          <w:p>
            <w:pPr>
              <w:autoSpaceDE w:val="0"/>
              <w:autoSpaceDN w:val="0"/>
              <w:adjustRightInd w:val="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autoSpaceDE w:val="0"/>
              <w:autoSpaceDN w:val="0"/>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10</w:t>
            </w:r>
          </w:p>
        </w:tc>
        <w:tc>
          <w:tcPr>
            <w:tcW w:w="2315" w:type="dxa"/>
            <w:noWrap/>
            <w:vAlign w:val="center"/>
          </w:tcPr>
          <w:p>
            <w:pPr>
              <w:tabs>
                <w:tab w:val="left" w:pos="985"/>
              </w:tabs>
              <w:jc w:val="center"/>
              <w:rPr>
                <w:color w:val="000000" w:themeColor="text1"/>
                <w14:textFill>
                  <w14:solidFill>
                    <w14:schemeClr w14:val="tx1"/>
                  </w14:solidFill>
                </w14:textFill>
              </w:rPr>
            </w:pPr>
          </w:p>
        </w:tc>
        <w:tc>
          <w:tcPr>
            <w:tcW w:w="2214" w:type="dxa"/>
            <w:noWrap/>
            <w:vAlign w:val="center"/>
          </w:tcPr>
          <w:p>
            <w:pPr>
              <w:autoSpaceDE w:val="0"/>
              <w:autoSpaceDN w:val="0"/>
              <w:adjustRightInd w:val="0"/>
              <w:jc w:val="center"/>
              <w:rPr>
                <w:color w:val="000000" w:themeColor="text1"/>
                <w14:textFill>
                  <w14:solidFill>
                    <w14:schemeClr w14:val="tx1"/>
                  </w14:solidFill>
                </w14:textFill>
              </w:rPr>
            </w:pPr>
          </w:p>
        </w:tc>
        <w:tc>
          <w:tcPr>
            <w:tcW w:w="1461" w:type="dxa"/>
            <w:noWrap/>
            <w:vAlign w:val="center"/>
          </w:tcPr>
          <w:p>
            <w:pPr>
              <w:autoSpaceDE w:val="0"/>
              <w:autoSpaceDN w:val="0"/>
              <w:adjustRightInd w:val="0"/>
              <w:jc w:val="center"/>
              <w:rPr>
                <w:color w:val="000000" w:themeColor="text1"/>
                <w14:textFill>
                  <w14:solidFill>
                    <w14:schemeClr w14:val="tx1"/>
                  </w14:solidFill>
                </w14:textFill>
              </w:rPr>
            </w:pPr>
          </w:p>
        </w:tc>
        <w:tc>
          <w:tcPr>
            <w:tcW w:w="992" w:type="dxa"/>
            <w:noWrap/>
            <w:vAlign w:val="center"/>
          </w:tcPr>
          <w:p>
            <w:pPr>
              <w:autoSpaceDE w:val="0"/>
              <w:autoSpaceDN w:val="0"/>
              <w:adjustRightInd w:val="0"/>
              <w:jc w:val="center"/>
              <w:rPr>
                <w:color w:val="000000" w:themeColor="text1"/>
                <w14:textFill>
                  <w14:solidFill>
                    <w14:schemeClr w14:val="tx1"/>
                  </w14:solidFill>
                </w14:textFill>
              </w:rPr>
            </w:pPr>
          </w:p>
        </w:tc>
        <w:tc>
          <w:tcPr>
            <w:tcW w:w="1080" w:type="dxa"/>
            <w:noWrap/>
            <w:vAlign w:val="center"/>
          </w:tcPr>
          <w:p>
            <w:pPr>
              <w:autoSpaceDE w:val="0"/>
              <w:autoSpaceDN w:val="0"/>
              <w:adjustRightInd w:val="0"/>
              <w:jc w:val="center"/>
              <w:rPr>
                <w:color w:val="000000" w:themeColor="text1"/>
                <w14:textFill>
                  <w14:solidFill>
                    <w14:schemeClr w14:val="tx1"/>
                  </w14:solidFill>
                </w14:textFill>
              </w:rPr>
            </w:pPr>
          </w:p>
        </w:tc>
      </w:tr>
    </w:tbl>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1、本表根据采购文件用户需求书的“</w:t>
      </w:r>
      <w:r>
        <w:rPr>
          <w:rFonts w:hint="eastAsia"/>
          <w:color w:val="000000" w:themeColor="text1"/>
          <w:szCs w:val="21"/>
          <w14:textFill>
            <w14:solidFill>
              <w14:schemeClr w14:val="tx1"/>
            </w14:solidFill>
          </w14:textFill>
        </w:rPr>
        <w:t>技术</w:t>
      </w:r>
      <w:r>
        <w:rPr>
          <w:color w:val="000000" w:themeColor="text1"/>
          <w:szCs w:val="21"/>
          <w14:textFill>
            <w14:solidFill>
              <w14:schemeClr w14:val="tx1"/>
            </w14:solidFill>
          </w14:textFill>
        </w:rPr>
        <w:t>要求”，除带“</w:t>
      </w:r>
      <w:r>
        <w:rPr>
          <w:b/>
          <w:color w:val="000000" w:themeColor="text1"/>
          <w:szCs w:val="21"/>
          <w14:textFill>
            <w14:solidFill>
              <w14:schemeClr w14:val="tx1"/>
            </w14:solidFill>
          </w14:textFill>
        </w:rPr>
        <w:t>★</w:t>
      </w:r>
      <w:r>
        <w:rPr>
          <w:color w:val="000000" w:themeColor="text1"/>
          <w:szCs w:val="21"/>
          <w14:textFill>
            <w14:solidFill>
              <w14:schemeClr w14:val="tx1"/>
            </w14:solidFill>
          </w14:textFill>
        </w:rPr>
        <w:t>”和“</w:t>
      </w:r>
      <w:r>
        <w:rPr>
          <w:b/>
          <w:bCs/>
          <w:color w:val="000000" w:themeColor="text1"/>
          <w:szCs w:val="21"/>
          <w14:textFill>
            <w14:solidFill>
              <w14:schemeClr w14:val="tx1"/>
            </w14:solidFill>
          </w14:textFill>
        </w:rPr>
        <w:t>▲</w:t>
      </w:r>
      <w:r>
        <w:rPr>
          <w:color w:val="000000" w:themeColor="text1"/>
          <w:szCs w:val="21"/>
          <w14:textFill>
            <w14:solidFill>
              <w14:schemeClr w14:val="tx1"/>
            </w14:solidFill>
          </w14:textFill>
        </w:rPr>
        <w:t>”条款之外，报名人须逐条详细响应并作出标注</w:t>
      </w:r>
      <w:r>
        <w:rPr>
          <w:b/>
          <w:color w:val="000000" w:themeColor="text1"/>
          <w:szCs w:val="21"/>
          <w14:textFill>
            <w14:solidFill>
              <w14:schemeClr w14:val="tx1"/>
            </w14:solidFill>
          </w14:textFill>
        </w:rPr>
        <w:t>“正偏离/负偏离/无偏离”</w:t>
      </w:r>
      <w:r>
        <w:rPr>
          <w:color w:val="000000" w:themeColor="text1"/>
          <w:szCs w:val="21"/>
          <w14:textFill>
            <w14:solidFill>
              <w14:schemeClr w14:val="tx1"/>
            </w14:solidFill>
          </w14:textFill>
        </w:rPr>
        <w:t>，“</w:t>
      </w:r>
      <w:r>
        <w:rPr>
          <w:b/>
          <w:color w:val="000000" w:themeColor="text1"/>
          <w:szCs w:val="21"/>
          <w14:textFill>
            <w14:solidFill>
              <w14:schemeClr w14:val="tx1"/>
            </w14:solidFill>
          </w14:textFill>
        </w:rPr>
        <w:t>正/负偏离</w:t>
      </w:r>
      <w:r>
        <w:rPr>
          <w:color w:val="000000" w:themeColor="text1"/>
          <w:szCs w:val="21"/>
          <w14:textFill>
            <w14:solidFill>
              <w14:schemeClr w14:val="tx1"/>
            </w14:solidFill>
          </w14:textFill>
        </w:rPr>
        <w:t>”的请在偏离说明栏目中具体说明及填写页码。</w:t>
      </w:r>
    </w:p>
    <w:p>
      <w:pPr>
        <w:pStyle w:val="33"/>
        <w:spacing w:after="0" w:line="360" w:lineRule="auto"/>
        <w:ind w:left="0" w:leftChars="0"/>
        <w:rPr>
          <w:color w:val="000000" w:themeColor="text1"/>
          <w14:textFill>
            <w14:solidFill>
              <w14:schemeClr w14:val="tx1"/>
            </w14:solidFill>
          </w14:textFill>
        </w:rPr>
      </w:pPr>
      <w:r>
        <w:rPr>
          <w:color w:val="000000" w:themeColor="text1"/>
          <w:szCs w:val="21"/>
          <w14:textFill>
            <w14:solidFill>
              <w14:schemeClr w14:val="tx1"/>
            </w14:solidFill>
          </w14:textFill>
        </w:rPr>
        <w:t>2、</w:t>
      </w:r>
      <w:r>
        <w:rPr>
          <w:color w:val="000000" w:themeColor="text1"/>
          <w14:textFill>
            <w14:solidFill>
              <w14:schemeClr w14:val="tx1"/>
            </w14:solidFill>
          </w14:textFill>
        </w:rPr>
        <w:t>承诺以上响应情况属实，如有虚假响应同意本项目一票否决，并列入采购人黑名单供应商。</w:t>
      </w:r>
    </w:p>
    <w:p>
      <w:pPr>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p>
    <w:p>
      <w:pPr>
        <w:pStyle w:val="13"/>
        <w:numPr>
          <w:ilvl w:val="0"/>
          <w:numId w:val="17"/>
        </w:numPr>
        <w:spacing w:line="360" w:lineRule="auto"/>
        <w:ind w:left="0" w:firstLine="482" w:firstLineChars="200"/>
        <w:outlineLvl w:val="1"/>
        <w:rPr>
          <w:rFonts w:hint="eastAsia" w:ascii="宋体" w:hAnsi="宋体" w:cs="宋体"/>
          <w:b/>
          <w:bCs/>
          <w:color w:val="000000" w:themeColor="text1"/>
          <w14:textFill>
            <w14:solidFill>
              <w14:schemeClr w14:val="tx1"/>
            </w14:solidFill>
          </w14:textFill>
        </w:rPr>
      </w:pPr>
      <w:bookmarkStart w:id="125" w:name="_Toc10170"/>
      <w:r>
        <w:rPr>
          <w:rFonts w:hint="eastAsia" w:ascii="宋体" w:hAnsi="宋体" w:cs="宋体"/>
          <w:b/>
          <w:bCs/>
          <w:color w:val="000000" w:themeColor="text1"/>
          <w:lang w:val="en-US"/>
          <w14:textFill>
            <w14:solidFill>
              <w14:schemeClr w14:val="tx1"/>
            </w14:solidFill>
          </w14:textFill>
        </w:rPr>
        <w:t>一般</w:t>
      </w:r>
      <w:r>
        <w:rPr>
          <w:rFonts w:hint="eastAsia" w:ascii="宋体" w:hAnsi="宋体" w:cs="宋体"/>
          <w:b/>
          <w:bCs/>
          <w:color w:val="000000" w:themeColor="text1"/>
          <w14:textFill>
            <w14:solidFill>
              <w14:schemeClr w14:val="tx1"/>
            </w14:solidFill>
          </w14:textFill>
        </w:rPr>
        <w:t>商务要求响应表</w:t>
      </w:r>
      <w:bookmarkEnd w:id="125"/>
    </w:p>
    <w:bookmarkEnd w:id="117"/>
    <w:bookmarkEnd w:id="118"/>
    <w:bookmarkEnd w:id="119"/>
    <w:bookmarkEnd w:id="120"/>
    <w:bookmarkEnd w:id="121"/>
    <w:bookmarkEnd w:id="122"/>
    <w:p>
      <w:pPr>
        <w:pStyle w:val="13"/>
        <w:spacing w:line="360" w:lineRule="auto"/>
        <w:ind w:firstLine="602" w:firstLineChars="200"/>
        <w:jc w:val="center"/>
        <w:rPr>
          <w:rFonts w:hint="eastAsia" w:ascii="宋体" w:hAnsi="宋体" w:cs="宋体"/>
          <w:b/>
          <w:bCs/>
          <w:color w:val="000000" w:themeColor="text1"/>
          <w:sz w:val="30"/>
          <w:szCs w:val="30"/>
          <w14:textFill>
            <w14:solidFill>
              <w14:schemeClr w14:val="tx1"/>
            </w14:solidFill>
          </w14:textFill>
        </w:rPr>
      </w:pPr>
      <w:bookmarkStart w:id="126" w:name="_Toc385940910"/>
    </w:p>
    <w:p>
      <w:pPr>
        <w:pStyle w:val="13"/>
        <w:spacing w:line="360" w:lineRule="auto"/>
        <w:jc w:val="center"/>
        <w:rPr>
          <w:rFonts w:hint="eastAsia"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en-US"/>
          <w14:textFill>
            <w14:solidFill>
              <w14:schemeClr w14:val="tx1"/>
            </w14:solidFill>
          </w14:textFill>
        </w:rPr>
        <w:t>一般</w:t>
      </w:r>
      <w:r>
        <w:rPr>
          <w:rFonts w:hint="eastAsia" w:ascii="宋体" w:hAnsi="宋体" w:cs="宋体"/>
          <w:b/>
          <w:bCs/>
          <w:color w:val="000000" w:themeColor="text1"/>
          <w:sz w:val="30"/>
          <w:szCs w:val="30"/>
          <w14:textFill>
            <w14:solidFill>
              <w14:schemeClr w14:val="tx1"/>
            </w14:solidFill>
          </w14:textFill>
        </w:rPr>
        <w:t>商务要求响应表</w:t>
      </w:r>
      <w:bookmarkEnd w:id="126"/>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noWrap/>
            <w:vAlign w:val="center"/>
          </w:tcPr>
          <w:p>
            <w:pPr>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2315" w:type="dxa"/>
            <w:tcBorders>
              <w:top w:val="single" w:color="auto" w:sz="12" w:space="0"/>
              <w:bottom w:val="single" w:color="auto" w:sz="2" w:space="0"/>
            </w:tcBorders>
            <w:noWrap/>
            <w:vAlign w:val="center"/>
          </w:tcPr>
          <w:p>
            <w:pPr>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商务要求采购内容</w:t>
            </w:r>
          </w:p>
        </w:tc>
        <w:tc>
          <w:tcPr>
            <w:tcW w:w="2214" w:type="dxa"/>
            <w:tcBorders>
              <w:top w:val="single" w:color="auto" w:sz="12" w:space="0"/>
              <w:bottom w:val="single" w:color="auto" w:sz="2" w:space="0"/>
            </w:tcBorders>
            <w:noWrap/>
            <w:vAlign w:val="center"/>
          </w:tcPr>
          <w:p>
            <w:pPr>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报名人响应详细内容</w:t>
            </w:r>
          </w:p>
        </w:tc>
        <w:tc>
          <w:tcPr>
            <w:tcW w:w="1461" w:type="dxa"/>
            <w:tcBorders>
              <w:top w:val="single" w:color="auto" w:sz="12" w:space="0"/>
              <w:bottom w:val="single" w:color="auto" w:sz="2" w:space="0"/>
            </w:tcBorders>
            <w:noWrap/>
            <w:vAlign w:val="center"/>
          </w:tcPr>
          <w:p>
            <w:pPr>
              <w:autoSpaceDE w:val="0"/>
              <w:autoSpaceDN w:val="0"/>
              <w:adjustRightInd w:val="0"/>
              <w:jc w:val="center"/>
              <w:rPr>
                <w:color w:val="000000" w:themeColor="text1"/>
                <w:szCs w:val="21"/>
                <w14:textFill>
                  <w14:solidFill>
                    <w14:schemeClr w14:val="tx1"/>
                  </w14:solidFill>
                </w14:textFill>
              </w:rPr>
            </w:pPr>
            <w:r>
              <w:rPr>
                <w:color w:val="000000" w:themeColor="text1"/>
                <w:spacing w:val="4"/>
                <w14:textFill>
                  <w14:solidFill>
                    <w14:schemeClr w14:val="tx1"/>
                  </w14:solidFill>
                </w14:textFill>
              </w:rPr>
              <w:t>正/负/</w:t>
            </w:r>
            <w:r>
              <w:rPr>
                <w:color w:val="000000" w:themeColor="text1"/>
                <w14:textFill>
                  <w14:solidFill>
                    <w14:schemeClr w14:val="tx1"/>
                  </w14:solidFill>
                </w14:textFill>
              </w:rPr>
              <w:t>无偏离</w:t>
            </w:r>
          </w:p>
        </w:tc>
        <w:tc>
          <w:tcPr>
            <w:tcW w:w="992" w:type="dxa"/>
            <w:tcBorders>
              <w:top w:val="single" w:color="auto" w:sz="12" w:space="0"/>
              <w:bottom w:val="single" w:color="auto" w:sz="2" w:space="0"/>
            </w:tcBorders>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偏离说明</w:t>
            </w:r>
          </w:p>
        </w:tc>
        <w:tc>
          <w:tcPr>
            <w:tcW w:w="1080" w:type="dxa"/>
            <w:tcBorders>
              <w:top w:val="single" w:color="auto" w:sz="12" w:space="0"/>
              <w:bottom w:val="single" w:color="auto" w:sz="2" w:space="0"/>
            </w:tcBorders>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报名文件</w:t>
            </w:r>
          </w:p>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noWrap/>
            <w:vAlign w:val="center"/>
          </w:tcPr>
          <w:p>
            <w:pPr>
              <w:autoSpaceDE w:val="0"/>
              <w:autoSpaceDN w:val="0"/>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2315" w:type="dxa"/>
            <w:tcBorders>
              <w:top w:val="single" w:color="auto" w:sz="2" w:space="0"/>
            </w:tcBorders>
            <w:noWrap/>
            <w:vAlign w:val="center"/>
          </w:tcPr>
          <w:p>
            <w:pPr>
              <w:jc w:val="center"/>
              <w:rPr>
                <w:color w:val="000000" w:themeColor="text1"/>
                <w14:textFill>
                  <w14:solidFill>
                    <w14:schemeClr w14:val="tx1"/>
                  </w14:solidFill>
                </w14:textFill>
              </w:rPr>
            </w:pPr>
          </w:p>
        </w:tc>
        <w:tc>
          <w:tcPr>
            <w:tcW w:w="2214" w:type="dxa"/>
            <w:tcBorders>
              <w:top w:val="single" w:color="auto" w:sz="2" w:space="0"/>
            </w:tcBorders>
            <w:noWrap/>
            <w:vAlign w:val="center"/>
          </w:tcPr>
          <w:p>
            <w:pPr>
              <w:autoSpaceDE w:val="0"/>
              <w:autoSpaceDN w:val="0"/>
              <w:adjustRightInd w:val="0"/>
              <w:jc w:val="center"/>
              <w:rPr>
                <w:color w:val="000000" w:themeColor="text1"/>
                <w14:textFill>
                  <w14:solidFill>
                    <w14:schemeClr w14:val="tx1"/>
                  </w14:solidFill>
                </w14:textFill>
              </w:rPr>
            </w:pPr>
          </w:p>
        </w:tc>
        <w:tc>
          <w:tcPr>
            <w:tcW w:w="1461" w:type="dxa"/>
            <w:tcBorders>
              <w:top w:val="single" w:color="auto" w:sz="2" w:space="0"/>
            </w:tcBorders>
            <w:noWrap/>
            <w:vAlign w:val="center"/>
          </w:tcPr>
          <w:p>
            <w:pPr>
              <w:autoSpaceDE w:val="0"/>
              <w:autoSpaceDN w:val="0"/>
              <w:adjustRightInd w:val="0"/>
              <w:jc w:val="center"/>
              <w:rPr>
                <w:color w:val="000000" w:themeColor="text1"/>
                <w14:textFill>
                  <w14:solidFill>
                    <w14:schemeClr w14:val="tx1"/>
                  </w14:solidFill>
                </w14:textFill>
              </w:rPr>
            </w:pPr>
          </w:p>
        </w:tc>
        <w:tc>
          <w:tcPr>
            <w:tcW w:w="992" w:type="dxa"/>
            <w:tcBorders>
              <w:top w:val="single" w:color="auto" w:sz="2" w:space="0"/>
            </w:tcBorders>
            <w:noWrap/>
            <w:vAlign w:val="center"/>
          </w:tcPr>
          <w:p>
            <w:pPr>
              <w:autoSpaceDE w:val="0"/>
              <w:autoSpaceDN w:val="0"/>
              <w:adjustRightInd w:val="0"/>
              <w:jc w:val="center"/>
              <w:rPr>
                <w:color w:val="000000" w:themeColor="text1"/>
                <w14:textFill>
                  <w14:solidFill>
                    <w14:schemeClr w14:val="tx1"/>
                  </w14:solidFill>
                </w14:textFill>
              </w:rPr>
            </w:pPr>
          </w:p>
        </w:tc>
        <w:tc>
          <w:tcPr>
            <w:tcW w:w="1080" w:type="dxa"/>
            <w:tcBorders>
              <w:top w:val="single" w:color="auto" w:sz="2" w:space="0"/>
            </w:tcBorders>
            <w:noWrap/>
            <w:vAlign w:val="center"/>
          </w:tcPr>
          <w:p>
            <w:pPr>
              <w:autoSpaceDE w:val="0"/>
              <w:autoSpaceDN w:val="0"/>
              <w:adjustRightInd w:val="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autoSpaceDE w:val="0"/>
              <w:autoSpaceDN w:val="0"/>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2315" w:type="dxa"/>
            <w:noWrap/>
            <w:vAlign w:val="center"/>
          </w:tcPr>
          <w:p>
            <w:pPr>
              <w:jc w:val="center"/>
              <w:rPr>
                <w:color w:val="000000" w:themeColor="text1"/>
                <w14:textFill>
                  <w14:solidFill>
                    <w14:schemeClr w14:val="tx1"/>
                  </w14:solidFill>
                </w14:textFill>
              </w:rPr>
            </w:pPr>
          </w:p>
        </w:tc>
        <w:tc>
          <w:tcPr>
            <w:tcW w:w="2214" w:type="dxa"/>
            <w:noWrap/>
            <w:vAlign w:val="center"/>
          </w:tcPr>
          <w:p>
            <w:pPr>
              <w:autoSpaceDE w:val="0"/>
              <w:autoSpaceDN w:val="0"/>
              <w:adjustRightInd w:val="0"/>
              <w:jc w:val="center"/>
              <w:rPr>
                <w:color w:val="000000" w:themeColor="text1"/>
                <w14:textFill>
                  <w14:solidFill>
                    <w14:schemeClr w14:val="tx1"/>
                  </w14:solidFill>
                </w14:textFill>
              </w:rPr>
            </w:pPr>
          </w:p>
        </w:tc>
        <w:tc>
          <w:tcPr>
            <w:tcW w:w="1461" w:type="dxa"/>
            <w:noWrap/>
            <w:vAlign w:val="center"/>
          </w:tcPr>
          <w:p>
            <w:pPr>
              <w:autoSpaceDE w:val="0"/>
              <w:autoSpaceDN w:val="0"/>
              <w:adjustRightInd w:val="0"/>
              <w:jc w:val="center"/>
              <w:rPr>
                <w:color w:val="000000" w:themeColor="text1"/>
                <w14:textFill>
                  <w14:solidFill>
                    <w14:schemeClr w14:val="tx1"/>
                  </w14:solidFill>
                </w14:textFill>
              </w:rPr>
            </w:pPr>
          </w:p>
        </w:tc>
        <w:tc>
          <w:tcPr>
            <w:tcW w:w="992" w:type="dxa"/>
            <w:noWrap/>
            <w:vAlign w:val="center"/>
          </w:tcPr>
          <w:p>
            <w:pPr>
              <w:autoSpaceDE w:val="0"/>
              <w:autoSpaceDN w:val="0"/>
              <w:adjustRightInd w:val="0"/>
              <w:jc w:val="center"/>
              <w:rPr>
                <w:color w:val="000000" w:themeColor="text1"/>
                <w14:textFill>
                  <w14:solidFill>
                    <w14:schemeClr w14:val="tx1"/>
                  </w14:solidFill>
                </w14:textFill>
              </w:rPr>
            </w:pPr>
          </w:p>
        </w:tc>
        <w:tc>
          <w:tcPr>
            <w:tcW w:w="1080" w:type="dxa"/>
            <w:noWrap/>
            <w:vAlign w:val="center"/>
          </w:tcPr>
          <w:p>
            <w:pPr>
              <w:autoSpaceDE w:val="0"/>
              <w:autoSpaceDN w:val="0"/>
              <w:adjustRightInd w:val="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autoSpaceDE w:val="0"/>
              <w:autoSpaceDN w:val="0"/>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2315" w:type="dxa"/>
            <w:noWrap/>
            <w:vAlign w:val="center"/>
          </w:tcPr>
          <w:p>
            <w:pPr>
              <w:jc w:val="center"/>
              <w:rPr>
                <w:color w:val="000000" w:themeColor="text1"/>
                <w14:textFill>
                  <w14:solidFill>
                    <w14:schemeClr w14:val="tx1"/>
                  </w14:solidFill>
                </w14:textFill>
              </w:rPr>
            </w:pPr>
          </w:p>
        </w:tc>
        <w:tc>
          <w:tcPr>
            <w:tcW w:w="2214" w:type="dxa"/>
            <w:noWrap/>
            <w:vAlign w:val="center"/>
          </w:tcPr>
          <w:p>
            <w:pPr>
              <w:autoSpaceDE w:val="0"/>
              <w:autoSpaceDN w:val="0"/>
              <w:adjustRightInd w:val="0"/>
              <w:jc w:val="center"/>
              <w:rPr>
                <w:color w:val="000000" w:themeColor="text1"/>
                <w14:textFill>
                  <w14:solidFill>
                    <w14:schemeClr w14:val="tx1"/>
                  </w14:solidFill>
                </w14:textFill>
              </w:rPr>
            </w:pPr>
          </w:p>
        </w:tc>
        <w:tc>
          <w:tcPr>
            <w:tcW w:w="1461" w:type="dxa"/>
            <w:noWrap/>
            <w:vAlign w:val="center"/>
          </w:tcPr>
          <w:p>
            <w:pPr>
              <w:autoSpaceDE w:val="0"/>
              <w:autoSpaceDN w:val="0"/>
              <w:adjustRightInd w:val="0"/>
              <w:jc w:val="center"/>
              <w:rPr>
                <w:color w:val="000000" w:themeColor="text1"/>
                <w14:textFill>
                  <w14:solidFill>
                    <w14:schemeClr w14:val="tx1"/>
                  </w14:solidFill>
                </w14:textFill>
              </w:rPr>
            </w:pPr>
          </w:p>
        </w:tc>
        <w:tc>
          <w:tcPr>
            <w:tcW w:w="992" w:type="dxa"/>
            <w:noWrap/>
            <w:vAlign w:val="center"/>
          </w:tcPr>
          <w:p>
            <w:pPr>
              <w:autoSpaceDE w:val="0"/>
              <w:autoSpaceDN w:val="0"/>
              <w:adjustRightInd w:val="0"/>
              <w:jc w:val="center"/>
              <w:rPr>
                <w:color w:val="000000" w:themeColor="text1"/>
                <w14:textFill>
                  <w14:solidFill>
                    <w14:schemeClr w14:val="tx1"/>
                  </w14:solidFill>
                </w14:textFill>
              </w:rPr>
            </w:pPr>
          </w:p>
        </w:tc>
        <w:tc>
          <w:tcPr>
            <w:tcW w:w="1080" w:type="dxa"/>
            <w:noWrap/>
            <w:vAlign w:val="center"/>
          </w:tcPr>
          <w:p>
            <w:pPr>
              <w:autoSpaceDE w:val="0"/>
              <w:autoSpaceDN w:val="0"/>
              <w:adjustRightInd w:val="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autoSpaceDE w:val="0"/>
              <w:autoSpaceDN w:val="0"/>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4</w:t>
            </w:r>
          </w:p>
        </w:tc>
        <w:tc>
          <w:tcPr>
            <w:tcW w:w="2315" w:type="dxa"/>
            <w:noWrap/>
            <w:vAlign w:val="center"/>
          </w:tcPr>
          <w:p>
            <w:pPr>
              <w:jc w:val="center"/>
              <w:rPr>
                <w:color w:val="000000" w:themeColor="text1"/>
                <w14:textFill>
                  <w14:solidFill>
                    <w14:schemeClr w14:val="tx1"/>
                  </w14:solidFill>
                </w14:textFill>
              </w:rPr>
            </w:pPr>
          </w:p>
        </w:tc>
        <w:tc>
          <w:tcPr>
            <w:tcW w:w="2214" w:type="dxa"/>
            <w:noWrap/>
            <w:vAlign w:val="center"/>
          </w:tcPr>
          <w:p>
            <w:pPr>
              <w:autoSpaceDE w:val="0"/>
              <w:autoSpaceDN w:val="0"/>
              <w:adjustRightInd w:val="0"/>
              <w:jc w:val="center"/>
              <w:rPr>
                <w:color w:val="000000" w:themeColor="text1"/>
                <w14:textFill>
                  <w14:solidFill>
                    <w14:schemeClr w14:val="tx1"/>
                  </w14:solidFill>
                </w14:textFill>
              </w:rPr>
            </w:pPr>
          </w:p>
        </w:tc>
        <w:tc>
          <w:tcPr>
            <w:tcW w:w="1461" w:type="dxa"/>
            <w:noWrap/>
            <w:vAlign w:val="center"/>
          </w:tcPr>
          <w:p>
            <w:pPr>
              <w:autoSpaceDE w:val="0"/>
              <w:autoSpaceDN w:val="0"/>
              <w:adjustRightInd w:val="0"/>
              <w:jc w:val="center"/>
              <w:rPr>
                <w:color w:val="000000" w:themeColor="text1"/>
                <w14:textFill>
                  <w14:solidFill>
                    <w14:schemeClr w14:val="tx1"/>
                  </w14:solidFill>
                </w14:textFill>
              </w:rPr>
            </w:pPr>
          </w:p>
        </w:tc>
        <w:tc>
          <w:tcPr>
            <w:tcW w:w="992" w:type="dxa"/>
            <w:noWrap/>
            <w:vAlign w:val="center"/>
          </w:tcPr>
          <w:p>
            <w:pPr>
              <w:autoSpaceDE w:val="0"/>
              <w:autoSpaceDN w:val="0"/>
              <w:adjustRightInd w:val="0"/>
              <w:jc w:val="center"/>
              <w:rPr>
                <w:color w:val="000000" w:themeColor="text1"/>
                <w14:textFill>
                  <w14:solidFill>
                    <w14:schemeClr w14:val="tx1"/>
                  </w14:solidFill>
                </w14:textFill>
              </w:rPr>
            </w:pPr>
          </w:p>
        </w:tc>
        <w:tc>
          <w:tcPr>
            <w:tcW w:w="1080" w:type="dxa"/>
            <w:noWrap/>
            <w:vAlign w:val="center"/>
          </w:tcPr>
          <w:p>
            <w:pPr>
              <w:autoSpaceDE w:val="0"/>
              <w:autoSpaceDN w:val="0"/>
              <w:adjustRightInd w:val="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autoSpaceDE w:val="0"/>
              <w:autoSpaceDN w:val="0"/>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5</w:t>
            </w:r>
          </w:p>
        </w:tc>
        <w:tc>
          <w:tcPr>
            <w:tcW w:w="2315" w:type="dxa"/>
            <w:noWrap/>
            <w:vAlign w:val="center"/>
          </w:tcPr>
          <w:p>
            <w:pPr>
              <w:jc w:val="center"/>
              <w:rPr>
                <w:color w:val="000000" w:themeColor="text1"/>
                <w14:textFill>
                  <w14:solidFill>
                    <w14:schemeClr w14:val="tx1"/>
                  </w14:solidFill>
                </w14:textFill>
              </w:rPr>
            </w:pPr>
          </w:p>
        </w:tc>
        <w:tc>
          <w:tcPr>
            <w:tcW w:w="2214" w:type="dxa"/>
            <w:noWrap/>
            <w:vAlign w:val="center"/>
          </w:tcPr>
          <w:p>
            <w:pPr>
              <w:autoSpaceDE w:val="0"/>
              <w:autoSpaceDN w:val="0"/>
              <w:adjustRightInd w:val="0"/>
              <w:jc w:val="center"/>
              <w:rPr>
                <w:color w:val="000000" w:themeColor="text1"/>
                <w14:textFill>
                  <w14:solidFill>
                    <w14:schemeClr w14:val="tx1"/>
                  </w14:solidFill>
                </w14:textFill>
              </w:rPr>
            </w:pPr>
          </w:p>
        </w:tc>
        <w:tc>
          <w:tcPr>
            <w:tcW w:w="1461" w:type="dxa"/>
            <w:noWrap/>
            <w:vAlign w:val="center"/>
          </w:tcPr>
          <w:p>
            <w:pPr>
              <w:autoSpaceDE w:val="0"/>
              <w:autoSpaceDN w:val="0"/>
              <w:adjustRightInd w:val="0"/>
              <w:jc w:val="center"/>
              <w:rPr>
                <w:color w:val="000000" w:themeColor="text1"/>
                <w14:textFill>
                  <w14:solidFill>
                    <w14:schemeClr w14:val="tx1"/>
                  </w14:solidFill>
                </w14:textFill>
              </w:rPr>
            </w:pPr>
          </w:p>
        </w:tc>
        <w:tc>
          <w:tcPr>
            <w:tcW w:w="992" w:type="dxa"/>
            <w:noWrap/>
            <w:vAlign w:val="center"/>
          </w:tcPr>
          <w:p>
            <w:pPr>
              <w:autoSpaceDE w:val="0"/>
              <w:autoSpaceDN w:val="0"/>
              <w:adjustRightInd w:val="0"/>
              <w:jc w:val="center"/>
              <w:rPr>
                <w:color w:val="000000" w:themeColor="text1"/>
                <w14:textFill>
                  <w14:solidFill>
                    <w14:schemeClr w14:val="tx1"/>
                  </w14:solidFill>
                </w14:textFill>
              </w:rPr>
            </w:pPr>
          </w:p>
        </w:tc>
        <w:tc>
          <w:tcPr>
            <w:tcW w:w="1080" w:type="dxa"/>
            <w:noWrap/>
            <w:vAlign w:val="center"/>
          </w:tcPr>
          <w:p>
            <w:pPr>
              <w:autoSpaceDE w:val="0"/>
              <w:autoSpaceDN w:val="0"/>
              <w:adjustRightInd w:val="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autoSpaceDE w:val="0"/>
              <w:autoSpaceDN w:val="0"/>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6</w:t>
            </w:r>
          </w:p>
        </w:tc>
        <w:tc>
          <w:tcPr>
            <w:tcW w:w="2315" w:type="dxa"/>
            <w:noWrap/>
            <w:vAlign w:val="center"/>
          </w:tcPr>
          <w:p>
            <w:pPr>
              <w:jc w:val="center"/>
              <w:rPr>
                <w:color w:val="000000" w:themeColor="text1"/>
                <w14:textFill>
                  <w14:solidFill>
                    <w14:schemeClr w14:val="tx1"/>
                  </w14:solidFill>
                </w14:textFill>
              </w:rPr>
            </w:pPr>
          </w:p>
        </w:tc>
        <w:tc>
          <w:tcPr>
            <w:tcW w:w="2214" w:type="dxa"/>
            <w:noWrap/>
            <w:vAlign w:val="center"/>
          </w:tcPr>
          <w:p>
            <w:pPr>
              <w:autoSpaceDE w:val="0"/>
              <w:autoSpaceDN w:val="0"/>
              <w:adjustRightInd w:val="0"/>
              <w:jc w:val="center"/>
              <w:rPr>
                <w:color w:val="000000" w:themeColor="text1"/>
                <w14:textFill>
                  <w14:solidFill>
                    <w14:schemeClr w14:val="tx1"/>
                  </w14:solidFill>
                </w14:textFill>
              </w:rPr>
            </w:pPr>
          </w:p>
        </w:tc>
        <w:tc>
          <w:tcPr>
            <w:tcW w:w="1461" w:type="dxa"/>
            <w:noWrap/>
            <w:vAlign w:val="center"/>
          </w:tcPr>
          <w:p>
            <w:pPr>
              <w:autoSpaceDE w:val="0"/>
              <w:autoSpaceDN w:val="0"/>
              <w:adjustRightInd w:val="0"/>
              <w:jc w:val="center"/>
              <w:rPr>
                <w:color w:val="000000" w:themeColor="text1"/>
                <w14:textFill>
                  <w14:solidFill>
                    <w14:schemeClr w14:val="tx1"/>
                  </w14:solidFill>
                </w14:textFill>
              </w:rPr>
            </w:pPr>
          </w:p>
        </w:tc>
        <w:tc>
          <w:tcPr>
            <w:tcW w:w="992" w:type="dxa"/>
            <w:noWrap/>
            <w:vAlign w:val="center"/>
          </w:tcPr>
          <w:p>
            <w:pPr>
              <w:autoSpaceDE w:val="0"/>
              <w:autoSpaceDN w:val="0"/>
              <w:adjustRightInd w:val="0"/>
              <w:jc w:val="center"/>
              <w:rPr>
                <w:color w:val="000000" w:themeColor="text1"/>
                <w14:textFill>
                  <w14:solidFill>
                    <w14:schemeClr w14:val="tx1"/>
                  </w14:solidFill>
                </w14:textFill>
              </w:rPr>
            </w:pPr>
          </w:p>
        </w:tc>
        <w:tc>
          <w:tcPr>
            <w:tcW w:w="1080" w:type="dxa"/>
            <w:noWrap/>
            <w:vAlign w:val="center"/>
          </w:tcPr>
          <w:p>
            <w:pPr>
              <w:autoSpaceDE w:val="0"/>
              <w:autoSpaceDN w:val="0"/>
              <w:adjustRightInd w:val="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autoSpaceDE w:val="0"/>
              <w:autoSpaceDN w:val="0"/>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7</w:t>
            </w:r>
          </w:p>
        </w:tc>
        <w:tc>
          <w:tcPr>
            <w:tcW w:w="2315" w:type="dxa"/>
            <w:noWrap/>
            <w:vAlign w:val="center"/>
          </w:tcPr>
          <w:p>
            <w:pPr>
              <w:jc w:val="center"/>
              <w:rPr>
                <w:color w:val="000000" w:themeColor="text1"/>
                <w14:textFill>
                  <w14:solidFill>
                    <w14:schemeClr w14:val="tx1"/>
                  </w14:solidFill>
                </w14:textFill>
              </w:rPr>
            </w:pPr>
          </w:p>
        </w:tc>
        <w:tc>
          <w:tcPr>
            <w:tcW w:w="2214" w:type="dxa"/>
            <w:noWrap/>
            <w:vAlign w:val="center"/>
          </w:tcPr>
          <w:p>
            <w:pPr>
              <w:autoSpaceDE w:val="0"/>
              <w:autoSpaceDN w:val="0"/>
              <w:adjustRightInd w:val="0"/>
              <w:jc w:val="center"/>
              <w:rPr>
                <w:color w:val="000000" w:themeColor="text1"/>
                <w14:textFill>
                  <w14:solidFill>
                    <w14:schemeClr w14:val="tx1"/>
                  </w14:solidFill>
                </w14:textFill>
              </w:rPr>
            </w:pPr>
          </w:p>
        </w:tc>
        <w:tc>
          <w:tcPr>
            <w:tcW w:w="1461" w:type="dxa"/>
            <w:noWrap/>
            <w:vAlign w:val="center"/>
          </w:tcPr>
          <w:p>
            <w:pPr>
              <w:autoSpaceDE w:val="0"/>
              <w:autoSpaceDN w:val="0"/>
              <w:adjustRightInd w:val="0"/>
              <w:jc w:val="center"/>
              <w:rPr>
                <w:color w:val="000000" w:themeColor="text1"/>
                <w14:textFill>
                  <w14:solidFill>
                    <w14:schemeClr w14:val="tx1"/>
                  </w14:solidFill>
                </w14:textFill>
              </w:rPr>
            </w:pPr>
          </w:p>
        </w:tc>
        <w:tc>
          <w:tcPr>
            <w:tcW w:w="992" w:type="dxa"/>
            <w:noWrap/>
            <w:vAlign w:val="center"/>
          </w:tcPr>
          <w:p>
            <w:pPr>
              <w:autoSpaceDE w:val="0"/>
              <w:autoSpaceDN w:val="0"/>
              <w:adjustRightInd w:val="0"/>
              <w:jc w:val="center"/>
              <w:rPr>
                <w:color w:val="000000" w:themeColor="text1"/>
                <w14:textFill>
                  <w14:solidFill>
                    <w14:schemeClr w14:val="tx1"/>
                  </w14:solidFill>
                </w14:textFill>
              </w:rPr>
            </w:pPr>
          </w:p>
        </w:tc>
        <w:tc>
          <w:tcPr>
            <w:tcW w:w="1080" w:type="dxa"/>
            <w:noWrap/>
            <w:vAlign w:val="center"/>
          </w:tcPr>
          <w:p>
            <w:pPr>
              <w:autoSpaceDE w:val="0"/>
              <w:autoSpaceDN w:val="0"/>
              <w:adjustRightInd w:val="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autoSpaceDE w:val="0"/>
              <w:autoSpaceDN w:val="0"/>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8</w:t>
            </w:r>
          </w:p>
        </w:tc>
        <w:tc>
          <w:tcPr>
            <w:tcW w:w="2315" w:type="dxa"/>
            <w:noWrap/>
            <w:vAlign w:val="center"/>
          </w:tcPr>
          <w:p>
            <w:pPr>
              <w:jc w:val="center"/>
              <w:rPr>
                <w:color w:val="000000" w:themeColor="text1"/>
                <w14:textFill>
                  <w14:solidFill>
                    <w14:schemeClr w14:val="tx1"/>
                  </w14:solidFill>
                </w14:textFill>
              </w:rPr>
            </w:pPr>
          </w:p>
        </w:tc>
        <w:tc>
          <w:tcPr>
            <w:tcW w:w="2214" w:type="dxa"/>
            <w:noWrap/>
            <w:vAlign w:val="center"/>
          </w:tcPr>
          <w:p>
            <w:pPr>
              <w:autoSpaceDE w:val="0"/>
              <w:autoSpaceDN w:val="0"/>
              <w:adjustRightInd w:val="0"/>
              <w:jc w:val="center"/>
              <w:rPr>
                <w:color w:val="000000" w:themeColor="text1"/>
                <w14:textFill>
                  <w14:solidFill>
                    <w14:schemeClr w14:val="tx1"/>
                  </w14:solidFill>
                </w14:textFill>
              </w:rPr>
            </w:pPr>
          </w:p>
        </w:tc>
        <w:tc>
          <w:tcPr>
            <w:tcW w:w="1461" w:type="dxa"/>
            <w:noWrap/>
            <w:vAlign w:val="center"/>
          </w:tcPr>
          <w:p>
            <w:pPr>
              <w:autoSpaceDE w:val="0"/>
              <w:autoSpaceDN w:val="0"/>
              <w:adjustRightInd w:val="0"/>
              <w:jc w:val="center"/>
              <w:rPr>
                <w:color w:val="000000" w:themeColor="text1"/>
                <w14:textFill>
                  <w14:solidFill>
                    <w14:schemeClr w14:val="tx1"/>
                  </w14:solidFill>
                </w14:textFill>
              </w:rPr>
            </w:pPr>
          </w:p>
        </w:tc>
        <w:tc>
          <w:tcPr>
            <w:tcW w:w="992" w:type="dxa"/>
            <w:noWrap/>
            <w:vAlign w:val="center"/>
          </w:tcPr>
          <w:p>
            <w:pPr>
              <w:autoSpaceDE w:val="0"/>
              <w:autoSpaceDN w:val="0"/>
              <w:adjustRightInd w:val="0"/>
              <w:jc w:val="center"/>
              <w:rPr>
                <w:color w:val="000000" w:themeColor="text1"/>
                <w14:textFill>
                  <w14:solidFill>
                    <w14:schemeClr w14:val="tx1"/>
                  </w14:solidFill>
                </w14:textFill>
              </w:rPr>
            </w:pPr>
          </w:p>
        </w:tc>
        <w:tc>
          <w:tcPr>
            <w:tcW w:w="1080" w:type="dxa"/>
            <w:noWrap/>
            <w:vAlign w:val="center"/>
          </w:tcPr>
          <w:p>
            <w:pPr>
              <w:autoSpaceDE w:val="0"/>
              <w:autoSpaceDN w:val="0"/>
              <w:adjustRightInd w:val="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autoSpaceDE w:val="0"/>
              <w:autoSpaceDN w:val="0"/>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9</w:t>
            </w:r>
          </w:p>
        </w:tc>
        <w:tc>
          <w:tcPr>
            <w:tcW w:w="2315" w:type="dxa"/>
            <w:noWrap/>
            <w:vAlign w:val="center"/>
          </w:tcPr>
          <w:p>
            <w:pPr>
              <w:jc w:val="center"/>
              <w:rPr>
                <w:color w:val="000000" w:themeColor="text1"/>
                <w14:textFill>
                  <w14:solidFill>
                    <w14:schemeClr w14:val="tx1"/>
                  </w14:solidFill>
                </w14:textFill>
              </w:rPr>
            </w:pPr>
          </w:p>
        </w:tc>
        <w:tc>
          <w:tcPr>
            <w:tcW w:w="2214" w:type="dxa"/>
            <w:noWrap/>
            <w:vAlign w:val="center"/>
          </w:tcPr>
          <w:p>
            <w:pPr>
              <w:autoSpaceDE w:val="0"/>
              <w:autoSpaceDN w:val="0"/>
              <w:adjustRightInd w:val="0"/>
              <w:jc w:val="center"/>
              <w:rPr>
                <w:color w:val="000000" w:themeColor="text1"/>
                <w14:textFill>
                  <w14:solidFill>
                    <w14:schemeClr w14:val="tx1"/>
                  </w14:solidFill>
                </w14:textFill>
              </w:rPr>
            </w:pPr>
          </w:p>
        </w:tc>
        <w:tc>
          <w:tcPr>
            <w:tcW w:w="1461" w:type="dxa"/>
            <w:noWrap/>
            <w:vAlign w:val="center"/>
          </w:tcPr>
          <w:p>
            <w:pPr>
              <w:autoSpaceDE w:val="0"/>
              <w:autoSpaceDN w:val="0"/>
              <w:adjustRightInd w:val="0"/>
              <w:jc w:val="center"/>
              <w:rPr>
                <w:color w:val="000000" w:themeColor="text1"/>
                <w14:textFill>
                  <w14:solidFill>
                    <w14:schemeClr w14:val="tx1"/>
                  </w14:solidFill>
                </w14:textFill>
              </w:rPr>
            </w:pPr>
          </w:p>
        </w:tc>
        <w:tc>
          <w:tcPr>
            <w:tcW w:w="992" w:type="dxa"/>
            <w:noWrap/>
            <w:vAlign w:val="center"/>
          </w:tcPr>
          <w:p>
            <w:pPr>
              <w:autoSpaceDE w:val="0"/>
              <w:autoSpaceDN w:val="0"/>
              <w:adjustRightInd w:val="0"/>
              <w:jc w:val="center"/>
              <w:rPr>
                <w:color w:val="000000" w:themeColor="text1"/>
                <w14:textFill>
                  <w14:solidFill>
                    <w14:schemeClr w14:val="tx1"/>
                  </w14:solidFill>
                </w14:textFill>
              </w:rPr>
            </w:pPr>
          </w:p>
        </w:tc>
        <w:tc>
          <w:tcPr>
            <w:tcW w:w="1080" w:type="dxa"/>
            <w:noWrap/>
            <w:vAlign w:val="center"/>
          </w:tcPr>
          <w:p>
            <w:pPr>
              <w:autoSpaceDE w:val="0"/>
              <w:autoSpaceDN w:val="0"/>
              <w:adjustRightInd w:val="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autoSpaceDE w:val="0"/>
              <w:autoSpaceDN w:val="0"/>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10</w:t>
            </w:r>
          </w:p>
        </w:tc>
        <w:tc>
          <w:tcPr>
            <w:tcW w:w="2315" w:type="dxa"/>
            <w:noWrap/>
            <w:vAlign w:val="center"/>
          </w:tcPr>
          <w:p>
            <w:pPr>
              <w:tabs>
                <w:tab w:val="left" w:pos="985"/>
              </w:tabs>
              <w:jc w:val="center"/>
              <w:rPr>
                <w:color w:val="000000" w:themeColor="text1"/>
                <w14:textFill>
                  <w14:solidFill>
                    <w14:schemeClr w14:val="tx1"/>
                  </w14:solidFill>
                </w14:textFill>
              </w:rPr>
            </w:pPr>
          </w:p>
        </w:tc>
        <w:tc>
          <w:tcPr>
            <w:tcW w:w="2214" w:type="dxa"/>
            <w:noWrap/>
            <w:vAlign w:val="center"/>
          </w:tcPr>
          <w:p>
            <w:pPr>
              <w:autoSpaceDE w:val="0"/>
              <w:autoSpaceDN w:val="0"/>
              <w:adjustRightInd w:val="0"/>
              <w:jc w:val="center"/>
              <w:rPr>
                <w:color w:val="000000" w:themeColor="text1"/>
                <w14:textFill>
                  <w14:solidFill>
                    <w14:schemeClr w14:val="tx1"/>
                  </w14:solidFill>
                </w14:textFill>
              </w:rPr>
            </w:pPr>
          </w:p>
        </w:tc>
        <w:tc>
          <w:tcPr>
            <w:tcW w:w="1461" w:type="dxa"/>
            <w:noWrap/>
            <w:vAlign w:val="center"/>
          </w:tcPr>
          <w:p>
            <w:pPr>
              <w:autoSpaceDE w:val="0"/>
              <w:autoSpaceDN w:val="0"/>
              <w:adjustRightInd w:val="0"/>
              <w:jc w:val="center"/>
              <w:rPr>
                <w:color w:val="000000" w:themeColor="text1"/>
                <w14:textFill>
                  <w14:solidFill>
                    <w14:schemeClr w14:val="tx1"/>
                  </w14:solidFill>
                </w14:textFill>
              </w:rPr>
            </w:pPr>
          </w:p>
        </w:tc>
        <w:tc>
          <w:tcPr>
            <w:tcW w:w="992" w:type="dxa"/>
            <w:noWrap/>
            <w:vAlign w:val="center"/>
          </w:tcPr>
          <w:p>
            <w:pPr>
              <w:autoSpaceDE w:val="0"/>
              <w:autoSpaceDN w:val="0"/>
              <w:adjustRightInd w:val="0"/>
              <w:jc w:val="center"/>
              <w:rPr>
                <w:color w:val="000000" w:themeColor="text1"/>
                <w14:textFill>
                  <w14:solidFill>
                    <w14:schemeClr w14:val="tx1"/>
                  </w14:solidFill>
                </w14:textFill>
              </w:rPr>
            </w:pPr>
          </w:p>
        </w:tc>
        <w:tc>
          <w:tcPr>
            <w:tcW w:w="1080" w:type="dxa"/>
            <w:noWrap/>
            <w:vAlign w:val="center"/>
          </w:tcPr>
          <w:p>
            <w:pPr>
              <w:autoSpaceDE w:val="0"/>
              <w:autoSpaceDN w:val="0"/>
              <w:adjustRightInd w:val="0"/>
              <w:jc w:val="center"/>
              <w:rPr>
                <w:color w:val="000000" w:themeColor="text1"/>
                <w14:textFill>
                  <w14:solidFill>
                    <w14:schemeClr w14:val="tx1"/>
                  </w14:solidFill>
                </w14:textFill>
              </w:rPr>
            </w:pPr>
          </w:p>
        </w:tc>
      </w:tr>
    </w:tbl>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1、本表根据采购文件用户需求书的“商务要求”，除带“</w:t>
      </w:r>
      <w:r>
        <w:rPr>
          <w:b/>
          <w:color w:val="000000" w:themeColor="text1"/>
          <w:szCs w:val="21"/>
          <w14:textFill>
            <w14:solidFill>
              <w14:schemeClr w14:val="tx1"/>
            </w14:solidFill>
          </w14:textFill>
        </w:rPr>
        <w:t>★</w:t>
      </w:r>
      <w:r>
        <w:rPr>
          <w:color w:val="000000" w:themeColor="text1"/>
          <w:szCs w:val="21"/>
          <w14:textFill>
            <w14:solidFill>
              <w14:schemeClr w14:val="tx1"/>
            </w14:solidFill>
          </w14:textFill>
        </w:rPr>
        <w:t>”和“</w:t>
      </w:r>
      <w:r>
        <w:rPr>
          <w:b/>
          <w:bCs/>
          <w:color w:val="000000" w:themeColor="text1"/>
          <w:szCs w:val="21"/>
          <w14:textFill>
            <w14:solidFill>
              <w14:schemeClr w14:val="tx1"/>
            </w14:solidFill>
          </w14:textFill>
        </w:rPr>
        <w:t>▲</w:t>
      </w:r>
      <w:r>
        <w:rPr>
          <w:color w:val="000000" w:themeColor="text1"/>
          <w:szCs w:val="21"/>
          <w14:textFill>
            <w14:solidFill>
              <w14:schemeClr w14:val="tx1"/>
            </w14:solidFill>
          </w14:textFill>
        </w:rPr>
        <w:t>”条款之外，报名人须逐条详细响应并作出标注</w:t>
      </w:r>
      <w:r>
        <w:rPr>
          <w:b/>
          <w:color w:val="000000" w:themeColor="text1"/>
          <w:szCs w:val="21"/>
          <w14:textFill>
            <w14:solidFill>
              <w14:schemeClr w14:val="tx1"/>
            </w14:solidFill>
          </w14:textFill>
        </w:rPr>
        <w:t>“正偏离/负偏离/无偏离”</w:t>
      </w:r>
      <w:r>
        <w:rPr>
          <w:color w:val="000000" w:themeColor="text1"/>
          <w:szCs w:val="21"/>
          <w14:textFill>
            <w14:solidFill>
              <w14:schemeClr w14:val="tx1"/>
            </w14:solidFill>
          </w14:textFill>
        </w:rPr>
        <w:t>，“</w:t>
      </w:r>
      <w:r>
        <w:rPr>
          <w:b/>
          <w:color w:val="000000" w:themeColor="text1"/>
          <w:szCs w:val="21"/>
          <w14:textFill>
            <w14:solidFill>
              <w14:schemeClr w14:val="tx1"/>
            </w14:solidFill>
          </w14:textFill>
        </w:rPr>
        <w:t>正/负偏离</w:t>
      </w:r>
      <w:r>
        <w:rPr>
          <w:color w:val="000000" w:themeColor="text1"/>
          <w:szCs w:val="21"/>
          <w14:textFill>
            <w14:solidFill>
              <w14:schemeClr w14:val="tx1"/>
            </w14:solidFill>
          </w14:textFill>
        </w:rPr>
        <w:t>”的请在偏离说明栏目中具体说明及填写页码。</w:t>
      </w:r>
    </w:p>
    <w:p>
      <w:pPr>
        <w:pStyle w:val="33"/>
        <w:spacing w:after="0" w:line="360" w:lineRule="auto"/>
        <w:ind w:left="0" w:leftChars="0"/>
        <w:rPr>
          <w:color w:val="000000" w:themeColor="text1"/>
          <w14:textFill>
            <w14:solidFill>
              <w14:schemeClr w14:val="tx1"/>
            </w14:solidFill>
          </w14:textFill>
        </w:rPr>
      </w:pPr>
      <w:r>
        <w:rPr>
          <w:color w:val="000000" w:themeColor="text1"/>
          <w:szCs w:val="21"/>
          <w14:textFill>
            <w14:solidFill>
              <w14:schemeClr w14:val="tx1"/>
            </w14:solidFill>
          </w14:textFill>
        </w:rPr>
        <w:t>2、</w:t>
      </w:r>
      <w:r>
        <w:rPr>
          <w:color w:val="000000" w:themeColor="text1"/>
          <w14:textFill>
            <w14:solidFill>
              <w14:schemeClr w14:val="tx1"/>
            </w14:solidFill>
          </w14:textFill>
        </w:rPr>
        <w:t>承诺以上响应情况属实，如有虚假响应同意本项目一票否决，并列入采购人黑名单供应商。</w:t>
      </w:r>
    </w:p>
    <w:p>
      <w:pPr>
        <w:pStyle w:val="33"/>
        <w:rPr>
          <w:rFonts w:hint="eastAsia" w:ascii="宋体" w:hAnsi="宋体" w:cs="宋体"/>
          <w:color w:val="000000" w:themeColor="text1"/>
          <w14:textFill>
            <w14:solidFill>
              <w14:schemeClr w14:val="tx1"/>
            </w14:solidFill>
          </w14:textFill>
        </w:rPr>
      </w:pPr>
    </w:p>
    <w:p>
      <w:pPr>
        <w:widowControl/>
        <w:ind w:firstLine="482" w:firstLineChars="200"/>
        <w:jc w:val="left"/>
        <w:rPr>
          <w:rFonts w:hint="eastAsia" w:ascii="宋体" w:hAnsi="宋体" w:cs="宋体"/>
          <w:b/>
          <w:bCs/>
          <w:color w:val="000000" w:themeColor="text1"/>
          <w:sz w:val="24"/>
          <w14:textFill>
            <w14:solidFill>
              <w14:schemeClr w14:val="tx1"/>
            </w14:solidFill>
          </w14:textFill>
        </w:rPr>
      </w:pPr>
    </w:p>
    <w:p>
      <w:pPr>
        <w:pStyle w:val="13"/>
        <w:spacing w:line="360" w:lineRule="auto"/>
        <w:ind w:left="420" w:leftChars="200"/>
        <w:outlineLvl w:val="1"/>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p>
    <w:p>
      <w:pPr>
        <w:pStyle w:val="13"/>
        <w:numPr>
          <w:ilvl w:val="0"/>
          <w:numId w:val="17"/>
        </w:numPr>
        <w:spacing w:line="360" w:lineRule="auto"/>
        <w:ind w:left="0" w:firstLine="482" w:firstLineChars="200"/>
        <w:outlineLvl w:val="1"/>
        <w:rPr>
          <w:rFonts w:hint="eastAsia" w:ascii="宋体" w:hAnsi="宋体" w:cs="宋体"/>
          <w:b/>
          <w:bCs/>
          <w:color w:val="000000" w:themeColor="text1"/>
          <w14:textFill>
            <w14:solidFill>
              <w14:schemeClr w14:val="tx1"/>
            </w14:solidFill>
          </w14:textFill>
        </w:rPr>
      </w:pPr>
      <w:bookmarkStart w:id="127" w:name="_Toc23542"/>
      <w:r>
        <w:rPr>
          <w:rFonts w:hint="eastAsia" w:ascii="宋体" w:hAnsi="宋体" w:cs="宋体"/>
          <w:b/>
          <w:bCs/>
          <w:color w:val="000000" w:themeColor="text1"/>
          <w14:textFill>
            <w14:solidFill>
              <w14:schemeClr w14:val="tx1"/>
            </w14:solidFill>
          </w14:textFill>
        </w:rPr>
        <w:t>同类项目业绩一览表</w:t>
      </w:r>
      <w:bookmarkEnd w:id="127"/>
    </w:p>
    <w:p>
      <w:pPr>
        <w:pStyle w:val="13"/>
        <w:spacing w:line="360" w:lineRule="auto"/>
        <w:ind w:left="420" w:leftChars="200"/>
        <w:outlineLvl w:val="1"/>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lang w:val="en-US"/>
          <w14:textFill>
            <w14:solidFill>
              <w14:schemeClr w14:val="tx1"/>
            </w14:solidFill>
          </w14:textFill>
        </w:rPr>
        <w:t xml:space="preserve"> </w:t>
      </w:r>
    </w:p>
    <w:p>
      <w:pPr>
        <w:pStyle w:val="13"/>
        <w:spacing w:line="360" w:lineRule="auto"/>
        <w:ind w:firstLine="482" w:firstLineChars="200"/>
        <w:jc w:val="center"/>
        <w:rPr>
          <w:rFonts w:hint="eastAsia" w:ascii="宋体" w:hAnsi="宋体" w:cs="宋体"/>
          <w:b/>
          <w:bCs/>
          <w:i/>
          <w:color w:val="000000" w:themeColor="text1"/>
          <w14:textFill>
            <w14:solidFill>
              <w14:schemeClr w14:val="tx1"/>
            </w14:solidFill>
          </w14:textFill>
        </w:rPr>
      </w:pPr>
    </w:p>
    <w:p>
      <w:pPr>
        <w:pStyle w:val="13"/>
        <w:spacing w:line="360" w:lineRule="auto"/>
        <w:ind w:firstLine="602" w:firstLineChars="200"/>
        <w:jc w:val="center"/>
        <w:rPr>
          <w:rFonts w:hint="eastAsia"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同类项目业绩一览表</w:t>
      </w:r>
    </w:p>
    <w:tbl>
      <w:tblPr>
        <w:tblStyle w:val="34"/>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noWrap/>
            <w:vAlign w:val="center"/>
          </w:tcPr>
          <w:p>
            <w:pPr>
              <w:spacing w:line="360" w:lineRule="auto"/>
              <w:jc w:val="center"/>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序号</w:t>
            </w:r>
          </w:p>
        </w:tc>
        <w:tc>
          <w:tcPr>
            <w:tcW w:w="1445" w:type="dxa"/>
            <w:tcBorders>
              <w:top w:val="single" w:color="auto" w:sz="12" w:space="0"/>
              <w:bottom w:val="single" w:color="auto" w:sz="2" w:space="0"/>
            </w:tcBorders>
            <w:noWrap/>
            <w:vAlign w:val="center"/>
          </w:tcPr>
          <w:p>
            <w:pPr>
              <w:spacing w:line="360" w:lineRule="auto"/>
              <w:jc w:val="center"/>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采购人名称</w:t>
            </w:r>
          </w:p>
        </w:tc>
        <w:tc>
          <w:tcPr>
            <w:tcW w:w="1914" w:type="dxa"/>
            <w:tcBorders>
              <w:top w:val="single" w:color="auto" w:sz="12" w:space="0"/>
              <w:bottom w:val="single" w:color="auto" w:sz="2" w:space="0"/>
            </w:tcBorders>
            <w:noWrap/>
            <w:vAlign w:val="center"/>
          </w:tcPr>
          <w:p>
            <w:pPr>
              <w:spacing w:line="360" w:lineRule="auto"/>
              <w:jc w:val="center"/>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签约供应商名称</w:t>
            </w:r>
          </w:p>
        </w:tc>
        <w:tc>
          <w:tcPr>
            <w:tcW w:w="1209" w:type="dxa"/>
            <w:tcBorders>
              <w:top w:val="single" w:color="auto" w:sz="12" w:space="0"/>
              <w:bottom w:val="single" w:color="auto" w:sz="2" w:space="0"/>
            </w:tcBorders>
            <w:noWrap/>
            <w:vAlign w:val="center"/>
          </w:tcPr>
          <w:p>
            <w:pPr>
              <w:spacing w:line="360" w:lineRule="auto"/>
              <w:jc w:val="center"/>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主要设备名称</w:t>
            </w:r>
          </w:p>
        </w:tc>
        <w:tc>
          <w:tcPr>
            <w:tcW w:w="1209" w:type="dxa"/>
            <w:tcBorders>
              <w:top w:val="single" w:color="auto" w:sz="12" w:space="0"/>
              <w:bottom w:val="single" w:color="auto" w:sz="2" w:space="0"/>
            </w:tcBorders>
            <w:noWrap/>
            <w:vAlign w:val="center"/>
          </w:tcPr>
          <w:p>
            <w:pPr>
              <w:spacing w:line="360" w:lineRule="auto"/>
              <w:jc w:val="center"/>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单价</w:t>
            </w:r>
          </w:p>
        </w:tc>
        <w:tc>
          <w:tcPr>
            <w:tcW w:w="2296" w:type="dxa"/>
            <w:tcBorders>
              <w:top w:val="single" w:color="auto" w:sz="12" w:space="0"/>
              <w:bottom w:val="single" w:color="auto" w:sz="2" w:space="0"/>
            </w:tcBorders>
            <w:noWrap/>
            <w:vAlign w:val="center"/>
          </w:tcPr>
          <w:p>
            <w:pPr>
              <w:spacing w:line="360" w:lineRule="auto"/>
              <w:jc w:val="center"/>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445" w:type="dxa"/>
            <w:tcBorders>
              <w:top w:val="single" w:color="auto" w:sz="2" w:space="0"/>
            </w:tcBorders>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914" w:type="dxa"/>
            <w:tcBorders>
              <w:top w:val="single" w:color="auto" w:sz="2" w:space="0"/>
            </w:tcBorders>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tcBorders>
              <w:top w:val="single" w:color="auto" w:sz="2" w:space="0"/>
            </w:tcBorders>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tcBorders>
              <w:top w:val="single" w:color="auto" w:sz="2" w:space="0"/>
            </w:tcBorders>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2296" w:type="dxa"/>
            <w:tcBorders>
              <w:top w:val="single" w:color="auto" w:sz="2" w:space="0"/>
            </w:tcBorders>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445"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914"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2296"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445"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914"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2296"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445"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914"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2296"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445"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914"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2296"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445"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914"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2296"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445"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914"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2296"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445"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914"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2296"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445"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914"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2296"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445"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914"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2296"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445"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914"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2296"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r>
    </w:tbl>
    <w:p>
      <w:pP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w:t>
      </w:r>
    </w:p>
    <w:p>
      <w:pPr>
        <w:pStyle w:val="33"/>
        <w:spacing w:after="0" w:line="360" w:lineRule="auto"/>
        <w:ind w:left="0" w:leftChars="0"/>
        <w:rPr>
          <w:rFonts w:hint="eastAsia" w:ascii="宋体" w:hAnsi="宋体" w:cs="宋体"/>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t>、承诺以上提供信息属实，如有虚假同意本项目一票否决，并列入采购人黑名单供应商。</w:t>
      </w:r>
    </w:p>
    <w:p>
      <w:pPr>
        <w:pStyle w:val="13"/>
        <w:spacing w:line="360" w:lineRule="auto"/>
        <w:ind w:firstLine="482" w:firstLineChars="200"/>
        <w:rPr>
          <w:rFonts w:hint="eastAsia" w:ascii="宋体" w:hAnsi="宋体" w:cs="宋体"/>
          <w:b/>
          <w:bCs/>
          <w:color w:val="000000" w:themeColor="text1"/>
          <w14:textFill>
            <w14:solidFill>
              <w14:schemeClr w14:val="tx1"/>
            </w14:solidFill>
          </w14:textFill>
        </w:rPr>
      </w:pPr>
      <w:bookmarkStart w:id="128" w:name="_Toc385940909"/>
    </w:p>
    <w:p>
      <w:pPr>
        <w:pStyle w:val="33"/>
        <w:ind w:firstLine="422"/>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bookmarkEnd w:id="128"/>
    </w:p>
    <w:p>
      <w:pPr>
        <w:pStyle w:val="13"/>
        <w:numPr>
          <w:ilvl w:val="0"/>
          <w:numId w:val="17"/>
        </w:numPr>
        <w:spacing w:line="360" w:lineRule="auto"/>
        <w:ind w:left="0" w:firstLine="482" w:firstLineChars="200"/>
        <w:outlineLvl w:val="1"/>
        <w:rPr>
          <w:rFonts w:hint="eastAsia" w:ascii="宋体" w:hAnsi="宋体" w:cs="宋体"/>
          <w:b/>
          <w:bCs/>
          <w:color w:val="000000" w:themeColor="text1"/>
          <w14:textFill>
            <w14:solidFill>
              <w14:schemeClr w14:val="tx1"/>
            </w14:solidFill>
          </w14:textFill>
        </w:rPr>
      </w:pPr>
      <w:bookmarkStart w:id="129" w:name="_Toc3205"/>
      <w:r>
        <w:rPr>
          <w:rFonts w:hint="eastAsia" w:ascii="宋体" w:hAnsi="宋体" w:cs="宋体"/>
          <w:b/>
          <w:bCs/>
          <w:color w:val="000000" w:themeColor="text1"/>
          <w14:textFill>
            <w14:solidFill>
              <w14:schemeClr w14:val="tx1"/>
            </w14:solidFill>
          </w14:textFill>
        </w:rPr>
        <w:t>报名货物详细技术资料及配置清单</w:t>
      </w:r>
      <w:bookmarkEnd w:id="129"/>
    </w:p>
    <w:p>
      <w:pPr>
        <w:pStyle w:val="13"/>
        <w:spacing w:line="360" w:lineRule="auto"/>
        <w:ind w:firstLine="602" w:firstLineChars="200"/>
        <w:rPr>
          <w:rFonts w:hint="eastAsia" w:ascii="宋体" w:hAnsi="宋体" w:cs="宋体"/>
          <w:b/>
          <w:bCs/>
          <w:color w:val="000000" w:themeColor="text1"/>
          <w:sz w:val="30"/>
          <w:szCs w:val="30"/>
          <w14:textFill>
            <w14:solidFill>
              <w14:schemeClr w14:val="tx1"/>
            </w14:solidFill>
          </w14:textFill>
        </w:rPr>
      </w:pPr>
    </w:p>
    <w:p>
      <w:pPr>
        <w:pStyle w:val="13"/>
        <w:spacing w:line="360" w:lineRule="auto"/>
        <w:jc w:val="center"/>
        <w:rPr>
          <w:rFonts w:hint="eastAsia" w:ascii="宋体" w:hAnsi="宋体" w:cs="宋体"/>
          <w:b/>
          <w:bCs/>
          <w:color w:val="000000" w:themeColor="text1"/>
          <w:sz w:val="30"/>
          <w:szCs w:val="30"/>
          <w14:textFill>
            <w14:solidFill>
              <w14:schemeClr w14:val="tx1"/>
            </w14:solidFill>
          </w14:textFill>
        </w:rPr>
      </w:pPr>
      <w:bookmarkStart w:id="130" w:name="_Toc385940914"/>
      <w:r>
        <w:rPr>
          <w:rFonts w:hint="eastAsia" w:ascii="宋体" w:hAnsi="宋体" w:cs="宋体"/>
          <w:b/>
          <w:bCs/>
          <w:color w:val="000000" w:themeColor="text1"/>
          <w:sz w:val="30"/>
          <w:szCs w:val="30"/>
          <w14:textFill>
            <w14:solidFill>
              <w14:schemeClr w14:val="tx1"/>
            </w14:solidFill>
          </w14:textFill>
        </w:rPr>
        <w:t>报名货物详细技术资料及配置清单</w:t>
      </w:r>
      <w:bookmarkEnd w:id="130"/>
    </w:p>
    <w:p>
      <w:pPr>
        <w:pStyle w:val="13"/>
        <w:spacing w:line="360" w:lineRule="auto"/>
        <w:jc w:val="center"/>
        <w:rPr>
          <w:rFonts w:hint="eastAsia" w:ascii="宋体" w:hAnsi="宋体" w:cs="宋体"/>
          <w:color w:val="000000" w:themeColor="text1"/>
          <w:sz w:val="21"/>
          <w14:textFill>
            <w14:solidFill>
              <w14:schemeClr w14:val="tx1"/>
            </w14:solidFill>
          </w14:textFill>
        </w:rPr>
      </w:pPr>
      <w:r>
        <w:rPr>
          <w:rFonts w:hint="eastAsia" w:ascii="宋体" w:hAnsi="宋体" w:cs="宋体"/>
          <w:color w:val="000000" w:themeColor="text1"/>
          <w:sz w:val="21"/>
          <w14:textFill>
            <w14:solidFill>
              <w14:schemeClr w14:val="tx1"/>
            </w14:solidFill>
          </w14:textFill>
        </w:rPr>
        <w:t>（格式可自定）</w:t>
      </w:r>
    </w:p>
    <w:p>
      <w:pPr>
        <w:pStyle w:val="13"/>
        <w:spacing w:line="360" w:lineRule="auto"/>
        <w:ind w:firstLine="422" w:firstLineChars="200"/>
        <w:jc w:val="center"/>
        <w:rPr>
          <w:rFonts w:hint="eastAsia" w:ascii="宋体" w:hAnsi="宋体" w:cs="宋体"/>
          <w:b/>
          <w:bCs/>
          <w:color w:val="000000" w:themeColor="text1"/>
          <w:sz w:val="21"/>
          <w:szCs w:val="28"/>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主要内容应包括但不限于以下内容（并附相关证明资料/产品宣传彩页）：</w:t>
      </w:r>
    </w:p>
    <w:p>
      <w:pPr>
        <w:autoSpaceDE w:val="0"/>
        <w:autoSpaceDN w:val="0"/>
        <w:adjustRightInd w:val="0"/>
        <w:spacing w:line="360" w:lineRule="auto"/>
        <w:ind w:firstLine="480" w:firstLineChars="20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1．货物品牌、型号；</w:t>
      </w:r>
    </w:p>
    <w:p>
      <w:pPr>
        <w:autoSpaceDE w:val="0"/>
        <w:autoSpaceDN w:val="0"/>
        <w:adjustRightInd w:val="0"/>
        <w:spacing w:line="360" w:lineRule="auto"/>
        <w:ind w:firstLine="480" w:firstLineChars="20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2．货物技术参数、性能及配件；</w:t>
      </w:r>
    </w:p>
    <w:p>
      <w:pPr>
        <w:autoSpaceDE w:val="0"/>
        <w:autoSpaceDN w:val="0"/>
        <w:adjustRightInd w:val="0"/>
        <w:spacing w:line="360" w:lineRule="auto"/>
        <w:ind w:firstLine="480" w:firstLineChars="20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3．报名货物的质量标准、检测标准、测试手段；</w:t>
      </w:r>
    </w:p>
    <w:p>
      <w:pPr>
        <w:autoSpaceDE w:val="0"/>
        <w:autoSpaceDN w:val="0"/>
        <w:adjustRightInd w:val="0"/>
        <w:spacing w:line="360" w:lineRule="auto"/>
        <w:ind w:firstLine="480" w:firstLineChars="20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4．报名货物主要备品备件、易损件、专用工具等配置国内提供情况说明；</w:t>
      </w:r>
    </w:p>
    <w:p>
      <w:pPr>
        <w:spacing w:line="360" w:lineRule="auto"/>
        <w:ind w:firstLine="480" w:firstLineChars="200"/>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5．报名人认为对报名有利的其他资料。</w:t>
      </w:r>
    </w:p>
    <w:p>
      <w:pPr>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p>
    <w:p>
      <w:pPr>
        <w:pStyle w:val="13"/>
        <w:numPr>
          <w:ilvl w:val="0"/>
          <w:numId w:val="17"/>
        </w:numPr>
        <w:spacing w:line="360" w:lineRule="auto"/>
        <w:ind w:left="0" w:firstLine="482" w:firstLineChars="200"/>
        <w:outlineLvl w:val="1"/>
        <w:rPr>
          <w:rFonts w:hint="eastAsia" w:ascii="宋体" w:hAnsi="宋体" w:cs="宋体"/>
          <w:b/>
          <w:bCs/>
          <w:color w:val="000000" w:themeColor="text1"/>
          <w:lang w:val="en-US"/>
          <w14:textFill>
            <w14:solidFill>
              <w14:schemeClr w14:val="tx1"/>
            </w14:solidFill>
          </w14:textFill>
        </w:rPr>
      </w:pPr>
      <w:bookmarkStart w:id="131" w:name="_Toc20992"/>
      <w:r>
        <w:rPr>
          <w:rFonts w:hint="eastAsia" w:ascii="宋体" w:hAnsi="宋体" w:cs="宋体"/>
          <w:b/>
          <w:bCs/>
          <w:color w:val="000000" w:themeColor="text1"/>
          <w:lang w:val="en-US"/>
          <w14:textFill>
            <w14:solidFill>
              <w14:schemeClr w14:val="tx1"/>
            </w14:solidFill>
          </w14:textFill>
        </w:rPr>
        <w:t>售后服务方案</w:t>
      </w:r>
      <w:bookmarkEnd w:id="131"/>
    </w:p>
    <w:p>
      <w:pPr>
        <w:pStyle w:val="13"/>
        <w:numPr>
          <w:ilvl w:val="255"/>
          <w:numId w:val="0"/>
        </w:numPr>
        <w:spacing w:line="360" w:lineRule="auto"/>
        <w:jc w:val="center"/>
        <w:outlineLvl w:val="1"/>
        <w:rPr>
          <w:rFonts w:hint="eastAsia" w:ascii="宋体" w:hAnsi="宋体" w:cs="宋体"/>
          <w:b/>
          <w:bCs/>
          <w:color w:val="000000" w:themeColor="text1"/>
          <w:lang w:val="en-US"/>
          <w14:textFill>
            <w14:solidFill>
              <w14:schemeClr w14:val="tx1"/>
            </w14:solidFill>
          </w14:textFill>
        </w:rPr>
      </w:pPr>
      <w:bookmarkStart w:id="132" w:name="_Toc32586"/>
      <w:r>
        <w:rPr>
          <w:rFonts w:hint="eastAsia" w:ascii="宋体" w:hAnsi="宋体" w:cs="宋体"/>
          <w:b/>
          <w:bCs/>
          <w:color w:val="000000" w:themeColor="text1"/>
          <w:lang w:val="en-US"/>
          <w14:textFill>
            <w14:solidFill>
              <w14:schemeClr w14:val="tx1"/>
            </w14:solidFill>
          </w14:textFill>
        </w:rPr>
        <w:t>售后服务方案</w:t>
      </w:r>
      <w:bookmarkEnd w:id="132"/>
    </w:p>
    <w:p>
      <w:pPr>
        <w:pStyle w:val="13"/>
        <w:spacing w:line="360" w:lineRule="auto"/>
        <w:jc w:val="center"/>
        <w:outlineLvl w:val="1"/>
        <w:rPr>
          <w:rFonts w:hint="eastAsia" w:ascii="宋体" w:hAnsi="宋体" w:cs="宋体"/>
          <w:color w:val="000000" w:themeColor="text1"/>
          <w:sz w:val="21"/>
          <w:szCs w:val="21"/>
          <w14:textFill>
            <w14:solidFill>
              <w14:schemeClr w14:val="tx1"/>
            </w14:solidFill>
          </w14:textFill>
        </w:rPr>
      </w:pPr>
      <w:bookmarkStart w:id="133" w:name="_Toc13484"/>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14:textFill>
            <w14:solidFill>
              <w14:schemeClr w14:val="tx1"/>
            </w14:solidFill>
          </w14:textFill>
        </w:rPr>
        <w:t>框架内容请参考磋商原则中的评审内容，</w:t>
      </w:r>
      <w:r>
        <w:rPr>
          <w:rFonts w:hint="eastAsia" w:ascii="宋体" w:hAnsi="宋体" w:cs="宋体"/>
          <w:color w:val="000000" w:themeColor="text1"/>
          <w:sz w:val="21"/>
          <w:szCs w:val="21"/>
          <w14:textFill>
            <w14:solidFill>
              <w14:schemeClr w14:val="tx1"/>
            </w14:solidFill>
          </w14:textFill>
        </w:rPr>
        <w:t>格式可自定）</w:t>
      </w:r>
      <w:bookmarkEnd w:id="133"/>
    </w:p>
    <w:p>
      <w:pPr>
        <w:pStyle w:val="13"/>
        <w:numPr>
          <w:ilvl w:val="0"/>
          <w:numId w:val="24"/>
        </w:numPr>
        <w:spacing w:line="360" w:lineRule="auto"/>
        <w:outlineLvl w:val="1"/>
        <w:rPr>
          <w:rFonts w:hint="eastAsia" w:ascii="宋体" w:hAnsi="宋体" w:cs="宋体"/>
          <w:color w:val="000000" w:themeColor="text1"/>
          <w:lang w:val="en-US"/>
          <w14:textFill>
            <w14:solidFill>
              <w14:schemeClr w14:val="tx1"/>
            </w14:solidFill>
          </w14:textFill>
        </w:rPr>
      </w:pPr>
      <w:bookmarkStart w:id="134" w:name="_Toc31094"/>
      <w:r>
        <w:rPr>
          <w:rFonts w:hint="eastAsia" w:ascii="宋体" w:hAnsi="宋体" w:cs="宋体"/>
          <w:color w:val="000000" w:themeColor="text1"/>
          <w:lang w:val="en-US"/>
          <w14:textFill>
            <w14:solidFill>
              <w14:schemeClr w14:val="tx1"/>
            </w14:solidFill>
          </w14:textFill>
        </w:rPr>
        <w:t>售后服务计划</w:t>
      </w:r>
      <w:bookmarkEnd w:id="134"/>
    </w:p>
    <w:p>
      <w:pPr>
        <w:pStyle w:val="13"/>
        <w:numPr>
          <w:ilvl w:val="0"/>
          <w:numId w:val="24"/>
        </w:numPr>
        <w:spacing w:line="360" w:lineRule="auto"/>
        <w:outlineLvl w:val="1"/>
        <w:rPr>
          <w:rFonts w:hint="eastAsia" w:ascii="宋体" w:hAnsi="宋体" w:cs="宋体"/>
          <w:color w:val="000000" w:themeColor="text1"/>
          <w:lang w:val="en-US"/>
          <w14:textFill>
            <w14:solidFill>
              <w14:schemeClr w14:val="tx1"/>
            </w14:solidFill>
          </w14:textFill>
        </w:rPr>
      </w:pPr>
      <w:bookmarkStart w:id="135" w:name="_Toc26164"/>
      <w:r>
        <w:rPr>
          <w:rFonts w:hint="eastAsia" w:ascii="宋体" w:hAnsi="宋体" w:cs="宋体"/>
          <w:color w:val="000000" w:themeColor="text1"/>
          <w:lang w:val="en-US"/>
          <w14:textFill>
            <w14:solidFill>
              <w14:schemeClr w14:val="tx1"/>
            </w14:solidFill>
          </w14:textFill>
        </w:rPr>
        <w:t>维修保障方案</w:t>
      </w:r>
      <w:bookmarkEnd w:id="135"/>
    </w:p>
    <w:p>
      <w:pPr>
        <w:pStyle w:val="13"/>
        <w:numPr>
          <w:ilvl w:val="0"/>
          <w:numId w:val="24"/>
        </w:numPr>
        <w:spacing w:line="360" w:lineRule="auto"/>
        <w:outlineLvl w:val="1"/>
        <w:rPr>
          <w:rFonts w:hint="eastAsia" w:ascii="宋体" w:hAnsi="宋体" w:cs="宋体"/>
          <w:color w:val="000000" w:themeColor="text1"/>
          <w:lang w:val="en-US"/>
          <w14:textFill>
            <w14:solidFill>
              <w14:schemeClr w14:val="tx1"/>
            </w14:solidFill>
          </w14:textFill>
        </w:rPr>
      </w:pPr>
      <w:bookmarkStart w:id="136" w:name="_Toc28889"/>
      <w:r>
        <w:rPr>
          <w:rFonts w:hint="eastAsia" w:ascii="宋体" w:hAnsi="宋体" w:cs="宋体"/>
          <w:color w:val="000000" w:themeColor="text1"/>
          <w:lang w:val="en-US"/>
          <w14:textFill>
            <w14:solidFill>
              <w14:schemeClr w14:val="tx1"/>
            </w14:solidFill>
          </w14:textFill>
        </w:rPr>
        <w:t>应急保障措施</w:t>
      </w:r>
      <w:bookmarkEnd w:id="136"/>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rPr>
          <w:rFonts w:hint="eastAsia" w:ascii="宋体" w:hAnsi="宋体" w:cs="宋体"/>
          <w:b/>
          <w:bCs/>
          <w:color w:val="000000" w:themeColor="text1"/>
          <w14:textFill>
            <w14:solidFill>
              <w14:schemeClr w14:val="tx1"/>
            </w14:solidFill>
          </w14:textFill>
        </w:rPr>
      </w:pPr>
      <w:bookmarkStart w:id="137" w:name="_Toc6075"/>
      <w:r>
        <w:rPr>
          <w:rFonts w:hint="eastAsia" w:ascii="宋体" w:hAnsi="宋体" w:cs="宋体"/>
          <w:b/>
          <w:bCs/>
          <w:color w:val="000000" w:themeColor="text1"/>
          <w14:textFill>
            <w14:solidFill>
              <w14:schemeClr w14:val="tx1"/>
            </w14:solidFill>
          </w14:textFill>
        </w:rPr>
        <w:br w:type="page"/>
      </w:r>
    </w:p>
    <w:p>
      <w:pPr>
        <w:pStyle w:val="13"/>
        <w:numPr>
          <w:ilvl w:val="0"/>
          <w:numId w:val="17"/>
        </w:numPr>
        <w:spacing w:line="360" w:lineRule="auto"/>
        <w:ind w:left="0" w:firstLine="482" w:firstLineChars="200"/>
        <w:outlineLvl w:val="1"/>
        <w:rPr>
          <w:rFonts w:hint="eastAsia" w:ascii="宋体" w:hAnsi="宋体" w:cs="宋体"/>
          <w:b/>
          <w:bCs/>
          <w:color w:val="000000" w:themeColor="text1"/>
          <w:lang w:val="en-US"/>
          <w14:textFill>
            <w14:solidFill>
              <w14:schemeClr w14:val="tx1"/>
            </w14:solidFill>
          </w14:textFill>
        </w:rPr>
      </w:pPr>
      <w:r>
        <w:rPr>
          <w:rFonts w:hint="eastAsia" w:ascii="宋体" w:hAnsi="宋体" w:cs="宋体"/>
          <w:b/>
          <w:bCs/>
          <w:color w:val="000000" w:themeColor="text1"/>
          <w:lang w:val="en-US"/>
          <w14:textFill>
            <w14:solidFill>
              <w14:schemeClr w14:val="tx1"/>
            </w14:solidFill>
          </w14:textFill>
        </w:rPr>
        <w:t>产品技术先进性和可靠性</w:t>
      </w:r>
      <w:bookmarkEnd w:id="137"/>
    </w:p>
    <w:p>
      <w:pPr>
        <w:pStyle w:val="13"/>
        <w:numPr>
          <w:ilvl w:val="255"/>
          <w:numId w:val="0"/>
        </w:numPr>
        <w:spacing w:line="360" w:lineRule="auto"/>
        <w:jc w:val="center"/>
        <w:outlineLvl w:val="1"/>
        <w:rPr>
          <w:rFonts w:hint="eastAsia" w:ascii="宋体" w:hAnsi="宋体" w:cs="宋体"/>
          <w:b/>
          <w:bCs/>
          <w:color w:val="000000" w:themeColor="text1"/>
          <w:lang w:val="en-US"/>
          <w14:textFill>
            <w14:solidFill>
              <w14:schemeClr w14:val="tx1"/>
            </w14:solidFill>
          </w14:textFill>
        </w:rPr>
      </w:pPr>
      <w:bookmarkStart w:id="138" w:name="_Toc25171"/>
      <w:r>
        <w:rPr>
          <w:rFonts w:hint="eastAsia" w:ascii="宋体" w:hAnsi="宋体" w:cs="宋体"/>
          <w:b/>
          <w:bCs/>
          <w:color w:val="000000" w:themeColor="text1"/>
          <w:lang w:val="en-US"/>
          <w14:textFill>
            <w14:solidFill>
              <w14:schemeClr w14:val="tx1"/>
            </w14:solidFill>
          </w14:textFill>
        </w:rPr>
        <w:t>产品技术先进性和可靠性</w:t>
      </w:r>
      <w:bookmarkEnd w:id="138"/>
    </w:p>
    <w:p>
      <w:pPr>
        <w:pStyle w:val="13"/>
        <w:spacing w:line="360" w:lineRule="auto"/>
        <w:jc w:val="center"/>
        <w:outlineLvl w:val="1"/>
        <w:rPr>
          <w:rFonts w:hint="eastAsia" w:ascii="宋体" w:hAnsi="宋体" w:cs="宋体"/>
          <w:color w:val="000000" w:themeColor="text1"/>
          <w:sz w:val="21"/>
          <w:szCs w:val="21"/>
          <w14:textFill>
            <w14:solidFill>
              <w14:schemeClr w14:val="tx1"/>
            </w14:solidFill>
          </w14:textFill>
        </w:rPr>
      </w:pPr>
      <w:bookmarkStart w:id="139" w:name="_Toc18884"/>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14:textFill>
            <w14:solidFill>
              <w14:schemeClr w14:val="tx1"/>
            </w14:solidFill>
          </w14:textFill>
        </w:rPr>
        <w:t>框架内容请参考磋商原则中的评审内容，</w:t>
      </w:r>
      <w:r>
        <w:rPr>
          <w:rFonts w:hint="eastAsia" w:ascii="宋体" w:hAnsi="宋体" w:cs="宋体"/>
          <w:color w:val="000000" w:themeColor="text1"/>
          <w:sz w:val="21"/>
          <w:szCs w:val="21"/>
          <w14:textFill>
            <w14:solidFill>
              <w14:schemeClr w14:val="tx1"/>
            </w14:solidFill>
          </w14:textFill>
        </w:rPr>
        <w:t>格式可自定）</w:t>
      </w:r>
      <w:bookmarkEnd w:id="139"/>
    </w:p>
    <w:p>
      <w:pPr>
        <w:pStyle w:val="13"/>
        <w:numPr>
          <w:ilvl w:val="0"/>
          <w:numId w:val="25"/>
        </w:numPr>
        <w:spacing w:line="360" w:lineRule="auto"/>
        <w:outlineLvl w:val="1"/>
        <w:rPr>
          <w:rFonts w:hint="eastAsia" w:ascii="宋体" w:hAnsi="宋体" w:cs="宋体"/>
          <w:color w:val="000000" w:themeColor="text1"/>
          <w:lang w:val="en-US"/>
          <w14:textFill>
            <w14:solidFill>
              <w14:schemeClr w14:val="tx1"/>
            </w14:solidFill>
          </w14:textFill>
        </w:rPr>
      </w:pPr>
      <w:bookmarkStart w:id="140" w:name="_Toc28402"/>
      <w:r>
        <w:rPr>
          <w:rFonts w:hint="eastAsia" w:ascii="宋体" w:hAnsi="宋体" w:cs="宋体"/>
          <w:color w:val="000000" w:themeColor="text1"/>
          <w:lang w:val="en-US"/>
          <w14:textFill>
            <w14:solidFill>
              <w14:schemeClr w14:val="tx1"/>
            </w14:solidFill>
          </w14:textFill>
        </w:rPr>
        <w:t>先进性技术说明</w:t>
      </w:r>
      <w:bookmarkEnd w:id="140"/>
    </w:p>
    <w:p>
      <w:pPr>
        <w:pStyle w:val="13"/>
        <w:numPr>
          <w:ilvl w:val="0"/>
          <w:numId w:val="25"/>
        </w:numPr>
        <w:spacing w:line="360" w:lineRule="auto"/>
        <w:outlineLvl w:val="1"/>
        <w:rPr>
          <w:rFonts w:hint="eastAsia" w:ascii="宋体" w:hAnsi="宋体" w:cs="宋体"/>
          <w:color w:val="000000" w:themeColor="text1"/>
          <w:lang w:val="en-US"/>
          <w14:textFill>
            <w14:solidFill>
              <w14:schemeClr w14:val="tx1"/>
            </w14:solidFill>
          </w14:textFill>
        </w:rPr>
      </w:pPr>
      <w:bookmarkStart w:id="141" w:name="_Toc6487"/>
      <w:r>
        <w:rPr>
          <w:rFonts w:hint="eastAsia" w:ascii="宋体" w:hAnsi="宋体" w:cs="宋体"/>
          <w:color w:val="000000" w:themeColor="text1"/>
          <w:lang w:val="en-US"/>
          <w14:textFill>
            <w14:solidFill>
              <w14:schemeClr w14:val="tx1"/>
            </w14:solidFill>
          </w14:textFill>
        </w:rPr>
        <w:t>质量的安全性、稳定性说明</w:t>
      </w:r>
      <w:bookmarkEnd w:id="141"/>
    </w:p>
    <w:p>
      <w:pPr>
        <w:pStyle w:val="13"/>
        <w:numPr>
          <w:ilvl w:val="0"/>
          <w:numId w:val="25"/>
        </w:numPr>
        <w:spacing w:line="360" w:lineRule="auto"/>
        <w:outlineLvl w:val="1"/>
        <w:rPr>
          <w:rFonts w:hint="eastAsia" w:ascii="宋体" w:hAnsi="宋体" w:cs="宋体"/>
          <w:color w:val="000000" w:themeColor="text1"/>
          <w:lang w:val="en-US"/>
          <w14:textFill>
            <w14:solidFill>
              <w14:schemeClr w14:val="tx1"/>
            </w14:solidFill>
          </w14:textFill>
        </w:rPr>
      </w:pPr>
      <w:bookmarkStart w:id="142" w:name="_Toc1803"/>
      <w:r>
        <w:rPr>
          <w:rFonts w:hint="eastAsia" w:ascii="宋体" w:hAnsi="宋体" w:cs="宋体"/>
          <w:color w:val="000000" w:themeColor="text1"/>
          <w:lang w:val="en-US"/>
          <w14:textFill>
            <w14:solidFill>
              <w14:schemeClr w14:val="tx1"/>
            </w14:solidFill>
          </w14:textFill>
        </w:rPr>
        <w:t>选型和配置说明</w:t>
      </w:r>
      <w:bookmarkEnd w:id="142"/>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rPr>
          <w:rFonts w:hint="eastAsia" w:ascii="宋体" w:hAnsi="宋体" w:cs="宋体"/>
          <w:b/>
          <w:bCs/>
          <w:color w:val="000000" w:themeColor="text1"/>
          <w14:textFill>
            <w14:solidFill>
              <w14:schemeClr w14:val="tx1"/>
            </w14:solidFill>
          </w14:textFill>
        </w:rPr>
      </w:pPr>
      <w:bookmarkStart w:id="143" w:name="_Toc1845"/>
      <w:r>
        <w:rPr>
          <w:rFonts w:hint="eastAsia" w:ascii="宋体" w:hAnsi="宋体" w:cs="宋体"/>
          <w:b/>
          <w:bCs/>
          <w:color w:val="000000" w:themeColor="text1"/>
          <w14:textFill>
            <w14:solidFill>
              <w14:schemeClr w14:val="tx1"/>
            </w14:solidFill>
          </w14:textFill>
        </w:rPr>
        <w:br w:type="page"/>
      </w:r>
    </w:p>
    <w:p>
      <w:pPr>
        <w:pStyle w:val="13"/>
        <w:numPr>
          <w:ilvl w:val="0"/>
          <w:numId w:val="17"/>
        </w:numPr>
        <w:spacing w:line="360" w:lineRule="auto"/>
        <w:ind w:left="0" w:firstLine="482" w:firstLineChars="200"/>
        <w:outlineLvl w:val="1"/>
        <w:rPr>
          <w:rFonts w:hint="eastAsia" w:ascii="宋体" w:hAnsi="宋体" w:cs="宋体"/>
          <w:b/>
          <w:bCs/>
          <w:color w:val="000000" w:themeColor="text1"/>
          <w:lang w:val="en-US"/>
          <w14:textFill>
            <w14:solidFill>
              <w14:schemeClr w14:val="tx1"/>
            </w14:solidFill>
          </w14:textFill>
        </w:rPr>
      </w:pPr>
      <w:r>
        <w:rPr>
          <w:rFonts w:hint="eastAsia" w:ascii="宋体" w:hAnsi="宋体" w:cs="宋体"/>
          <w:b/>
          <w:bCs/>
          <w:color w:val="000000" w:themeColor="text1"/>
          <w:lang w:val="en-US"/>
          <w14:textFill>
            <w14:solidFill>
              <w14:schemeClr w14:val="tx1"/>
            </w14:solidFill>
          </w14:textFill>
        </w:rPr>
        <w:t>验收实施方案</w:t>
      </w:r>
      <w:bookmarkEnd w:id="143"/>
    </w:p>
    <w:p>
      <w:pPr>
        <w:pStyle w:val="13"/>
        <w:spacing w:line="360" w:lineRule="auto"/>
        <w:jc w:val="center"/>
        <w:outlineLvl w:val="1"/>
        <w:rPr>
          <w:rFonts w:hint="eastAsia" w:ascii="宋体" w:hAnsi="宋体" w:cs="宋体"/>
          <w:b/>
          <w:bCs/>
          <w:color w:val="000000" w:themeColor="text1"/>
          <w:sz w:val="28"/>
          <w:szCs w:val="28"/>
          <w14:textFill>
            <w14:solidFill>
              <w14:schemeClr w14:val="tx1"/>
            </w14:solidFill>
          </w14:textFill>
        </w:rPr>
      </w:pPr>
      <w:bookmarkStart w:id="144" w:name="_Toc27269"/>
      <w:bookmarkStart w:id="145" w:name="_Toc15125"/>
      <w:r>
        <w:rPr>
          <w:rFonts w:hint="eastAsia" w:ascii="宋体" w:hAnsi="宋体" w:cs="宋体"/>
          <w:b/>
          <w:bCs/>
          <w:color w:val="000000" w:themeColor="text1"/>
          <w:sz w:val="28"/>
          <w:szCs w:val="28"/>
          <w14:textFill>
            <w14:solidFill>
              <w14:schemeClr w14:val="tx1"/>
            </w14:solidFill>
          </w14:textFill>
        </w:rPr>
        <w:t>验收</w:t>
      </w:r>
      <w:r>
        <w:rPr>
          <w:rFonts w:hint="eastAsia" w:ascii="宋体" w:hAnsi="宋体" w:cs="宋体"/>
          <w:b/>
          <w:bCs/>
          <w:color w:val="000000" w:themeColor="text1"/>
          <w:sz w:val="28"/>
          <w:szCs w:val="28"/>
          <w:lang w:val="en-US"/>
          <w14:textFill>
            <w14:solidFill>
              <w14:schemeClr w14:val="tx1"/>
            </w14:solidFill>
          </w14:textFill>
        </w:rPr>
        <w:t>实施</w:t>
      </w:r>
      <w:r>
        <w:rPr>
          <w:rFonts w:hint="eastAsia" w:ascii="宋体" w:hAnsi="宋体" w:cs="宋体"/>
          <w:b/>
          <w:bCs/>
          <w:color w:val="000000" w:themeColor="text1"/>
          <w:sz w:val="28"/>
          <w:szCs w:val="28"/>
          <w14:textFill>
            <w14:solidFill>
              <w14:schemeClr w14:val="tx1"/>
            </w14:solidFill>
          </w14:textFill>
        </w:rPr>
        <w:t>方案</w:t>
      </w:r>
      <w:bookmarkEnd w:id="144"/>
      <w:bookmarkEnd w:id="145"/>
    </w:p>
    <w:p>
      <w:pPr>
        <w:pStyle w:val="13"/>
        <w:spacing w:line="360" w:lineRule="auto"/>
        <w:jc w:val="center"/>
        <w:outlineLvl w:val="1"/>
        <w:rPr>
          <w:rFonts w:hint="eastAsia" w:ascii="宋体" w:hAnsi="宋体" w:cs="宋体"/>
          <w:color w:val="000000" w:themeColor="text1"/>
          <w:sz w:val="21"/>
          <w:szCs w:val="21"/>
          <w14:textFill>
            <w14:solidFill>
              <w14:schemeClr w14:val="tx1"/>
            </w14:solidFill>
          </w14:textFill>
        </w:rPr>
      </w:pPr>
      <w:bookmarkStart w:id="146" w:name="_Toc4559"/>
      <w:bookmarkStart w:id="147" w:name="_Toc32022"/>
      <w:bookmarkStart w:id="148" w:name="_Toc4321"/>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14:textFill>
            <w14:solidFill>
              <w14:schemeClr w14:val="tx1"/>
            </w14:solidFill>
          </w14:textFill>
        </w:rPr>
        <w:t>框架内容请参考磋商原则中的评审内容，</w:t>
      </w:r>
      <w:r>
        <w:rPr>
          <w:rFonts w:hint="eastAsia" w:ascii="宋体" w:hAnsi="宋体" w:cs="宋体"/>
          <w:color w:val="000000" w:themeColor="text1"/>
          <w:sz w:val="21"/>
          <w:szCs w:val="21"/>
          <w14:textFill>
            <w14:solidFill>
              <w14:schemeClr w14:val="tx1"/>
            </w14:solidFill>
          </w14:textFill>
        </w:rPr>
        <w:t>格式可自定）</w:t>
      </w:r>
      <w:bookmarkEnd w:id="146"/>
      <w:bookmarkEnd w:id="147"/>
      <w:bookmarkEnd w:id="148"/>
    </w:p>
    <w:p>
      <w:pPr>
        <w:pStyle w:val="13"/>
        <w:numPr>
          <w:ilvl w:val="0"/>
          <w:numId w:val="26"/>
        </w:numPr>
        <w:spacing w:line="360" w:lineRule="auto"/>
        <w:outlineLvl w:val="1"/>
        <w:rPr>
          <w:rFonts w:hint="eastAsia" w:ascii="宋体" w:hAnsi="宋体" w:cs="宋体"/>
          <w:color w:val="000000" w:themeColor="text1"/>
          <w:lang w:val="en-US"/>
          <w14:textFill>
            <w14:solidFill>
              <w14:schemeClr w14:val="tx1"/>
            </w14:solidFill>
          </w14:textFill>
        </w:rPr>
      </w:pPr>
      <w:r>
        <w:rPr>
          <w:rFonts w:hint="eastAsia" w:ascii="宋体" w:hAnsi="宋体" w:cs="宋体"/>
          <w:color w:val="000000" w:themeColor="text1"/>
          <w:lang w:val="en-US"/>
          <w14:textFill>
            <w14:solidFill>
              <w14:schemeClr w14:val="tx1"/>
            </w14:solidFill>
          </w14:textFill>
        </w:rPr>
        <w:t>设备安装调试</w:t>
      </w:r>
    </w:p>
    <w:p>
      <w:pPr>
        <w:pStyle w:val="13"/>
        <w:numPr>
          <w:ilvl w:val="0"/>
          <w:numId w:val="26"/>
        </w:numPr>
        <w:spacing w:line="360" w:lineRule="auto"/>
        <w:outlineLvl w:val="1"/>
        <w:rPr>
          <w:rFonts w:hint="eastAsia" w:ascii="宋体" w:hAnsi="宋体" w:cs="宋体"/>
          <w:color w:val="000000" w:themeColor="text1"/>
          <w:lang w:val="en-US"/>
          <w14:textFill>
            <w14:solidFill>
              <w14:schemeClr w14:val="tx1"/>
            </w14:solidFill>
          </w14:textFill>
        </w:rPr>
      </w:pPr>
      <w:r>
        <w:rPr>
          <w:rFonts w:hint="eastAsia" w:ascii="宋体" w:hAnsi="宋体" w:cs="宋体"/>
          <w:color w:val="000000" w:themeColor="text1"/>
          <w:lang w:val="en-US"/>
          <w14:textFill>
            <w14:solidFill>
              <w14:schemeClr w14:val="tx1"/>
            </w14:solidFill>
          </w14:textFill>
        </w:rPr>
        <w:t>运输方案</w:t>
      </w:r>
    </w:p>
    <w:p>
      <w:pPr>
        <w:pStyle w:val="13"/>
        <w:numPr>
          <w:ilvl w:val="0"/>
          <w:numId w:val="26"/>
        </w:numPr>
        <w:spacing w:line="360" w:lineRule="auto"/>
        <w:outlineLvl w:val="1"/>
        <w:rPr>
          <w:rFonts w:hint="eastAsia" w:ascii="宋体" w:hAnsi="宋体" w:cs="宋体"/>
          <w:color w:val="000000" w:themeColor="text1"/>
          <w:lang w:val="en-US"/>
          <w14:textFill>
            <w14:solidFill>
              <w14:schemeClr w14:val="tx1"/>
            </w14:solidFill>
          </w14:textFill>
        </w:rPr>
      </w:pPr>
      <w:r>
        <w:rPr>
          <w:rFonts w:hint="eastAsia" w:ascii="宋体" w:hAnsi="宋体" w:cs="宋体"/>
          <w:color w:val="000000" w:themeColor="text1"/>
          <w:lang w:val="en-US"/>
          <w14:textFill>
            <w14:solidFill>
              <w14:schemeClr w14:val="tx1"/>
            </w14:solidFill>
          </w14:textFill>
        </w:rPr>
        <w:t>验收方案</w:t>
      </w:r>
    </w:p>
    <w:p>
      <w:pPr>
        <w:numPr>
          <w:ilvl w:val="255"/>
          <w:numId w:val="0"/>
        </w:numPr>
        <w:rPr>
          <w:rFonts w:hint="eastAsia" w:ascii="宋体" w:hAnsi="宋体" w:cs="宋体"/>
          <w:color w:val="000000" w:themeColor="text1"/>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bookmarkEnd w:id="44"/>
    <w:bookmarkEnd w:id="45"/>
    <w:bookmarkEnd w:id="46"/>
    <w:bookmarkEnd w:id="47"/>
    <w:bookmarkEnd w:id="48"/>
    <w:bookmarkEnd w:id="49"/>
    <w:bookmarkEnd w:id="50"/>
    <w:bookmarkEnd w:id="51"/>
    <w:p>
      <w:pPr>
        <w:pStyle w:val="13"/>
        <w:spacing w:line="360" w:lineRule="auto"/>
        <w:outlineLvl w:val="1"/>
        <w:rPr>
          <w:rStyle w:val="155"/>
          <w:rFonts w:hint="eastAsia" w:ascii="宋体" w:hAnsi="宋体" w:cs="宋体"/>
          <w:color w:val="000000" w:themeColor="text1"/>
          <w14:textFill>
            <w14:solidFill>
              <w14:schemeClr w14:val="tx1"/>
            </w14:solidFill>
          </w14:textFill>
        </w:rPr>
      </w:pPr>
      <w:bookmarkStart w:id="149" w:name="_Toc18502"/>
      <w:bookmarkEnd w:id="149"/>
    </w:p>
    <w:sectPr>
      <w:footerReference r:id="rId5" w:type="default"/>
      <w:pgSz w:w="11906" w:h="16838"/>
      <w:pgMar w:top="703" w:right="1800" w:bottom="703"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Verdana">
    <w:panose1 w:val="020B0604030504040204"/>
    <w:charset w:val="00"/>
    <w:family w:val="swiss"/>
    <w:pitch w:val="default"/>
    <w:sig w:usb0="A10006FF" w:usb1="4000205B" w:usb2="00000010" w:usb3="00000000" w:csb0="2000019F" w:csb1="00000000"/>
  </w:font>
  <w:font w:name="MS Mincho">
    <w:altName w:val="Meiryo UI"/>
    <w:panose1 w:val="02020609040205080304"/>
    <w:charset w:val="80"/>
    <w:family w:val="modern"/>
    <w:pitch w:val="default"/>
    <w:sig w:usb0="00000000" w:usb1="00000000" w:usb2="08000012" w:usb3="00000000" w:csb0="0002009F" w:csb1="00000000"/>
  </w:font>
  <w:font w:name="Meiryo UI">
    <w:panose1 w:val="020B0604030504040204"/>
    <w:charset w:val="80"/>
    <w:family w:val="auto"/>
    <w:pitch w:val="default"/>
    <w:sig w:usb0="E10102FF" w:usb1="EAC7FFFF" w:usb2="00010012" w:usb3="00000000" w:csb0="6002009F" w:csb1="DFD7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书宋_GBK">
    <w:altName w:val="微软雅黑"/>
    <w:panose1 w:val="00000000000000000000"/>
    <w:charset w:val="86"/>
    <w:family w:val="auto"/>
    <w:pitch w:val="default"/>
    <w:sig w:usb0="00000000" w:usb1="00000000" w:usb2="00082016" w:usb3="00000000" w:csb0="00040001" w:csb1="00000000"/>
  </w:font>
  <w:font w:name="Wingdings 2">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1FEEsEBAACN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MnINCLfHhIVLPxl1hJqK4ZQKo2mj8hr8eS9Zj3/R9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R1FEEsEBAACNAwAADgAAAAAAAAABACAAAAAeAQAAZHJzL2Uyb0RvYy54bWxQSwUG&#10;AAAAAAYABgBZAQAAUQUAAAAA&#10;">
              <v:fill on="f" focussize="0,0"/>
              <v:stroke on="f"/>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rPr>
        <w:sz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mDyXsIBAACN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D5g8l7CAQAAjQMAAA4AAAAAAAAAAQAgAAAAHgEAAGRycy9lMm9Eb2MueG1sUEsF&#10;BgAAAAAGAAYAWQEAAFIFAAAAAA==&#10;">
              <v:fill on="f" focussize="0,0"/>
              <v:stroke on="f"/>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r>
      <w:rPr>
        <w:rFonts w:hint="eastAsia"/>
      </w:rPr>
      <w:drawing>
        <wp:inline distT="0" distB="0" distL="114300" distR="114300">
          <wp:extent cx="3095625" cy="876300"/>
          <wp:effectExtent l="0" t="0" r="9525" b="0"/>
          <wp:docPr id="5" name="图片 5" descr="医院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医院标识"/>
                  <pic:cNvPicPr>
                    <a:picLocks noChangeAspect="1"/>
                  </pic:cNvPicPr>
                </pic:nvPicPr>
                <pic:blipFill>
                  <a:blip r:embed="rId1"/>
                  <a:stretch>
                    <a:fillRect/>
                  </a:stretch>
                </pic:blipFill>
                <pic:spPr>
                  <a:xfrm>
                    <a:off x="0" y="0"/>
                    <a:ext cx="3095625" cy="8763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CE707FC6"/>
    <w:multiLevelType w:val="singleLevel"/>
    <w:tmpl w:val="CE707FC6"/>
    <w:lvl w:ilvl="0" w:tentative="0">
      <w:start w:val="1"/>
      <w:numFmt w:val="chineseCounting"/>
      <w:suff w:val="nothing"/>
      <w:lvlText w:val="%1、"/>
      <w:lvlJc w:val="left"/>
      <w:rPr>
        <w:rFonts w:hint="eastAsia"/>
      </w:rPr>
    </w:lvl>
  </w:abstractNum>
  <w:abstractNum w:abstractNumId="4">
    <w:nsid w:val="D570C2A4"/>
    <w:multiLevelType w:val="multilevel"/>
    <w:tmpl w:val="D570C2A4"/>
    <w:lvl w:ilvl="0" w:tentative="0">
      <w:start w:val="1"/>
      <w:numFmt w:val="decimal"/>
      <w:lvlText w:val="%1"/>
      <w:lvlJc w:val="left"/>
      <w:pPr>
        <w:tabs>
          <w:tab w:val="left" w:pos="0"/>
        </w:tabs>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D6F582DA"/>
    <w:multiLevelType w:val="multilevel"/>
    <w:tmpl w:val="D6F582DA"/>
    <w:lvl w:ilvl="0" w:tentative="0">
      <w:start w:val="1"/>
      <w:numFmt w:val="decimal"/>
      <w:lvlText w:val="%1"/>
      <w:lvlJc w:val="left"/>
      <w:pPr>
        <w:tabs>
          <w:tab w:val="left" w:pos="0"/>
        </w:tabs>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E3C8C97C"/>
    <w:multiLevelType w:val="singleLevel"/>
    <w:tmpl w:val="E3C8C97C"/>
    <w:lvl w:ilvl="0" w:tentative="0">
      <w:start w:val="2"/>
      <w:numFmt w:val="decimal"/>
      <w:suff w:val="nothing"/>
      <w:lvlText w:val="%1、"/>
      <w:lvlJc w:val="left"/>
      <w:pPr>
        <w:ind w:left="0" w:firstLine="0"/>
      </w:pPr>
    </w:lvl>
  </w:abstractNum>
  <w:abstractNum w:abstractNumId="7">
    <w:nsid w:val="EEF71A13"/>
    <w:multiLevelType w:val="singleLevel"/>
    <w:tmpl w:val="EEF71A13"/>
    <w:lvl w:ilvl="0" w:tentative="0">
      <w:start w:val="8"/>
      <w:numFmt w:val="chineseCounting"/>
      <w:suff w:val="nothing"/>
      <w:lvlText w:val="（%1）"/>
      <w:lvlJc w:val="left"/>
      <w:rPr>
        <w:rFonts w:hint="eastAsia"/>
      </w:rPr>
    </w:lvl>
  </w:abstractNum>
  <w:abstractNum w:abstractNumId="8">
    <w:nsid w:val="F1CA6B75"/>
    <w:multiLevelType w:val="multilevel"/>
    <w:tmpl w:val="F1CA6B75"/>
    <w:lvl w:ilvl="0" w:tentative="0">
      <w:start w:val="1"/>
      <w:numFmt w:val="decimal"/>
      <w:lvlText w:val="%1"/>
      <w:lvlJc w:val="left"/>
      <w:pPr>
        <w:tabs>
          <w:tab w:val="left" w:pos="0"/>
        </w:tabs>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0A019D2"/>
    <w:multiLevelType w:val="multilevel"/>
    <w:tmpl w:val="70A019D2"/>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4">
    <w:nsid w:val="7140D77C"/>
    <w:multiLevelType w:val="multilevel"/>
    <w:tmpl w:val="7140D77C"/>
    <w:lvl w:ilvl="0" w:tentative="0">
      <w:start w:val="1"/>
      <w:numFmt w:val="decimal"/>
      <w:lvlText w:val="%1"/>
      <w:lvlJc w:val="left"/>
      <w:pPr>
        <w:tabs>
          <w:tab w:val="left" w:pos="0"/>
        </w:tabs>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7"/>
  </w:num>
  <w:num w:numId="9">
    <w:abstractNumId w:val="14"/>
  </w:num>
  <w:num w:numId="10">
    <w:abstractNumId w:val="22"/>
  </w:num>
  <w:num w:numId="11">
    <w:abstractNumId w:val="2"/>
  </w:num>
  <w:num w:numId="12">
    <w:abstractNumId w:val="12"/>
  </w:num>
  <w:num w:numId="13">
    <w:abstractNumId w:val="8"/>
  </w:num>
  <w:num w:numId="14">
    <w:abstractNumId w:val="24"/>
  </w:num>
  <w:num w:numId="15">
    <w:abstractNumId w:val="4"/>
  </w:num>
  <w:num w:numId="16">
    <w:abstractNumId w:val="5"/>
  </w:num>
  <w:num w:numId="17">
    <w:abstractNumId w:val="13"/>
  </w:num>
  <w:num w:numId="18">
    <w:abstractNumId w:val="15"/>
  </w:num>
  <w:num w:numId="19">
    <w:abstractNumId w:val="0"/>
  </w:num>
  <w:num w:numId="20">
    <w:abstractNumId w:val="11"/>
  </w:num>
  <w:num w:numId="21">
    <w:abstractNumId w:val="16"/>
  </w:num>
  <w:num w:numId="22">
    <w:abstractNumId w:val="6"/>
  </w:num>
  <w:num w:numId="23">
    <w:abstractNumId w:val="10"/>
  </w:num>
  <w:num w:numId="24">
    <w:abstractNumId w:val="9"/>
  </w:num>
  <w:num w:numId="25">
    <w:abstractNumId w:val="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24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ZTU3MzQ3OGQ2MzRjZWQxOWNlNjQ1MDhiMmYwZDMifQ=="/>
  </w:docVars>
  <w:rsids>
    <w:rsidRoot w:val="009C02B1"/>
    <w:rsid w:val="0000345F"/>
    <w:rsid w:val="00005E84"/>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11CA1"/>
    <w:rsid w:val="002279CA"/>
    <w:rsid w:val="00237768"/>
    <w:rsid w:val="00240844"/>
    <w:rsid w:val="00255AE2"/>
    <w:rsid w:val="002653D4"/>
    <w:rsid w:val="00266855"/>
    <w:rsid w:val="00266BE8"/>
    <w:rsid w:val="0029259B"/>
    <w:rsid w:val="002A1850"/>
    <w:rsid w:val="002B7BEB"/>
    <w:rsid w:val="002C41CB"/>
    <w:rsid w:val="002C7E71"/>
    <w:rsid w:val="002F04A8"/>
    <w:rsid w:val="00302E4B"/>
    <w:rsid w:val="00312B69"/>
    <w:rsid w:val="00325E6F"/>
    <w:rsid w:val="0034425C"/>
    <w:rsid w:val="003502B1"/>
    <w:rsid w:val="003566FC"/>
    <w:rsid w:val="00357C2C"/>
    <w:rsid w:val="00361D14"/>
    <w:rsid w:val="0036386B"/>
    <w:rsid w:val="0036658D"/>
    <w:rsid w:val="003666DB"/>
    <w:rsid w:val="00372842"/>
    <w:rsid w:val="00377DCD"/>
    <w:rsid w:val="00382042"/>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64FE9"/>
    <w:rsid w:val="004739F0"/>
    <w:rsid w:val="00481027"/>
    <w:rsid w:val="004A588D"/>
    <w:rsid w:val="004B6981"/>
    <w:rsid w:val="004F3E3C"/>
    <w:rsid w:val="005019D4"/>
    <w:rsid w:val="00503EA1"/>
    <w:rsid w:val="005057E8"/>
    <w:rsid w:val="0052156C"/>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177BF"/>
    <w:rsid w:val="00634A9C"/>
    <w:rsid w:val="00650A37"/>
    <w:rsid w:val="006869C7"/>
    <w:rsid w:val="006907A5"/>
    <w:rsid w:val="006A25A5"/>
    <w:rsid w:val="006C2F1C"/>
    <w:rsid w:val="006D4117"/>
    <w:rsid w:val="006E13DF"/>
    <w:rsid w:val="006F1785"/>
    <w:rsid w:val="007039F2"/>
    <w:rsid w:val="0070549A"/>
    <w:rsid w:val="00715268"/>
    <w:rsid w:val="00742EEC"/>
    <w:rsid w:val="00745163"/>
    <w:rsid w:val="00757B73"/>
    <w:rsid w:val="0076035B"/>
    <w:rsid w:val="00763BC8"/>
    <w:rsid w:val="0076564C"/>
    <w:rsid w:val="0078755D"/>
    <w:rsid w:val="00796482"/>
    <w:rsid w:val="007A6C5A"/>
    <w:rsid w:val="007D0064"/>
    <w:rsid w:val="007D4721"/>
    <w:rsid w:val="007D7FB4"/>
    <w:rsid w:val="007E1CF8"/>
    <w:rsid w:val="007F2919"/>
    <w:rsid w:val="00834CA3"/>
    <w:rsid w:val="008526D4"/>
    <w:rsid w:val="00857DC8"/>
    <w:rsid w:val="008635E7"/>
    <w:rsid w:val="0087676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B67E1"/>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17FD"/>
    <w:rsid w:val="00DA4A75"/>
    <w:rsid w:val="00DB51BE"/>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B6252"/>
    <w:rsid w:val="00FC014C"/>
    <w:rsid w:val="00FC54FE"/>
    <w:rsid w:val="00FD1735"/>
    <w:rsid w:val="00FD1FB9"/>
    <w:rsid w:val="00FE168E"/>
    <w:rsid w:val="00FE3CA9"/>
    <w:rsid w:val="01306AC5"/>
    <w:rsid w:val="017067BC"/>
    <w:rsid w:val="02F30994"/>
    <w:rsid w:val="03020999"/>
    <w:rsid w:val="032D2574"/>
    <w:rsid w:val="037E765A"/>
    <w:rsid w:val="03D13FA8"/>
    <w:rsid w:val="03E644F5"/>
    <w:rsid w:val="0452583E"/>
    <w:rsid w:val="04A76C1E"/>
    <w:rsid w:val="04F7259F"/>
    <w:rsid w:val="057378BD"/>
    <w:rsid w:val="06597B57"/>
    <w:rsid w:val="070D3B19"/>
    <w:rsid w:val="072C09F5"/>
    <w:rsid w:val="07982E85"/>
    <w:rsid w:val="082A74C0"/>
    <w:rsid w:val="083F0116"/>
    <w:rsid w:val="089028BC"/>
    <w:rsid w:val="0925732B"/>
    <w:rsid w:val="09A20FE1"/>
    <w:rsid w:val="09B259BF"/>
    <w:rsid w:val="09CA0F5B"/>
    <w:rsid w:val="09EE394E"/>
    <w:rsid w:val="0A481E7F"/>
    <w:rsid w:val="0AFC27B3"/>
    <w:rsid w:val="0B7B191B"/>
    <w:rsid w:val="0BFC5617"/>
    <w:rsid w:val="0C0B7609"/>
    <w:rsid w:val="0C2C5C40"/>
    <w:rsid w:val="0C8774AF"/>
    <w:rsid w:val="0C9B4314"/>
    <w:rsid w:val="0CBA5820"/>
    <w:rsid w:val="0D5E0013"/>
    <w:rsid w:val="0DB6348F"/>
    <w:rsid w:val="0DF93462"/>
    <w:rsid w:val="0E462B7A"/>
    <w:rsid w:val="0E870499"/>
    <w:rsid w:val="0EAA3109"/>
    <w:rsid w:val="0EFB686F"/>
    <w:rsid w:val="0F28024F"/>
    <w:rsid w:val="0F286369"/>
    <w:rsid w:val="0F683166"/>
    <w:rsid w:val="0F812347"/>
    <w:rsid w:val="0F8207F0"/>
    <w:rsid w:val="0F82245C"/>
    <w:rsid w:val="0FB51FFA"/>
    <w:rsid w:val="10E65DA6"/>
    <w:rsid w:val="114A2981"/>
    <w:rsid w:val="11765C6D"/>
    <w:rsid w:val="12441F87"/>
    <w:rsid w:val="12796360"/>
    <w:rsid w:val="1347446E"/>
    <w:rsid w:val="137B5822"/>
    <w:rsid w:val="146546F0"/>
    <w:rsid w:val="14A95204"/>
    <w:rsid w:val="154A0C01"/>
    <w:rsid w:val="15E862C7"/>
    <w:rsid w:val="1624246E"/>
    <w:rsid w:val="16556C67"/>
    <w:rsid w:val="16684B95"/>
    <w:rsid w:val="16A0450E"/>
    <w:rsid w:val="17653E0D"/>
    <w:rsid w:val="18263782"/>
    <w:rsid w:val="1890511D"/>
    <w:rsid w:val="18F2402A"/>
    <w:rsid w:val="18FA6A3B"/>
    <w:rsid w:val="196B3502"/>
    <w:rsid w:val="19F8519C"/>
    <w:rsid w:val="1A051DA2"/>
    <w:rsid w:val="1A2205A8"/>
    <w:rsid w:val="1A723272"/>
    <w:rsid w:val="1ADA5DED"/>
    <w:rsid w:val="1AF31119"/>
    <w:rsid w:val="1B1C66AA"/>
    <w:rsid w:val="1B350424"/>
    <w:rsid w:val="1BE35515"/>
    <w:rsid w:val="1C3312F9"/>
    <w:rsid w:val="1C7E1C03"/>
    <w:rsid w:val="1CD557F5"/>
    <w:rsid w:val="1D3A5499"/>
    <w:rsid w:val="1D872A18"/>
    <w:rsid w:val="1DE30B91"/>
    <w:rsid w:val="1E171E3D"/>
    <w:rsid w:val="1E6B0641"/>
    <w:rsid w:val="1EBF0CE5"/>
    <w:rsid w:val="1F841523"/>
    <w:rsid w:val="203219EA"/>
    <w:rsid w:val="2063580D"/>
    <w:rsid w:val="20980E90"/>
    <w:rsid w:val="20A06C94"/>
    <w:rsid w:val="20DE3A7A"/>
    <w:rsid w:val="21EB5F66"/>
    <w:rsid w:val="21FA0509"/>
    <w:rsid w:val="2399733B"/>
    <w:rsid w:val="23E07C7D"/>
    <w:rsid w:val="252A5172"/>
    <w:rsid w:val="255015A2"/>
    <w:rsid w:val="2584425C"/>
    <w:rsid w:val="274D4A76"/>
    <w:rsid w:val="277F7E86"/>
    <w:rsid w:val="27E35F4A"/>
    <w:rsid w:val="28771E56"/>
    <w:rsid w:val="28776B74"/>
    <w:rsid w:val="289622F7"/>
    <w:rsid w:val="28B5472C"/>
    <w:rsid w:val="28D7386C"/>
    <w:rsid w:val="290E2746"/>
    <w:rsid w:val="29163D16"/>
    <w:rsid w:val="2A354CFC"/>
    <w:rsid w:val="2B261911"/>
    <w:rsid w:val="2BBD5E2A"/>
    <w:rsid w:val="2C171FF2"/>
    <w:rsid w:val="2C5D35DD"/>
    <w:rsid w:val="2CB872D2"/>
    <w:rsid w:val="2CBE62A5"/>
    <w:rsid w:val="2CDC6A41"/>
    <w:rsid w:val="2CF156C9"/>
    <w:rsid w:val="2D1B622C"/>
    <w:rsid w:val="2D4A1A48"/>
    <w:rsid w:val="2D89307A"/>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D033860"/>
    <w:rsid w:val="3D0860CD"/>
    <w:rsid w:val="3E1B3BD5"/>
    <w:rsid w:val="3EDF6529"/>
    <w:rsid w:val="3F9A4950"/>
    <w:rsid w:val="40E11AEF"/>
    <w:rsid w:val="41594397"/>
    <w:rsid w:val="417A6AA4"/>
    <w:rsid w:val="41C4702D"/>
    <w:rsid w:val="42055D3B"/>
    <w:rsid w:val="42317845"/>
    <w:rsid w:val="427D651B"/>
    <w:rsid w:val="42AC7256"/>
    <w:rsid w:val="42C262F2"/>
    <w:rsid w:val="431E025A"/>
    <w:rsid w:val="436301DC"/>
    <w:rsid w:val="44112D07"/>
    <w:rsid w:val="4479035B"/>
    <w:rsid w:val="449A6CA0"/>
    <w:rsid w:val="44F24AAF"/>
    <w:rsid w:val="45081702"/>
    <w:rsid w:val="456A2D39"/>
    <w:rsid w:val="456E61E1"/>
    <w:rsid w:val="45837F08"/>
    <w:rsid w:val="45DC550A"/>
    <w:rsid w:val="46125A01"/>
    <w:rsid w:val="462A6CCF"/>
    <w:rsid w:val="47260877"/>
    <w:rsid w:val="47514AF8"/>
    <w:rsid w:val="477479BB"/>
    <w:rsid w:val="477E711E"/>
    <w:rsid w:val="47E524E0"/>
    <w:rsid w:val="480E5EDB"/>
    <w:rsid w:val="4A487A22"/>
    <w:rsid w:val="4A742241"/>
    <w:rsid w:val="4B7940A7"/>
    <w:rsid w:val="4BD240F5"/>
    <w:rsid w:val="4C2B00D0"/>
    <w:rsid w:val="4C4D5EC2"/>
    <w:rsid w:val="4C5A10B8"/>
    <w:rsid w:val="4C7D362F"/>
    <w:rsid w:val="4CB46925"/>
    <w:rsid w:val="4CFD1C0C"/>
    <w:rsid w:val="4D043409"/>
    <w:rsid w:val="4D541997"/>
    <w:rsid w:val="4DA86665"/>
    <w:rsid w:val="4DCA676F"/>
    <w:rsid w:val="4E933C0D"/>
    <w:rsid w:val="4ED6008C"/>
    <w:rsid w:val="4F6D2323"/>
    <w:rsid w:val="4F8629B9"/>
    <w:rsid w:val="4F87249E"/>
    <w:rsid w:val="4FE73879"/>
    <w:rsid w:val="5040754C"/>
    <w:rsid w:val="50BA0734"/>
    <w:rsid w:val="50FC5BA5"/>
    <w:rsid w:val="51001240"/>
    <w:rsid w:val="5197720B"/>
    <w:rsid w:val="520249CD"/>
    <w:rsid w:val="52707C13"/>
    <w:rsid w:val="53BC1F7E"/>
    <w:rsid w:val="53D53D51"/>
    <w:rsid w:val="53FC1A46"/>
    <w:rsid w:val="54164A93"/>
    <w:rsid w:val="54644B5B"/>
    <w:rsid w:val="55827B4E"/>
    <w:rsid w:val="55A34B17"/>
    <w:rsid w:val="55D80A52"/>
    <w:rsid w:val="5617074A"/>
    <w:rsid w:val="565C2E3A"/>
    <w:rsid w:val="56DA2EDE"/>
    <w:rsid w:val="56F07D11"/>
    <w:rsid w:val="56FA30BF"/>
    <w:rsid w:val="573E7E5F"/>
    <w:rsid w:val="57C44380"/>
    <w:rsid w:val="57DE7748"/>
    <w:rsid w:val="582846D4"/>
    <w:rsid w:val="58345199"/>
    <w:rsid w:val="588B2C30"/>
    <w:rsid w:val="58DF2F7C"/>
    <w:rsid w:val="590E12AF"/>
    <w:rsid w:val="592D054F"/>
    <w:rsid w:val="59711086"/>
    <w:rsid w:val="597162CA"/>
    <w:rsid w:val="599E1B6F"/>
    <w:rsid w:val="59DD4E9C"/>
    <w:rsid w:val="59F30A9C"/>
    <w:rsid w:val="5A6A0CB9"/>
    <w:rsid w:val="5A7C5E86"/>
    <w:rsid w:val="5B474AB2"/>
    <w:rsid w:val="5BB656CE"/>
    <w:rsid w:val="5CE172C2"/>
    <w:rsid w:val="5CEB5BAD"/>
    <w:rsid w:val="5D1903FE"/>
    <w:rsid w:val="5D1C78CE"/>
    <w:rsid w:val="5D5B76D9"/>
    <w:rsid w:val="5E43768D"/>
    <w:rsid w:val="5F0E45BB"/>
    <w:rsid w:val="61FA1539"/>
    <w:rsid w:val="62D12359"/>
    <w:rsid w:val="63011964"/>
    <w:rsid w:val="63901A42"/>
    <w:rsid w:val="63A11C23"/>
    <w:rsid w:val="649317EA"/>
    <w:rsid w:val="64D92461"/>
    <w:rsid w:val="64E31F0C"/>
    <w:rsid w:val="6511614D"/>
    <w:rsid w:val="652069DD"/>
    <w:rsid w:val="65222250"/>
    <w:rsid w:val="65535C1D"/>
    <w:rsid w:val="65A142CB"/>
    <w:rsid w:val="6638544E"/>
    <w:rsid w:val="6767452A"/>
    <w:rsid w:val="67955879"/>
    <w:rsid w:val="67CE7AFB"/>
    <w:rsid w:val="67DB7004"/>
    <w:rsid w:val="682A3236"/>
    <w:rsid w:val="684E5962"/>
    <w:rsid w:val="68624656"/>
    <w:rsid w:val="68BC0BE4"/>
    <w:rsid w:val="691050EB"/>
    <w:rsid w:val="691A3C19"/>
    <w:rsid w:val="69E005FB"/>
    <w:rsid w:val="6A242D6D"/>
    <w:rsid w:val="6B0A1A3F"/>
    <w:rsid w:val="6C284FC6"/>
    <w:rsid w:val="6C5228BF"/>
    <w:rsid w:val="6CD30E0D"/>
    <w:rsid w:val="6D125276"/>
    <w:rsid w:val="6D3F6242"/>
    <w:rsid w:val="6D9B2DBF"/>
    <w:rsid w:val="6DF1338D"/>
    <w:rsid w:val="6EDA7302"/>
    <w:rsid w:val="6F871F4B"/>
    <w:rsid w:val="6FCB1C1C"/>
    <w:rsid w:val="6FD46A95"/>
    <w:rsid w:val="700E29A9"/>
    <w:rsid w:val="703F6B04"/>
    <w:rsid w:val="7092657E"/>
    <w:rsid w:val="71973F9C"/>
    <w:rsid w:val="71C14AC3"/>
    <w:rsid w:val="71EA0570"/>
    <w:rsid w:val="726A4B3A"/>
    <w:rsid w:val="72DB054B"/>
    <w:rsid w:val="734463E8"/>
    <w:rsid w:val="73981A6A"/>
    <w:rsid w:val="73CC2623"/>
    <w:rsid w:val="74241083"/>
    <w:rsid w:val="74884070"/>
    <w:rsid w:val="749F7969"/>
    <w:rsid w:val="74E17FD2"/>
    <w:rsid w:val="74EC45FF"/>
    <w:rsid w:val="750E03F7"/>
    <w:rsid w:val="754E0E15"/>
    <w:rsid w:val="75DB0E85"/>
    <w:rsid w:val="76051E03"/>
    <w:rsid w:val="76197675"/>
    <w:rsid w:val="76A74C81"/>
    <w:rsid w:val="77991C4E"/>
    <w:rsid w:val="78132A73"/>
    <w:rsid w:val="782A7542"/>
    <w:rsid w:val="788F6418"/>
    <w:rsid w:val="79002D6F"/>
    <w:rsid w:val="798D1C9E"/>
    <w:rsid w:val="79C96D5C"/>
    <w:rsid w:val="79DB1C0D"/>
    <w:rsid w:val="79DD08F1"/>
    <w:rsid w:val="7A3049C4"/>
    <w:rsid w:val="7B0501C8"/>
    <w:rsid w:val="7B4368CF"/>
    <w:rsid w:val="7B450F0D"/>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qFormat="1" w:uiPriority="99" w:name="annotation text"/>
    <w:lsdException w:qFormat="1" w:uiPriority="99" w:semiHidden="0" w:name="header"/>
    <w:lsdException w:qFormat="1" w:uiPriority="99" w:semiHidden="0" w:name="footer"/>
    <w:lsdException w:qFormat="1"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name="Salutation"/>
    <w:lsdException w:qFormat="1" w:uiPriority="99" w:name="Date"/>
    <w:lsdException w:qFormat="1" w:uiPriority="99" w:name="Body Text First Indent"/>
    <w:lsdException w:qFormat="1" w:uiPriority="99" w:name="Body Text First Indent 2"/>
    <w:lsdException w:uiPriority="99" w:name="Note Heading"/>
    <w:lsdException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4">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38"/>
    <w:semiHidden/>
    <w:unhideWhenUsed/>
    <w:qFormat/>
    <w:uiPriority w:val="99"/>
    <w:pPr>
      <w:keepNext/>
      <w:outlineLvl w:val="2"/>
    </w:pPr>
    <w:rPr>
      <w:rFonts w:ascii="楷体_GB2312" w:hAnsi="宋体" w:eastAsia="楷体_GB2312" w:cs="宋体"/>
      <w:b/>
      <w:bCs/>
      <w:sz w:val="32"/>
    </w:rPr>
  </w:style>
  <w:style w:type="paragraph" w:styleId="6">
    <w:name w:val="heading 4"/>
    <w:basedOn w:val="1"/>
    <w:next w:val="1"/>
    <w:link w:val="139"/>
    <w:semiHidden/>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6">
    <w:name w:val="Default Paragraph Font"/>
    <w:semiHidden/>
    <w:unhideWhenUsed/>
    <w:qFormat/>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customStyle="1" w:styleId="2">
    <w:name w:val="_Style 3"/>
    <w:basedOn w:val="1"/>
    <w:qFormat/>
    <w:uiPriority w:val="99"/>
    <w:pPr>
      <w:ind w:firstLine="420" w:firstLineChars="200"/>
    </w:pPr>
    <w:rPr>
      <w:sz w:val="20"/>
    </w:rPr>
  </w:style>
  <w:style w:type="paragraph" w:styleId="7">
    <w:name w:val="Normal Indent"/>
    <w:basedOn w:val="1"/>
    <w:link w:val="50"/>
    <w:semiHidden/>
    <w:unhideWhenUsed/>
    <w:qFormat/>
    <w:uiPriority w:val="0"/>
    <w:pPr>
      <w:widowControl/>
      <w:ind w:firstLine="420"/>
    </w:pPr>
    <w:rPr>
      <w:rFonts w:ascii="仿宋_GB2312" w:eastAsia="仿宋_GB2312" w:hAnsiTheme="minorHAnsi" w:cstheme="minorBidi"/>
      <w:sz w:val="30"/>
      <w:szCs w:val="22"/>
    </w:rPr>
  </w:style>
  <w:style w:type="paragraph" w:styleId="8">
    <w:name w:val="caption"/>
    <w:basedOn w:val="1"/>
    <w:next w:val="1"/>
    <w:semiHidden/>
    <w:unhideWhenUsed/>
    <w:qFormat/>
    <w:uiPriority w:val="99"/>
    <w:rPr>
      <w:rFonts w:ascii="Arial" w:hAnsi="Arial" w:eastAsia="黑体" w:cs="Arial"/>
      <w:sz w:val="20"/>
      <w:szCs w:val="20"/>
    </w:rPr>
  </w:style>
  <w:style w:type="paragraph" w:styleId="9">
    <w:name w:val="Document Map"/>
    <w:basedOn w:val="1"/>
    <w:link w:val="115"/>
    <w:semiHidden/>
    <w:unhideWhenUsed/>
    <w:qFormat/>
    <w:uiPriority w:val="99"/>
    <w:pPr>
      <w:shd w:val="clear" w:color="auto" w:fill="000080"/>
    </w:pPr>
    <w:rPr>
      <w:lang w:val="zh-CN"/>
    </w:rPr>
  </w:style>
  <w:style w:type="paragraph" w:styleId="10">
    <w:name w:val="annotation text"/>
    <w:basedOn w:val="1"/>
    <w:link w:val="140"/>
    <w:semiHidden/>
    <w:unhideWhenUsed/>
    <w:qFormat/>
    <w:uiPriority w:val="99"/>
    <w:pPr>
      <w:jc w:val="left"/>
    </w:pPr>
    <w:rPr>
      <w:lang w:val="zh-CN"/>
    </w:rPr>
  </w:style>
  <w:style w:type="paragraph" w:styleId="11">
    <w:name w:val="Salutation"/>
    <w:basedOn w:val="1"/>
    <w:next w:val="1"/>
    <w:link w:val="120"/>
    <w:semiHidden/>
    <w:unhideWhenUsed/>
    <w:qFormat/>
    <w:uiPriority w:val="99"/>
    <w:pPr>
      <w:widowControl/>
      <w:jc w:val="left"/>
    </w:pPr>
    <w:rPr>
      <w:kern w:val="0"/>
      <w:sz w:val="20"/>
      <w:szCs w:val="20"/>
    </w:rPr>
  </w:style>
  <w:style w:type="paragraph" w:styleId="12">
    <w:name w:val="Body Text 3"/>
    <w:basedOn w:val="1"/>
    <w:link w:val="118"/>
    <w:semiHidden/>
    <w:unhideWhenUsed/>
    <w:qFormat/>
    <w:uiPriority w:val="99"/>
    <w:pPr>
      <w:spacing w:after="120"/>
    </w:pPr>
    <w:rPr>
      <w:sz w:val="16"/>
      <w:szCs w:val="16"/>
      <w:lang w:val="zh-CN"/>
    </w:rPr>
  </w:style>
  <w:style w:type="paragraph" w:styleId="13">
    <w:name w:val="Body Text"/>
    <w:basedOn w:val="1"/>
    <w:next w:val="1"/>
    <w:link w:val="141"/>
    <w:unhideWhenUsed/>
    <w:qFormat/>
    <w:uiPriority w:val="99"/>
    <w:rPr>
      <w:sz w:val="24"/>
      <w:lang w:val="zh-CN"/>
    </w:rPr>
  </w:style>
  <w:style w:type="paragraph" w:styleId="14">
    <w:name w:val="Body Text Indent"/>
    <w:basedOn w:val="1"/>
    <w:link w:val="124"/>
    <w:unhideWhenUsed/>
    <w:qFormat/>
    <w:uiPriority w:val="99"/>
    <w:pPr>
      <w:ind w:firstLine="570"/>
    </w:pPr>
    <w:rPr>
      <w:rFonts w:ascii="宋体" w:hAnsi="宋体"/>
      <w:sz w:val="28"/>
      <w:szCs w:val="20"/>
      <w:lang w:val="zh-CN"/>
    </w:rPr>
  </w:style>
  <w:style w:type="paragraph" w:styleId="15">
    <w:name w:val="toc 3"/>
    <w:basedOn w:val="1"/>
    <w:next w:val="1"/>
    <w:unhideWhenUsed/>
    <w:qFormat/>
    <w:uiPriority w:val="39"/>
    <w:pPr>
      <w:ind w:left="840" w:leftChars="400"/>
    </w:pPr>
  </w:style>
  <w:style w:type="paragraph" w:styleId="16">
    <w:name w:val="Plain Text"/>
    <w:basedOn w:val="1"/>
    <w:link w:val="114"/>
    <w:unhideWhenUsed/>
    <w:qFormat/>
    <w:uiPriority w:val="0"/>
    <w:rPr>
      <w:rFonts w:ascii="宋体" w:hAnsi="Courier New"/>
      <w:szCs w:val="20"/>
    </w:rPr>
  </w:style>
  <w:style w:type="paragraph" w:styleId="17">
    <w:name w:val="Date"/>
    <w:basedOn w:val="1"/>
    <w:next w:val="1"/>
    <w:link w:val="116"/>
    <w:semiHidden/>
    <w:unhideWhenUsed/>
    <w:qFormat/>
    <w:uiPriority w:val="99"/>
    <w:pPr>
      <w:ind w:left="100" w:leftChars="2500"/>
    </w:pPr>
    <w:rPr>
      <w:rFonts w:ascii="宋体" w:hAnsi="宋体"/>
      <w:b/>
      <w:bCs/>
      <w:color w:val="000000"/>
      <w:sz w:val="36"/>
      <w:lang w:val="zh-CN"/>
    </w:rPr>
  </w:style>
  <w:style w:type="paragraph" w:styleId="18">
    <w:name w:val="Body Text Indent 2"/>
    <w:basedOn w:val="1"/>
    <w:link w:val="122"/>
    <w:semiHidden/>
    <w:unhideWhenUsed/>
    <w:qFormat/>
    <w:uiPriority w:val="99"/>
    <w:pPr>
      <w:spacing w:line="480" w:lineRule="auto"/>
      <w:ind w:firstLine="480" w:firstLineChars="200"/>
    </w:pPr>
    <w:rPr>
      <w:rFonts w:ascii="宋体" w:hAnsi="宋体"/>
      <w:sz w:val="24"/>
      <w:lang w:val="zh-CN"/>
    </w:rPr>
  </w:style>
  <w:style w:type="paragraph" w:styleId="19">
    <w:name w:val="endnote text"/>
    <w:basedOn w:val="1"/>
    <w:link w:val="52"/>
    <w:semiHidden/>
    <w:unhideWhenUsed/>
    <w:qFormat/>
    <w:uiPriority w:val="99"/>
    <w:pPr>
      <w:snapToGrid w:val="0"/>
      <w:jc w:val="left"/>
    </w:pPr>
    <w:rPr>
      <w:rFonts w:ascii="宋体" w:hAnsi="宋体"/>
      <w:kern w:val="0"/>
      <w:sz w:val="28"/>
    </w:rPr>
  </w:style>
  <w:style w:type="paragraph" w:styleId="20">
    <w:name w:val="Balloon Text"/>
    <w:basedOn w:val="1"/>
    <w:link w:val="142"/>
    <w:semiHidden/>
    <w:unhideWhenUsed/>
    <w:qFormat/>
    <w:uiPriority w:val="99"/>
    <w:rPr>
      <w:sz w:val="18"/>
      <w:szCs w:val="18"/>
      <w:lang w:val="zh-CN"/>
    </w:rPr>
  </w:style>
  <w:style w:type="paragraph" w:styleId="21">
    <w:name w:val="footer"/>
    <w:basedOn w:val="1"/>
    <w:link w:val="44"/>
    <w:unhideWhenUsed/>
    <w:qFormat/>
    <w:uiPriority w:val="99"/>
    <w:pPr>
      <w:tabs>
        <w:tab w:val="center" w:pos="4153"/>
        <w:tab w:val="right" w:pos="8306"/>
      </w:tabs>
      <w:snapToGrid w:val="0"/>
      <w:jc w:val="left"/>
    </w:pPr>
    <w:rPr>
      <w:sz w:val="18"/>
      <w:szCs w:val="18"/>
    </w:rPr>
  </w:style>
  <w:style w:type="paragraph" w:styleId="22">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tabs>
        <w:tab w:val="right" w:leader="dot" w:pos="8296"/>
      </w:tabs>
    </w:pPr>
  </w:style>
  <w:style w:type="paragraph" w:styleId="24">
    <w:name w:val="index heading"/>
    <w:basedOn w:val="1"/>
    <w:next w:val="25"/>
    <w:semiHidden/>
    <w:unhideWhenUsed/>
    <w:qFormat/>
    <w:uiPriority w:val="99"/>
    <w:rPr>
      <w:szCs w:val="20"/>
    </w:rPr>
  </w:style>
  <w:style w:type="paragraph" w:styleId="25">
    <w:name w:val="index 1"/>
    <w:basedOn w:val="1"/>
    <w:next w:val="1"/>
    <w:semiHidden/>
    <w:unhideWhenUsed/>
    <w:qFormat/>
    <w:uiPriority w:val="99"/>
  </w:style>
  <w:style w:type="paragraph" w:styleId="26">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7">
    <w:name w:val="Body Text Indent 3"/>
    <w:basedOn w:val="1"/>
    <w:link w:val="134"/>
    <w:semiHidden/>
    <w:unhideWhenUsed/>
    <w:qFormat/>
    <w:uiPriority w:val="99"/>
    <w:pPr>
      <w:spacing w:line="360" w:lineRule="auto"/>
      <w:ind w:left="1260" w:leftChars="600"/>
    </w:pPr>
    <w:rPr>
      <w:rFonts w:ascii="宋体" w:hAnsi="宋体"/>
      <w:b/>
      <w:bCs/>
      <w:sz w:val="24"/>
      <w:lang w:val="zh-CN"/>
    </w:rPr>
  </w:style>
  <w:style w:type="paragraph" w:styleId="28">
    <w:name w:val="toc 2"/>
    <w:basedOn w:val="1"/>
    <w:next w:val="1"/>
    <w:unhideWhenUsed/>
    <w:qFormat/>
    <w:uiPriority w:val="39"/>
    <w:pPr>
      <w:tabs>
        <w:tab w:val="right" w:leader="dot" w:pos="8296"/>
      </w:tabs>
      <w:ind w:left="420" w:leftChars="200"/>
    </w:pPr>
  </w:style>
  <w:style w:type="paragraph" w:styleId="29">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30">
    <w:name w:val="Title"/>
    <w:basedOn w:val="1"/>
    <w:link w:val="143"/>
    <w:qFormat/>
    <w:uiPriority w:val="99"/>
    <w:pPr>
      <w:spacing w:before="240" w:after="60"/>
      <w:jc w:val="center"/>
      <w:outlineLvl w:val="0"/>
    </w:pPr>
    <w:rPr>
      <w:rFonts w:ascii="Arial" w:hAnsi="Arial"/>
      <w:b/>
      <w:bCs/>
      <w:sz w:val="32"/>
      <w:szCs w:val="32"/>
      <w:lang w:val="zh-CN"/>
    </w:rPr>
  </w:style>
  <w:style w:type="paragraph" w:styleId="31">
    <w:name w:val="annotation subject"/>
    <w:basedOn w:val="10"/>
    <w:next w:val="10"/>
    <w:link w:val="144"/>
    <w:semiHidden/>
    <w:unhideWhenUsed/>
    <w:qFormat/>
    <w:uiPriority w:val="99"/>
    <w:rPr>
      <w:b/>
      <w:bCs/>
    </w:rPr>
  </w:style>
  <w:style w:type="paragraph" w:styleId="32">
    <w:name w:val="Body Text First Indent"/>
    <w:basedOn w:val="13"/>
    <w:link w:val="59"/>
    <w:semiHidden/>
    <w:unhideWhenUsed/>
    <w:qFormat/>
    <w:uiPriority w:val="99"/>
    <w:pPr>
      <w:spacing w:after="120"/>
      <w:ind w:firstLine="420" w:firstLineChars="100"/>
    </w:pPr>
    <w:rPr>
      <w:sz w:val="21"/>
      <w:lang w:val="en-US"/>
    </w:rPr>
  </w:style>
  <w:style w:type="paragraph" w:styleId="33">
    <w:name w:val="Body Text First Indent 2"/>
    <w:basedOn w:val="14"/>
    <w:link w:val="60"/>
    <w:semiHidden/>
    <w:unhideWhenUsed/>
    <w:qFormat/>
    <w:uiPriority w:val="99"/>
    <w:pPr>
      <w:spacing w:after="120"/>
      <w:ind w:left="420" w:leftChars="200" w:firstLine="420" w:firstLineChars="200"/>
    </w:pPr>
    <w:rPr>
      <w:rFonts w:ascii="Times New Roman" w:hAnsi="Times New Roman"/>
      <w:sz w:val="21"/>
      <w:szCs w:val="24"/>
      <w:lang w:val="en-US"/>
    </w:rPr>
  </w:style>
  <w:style w:type="table" w:styleId="35">
    <w:name w:val="Table Grid"/>
    <w:basedOn w:val="3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rPr>
      <w:b/>
      <w:bCs/>
    </w:rPr>
  </w:style>
  <w:style w:type="character" w:styleId="38">
    <w:name w:val="page number"/>
    <w:basedOn w:val="36"/>
    <w:qFormat/>
    <w:uiPriority w:val="0"/>
  </w:style>
  <w:style w:type="character" w:styleId="39">
    <w:name w:val="FollowedHyperlink"/>
    <w:basedOn w:val="36"/>
    <w:semiHidden/>
    <w:unhideWhenUsed/>
    <w:qFormat/>
    <w:uiPriority w:val="99"/>
    <w:rPr>
      <w:color w:val="954F72" w:themeColor="followedHyperlink"/>
      <w:u w:val="single"/>
      <w14:textFill>
        <w14:solidFill>
          <w14:schemeClr w14:val="folHlink"/>
        </w14:solidFill>
      </w14:textFill>
    </w:rPr>
  </w:style>
  <w:style w:type="character" w:styleId="40">
    <w:name w:val="Hyperlink"/>
    <w:unhideWhenUsed/>
    <w:qFormat/>
    <w:uiPriority w:val="99"/>
    <w:rPr>
      <w:color w:val="0000FF"/>
      <w:u w:val="single"/>
    </w:rPr>
  </w:style>
  <w:style w:type="character" w:styleId="41">
    <w:name w:val="annotation reference"/>
    <w:semiHidden/>
    <w:unhideWhenUsed/>
    <w:qFormat/>
    <w:uiPriority w:val="99"/>
    <w:rPr>
      <w:sz w:val="21"/>
      <w:szCs w:val="21"/>
    </w:rPr>
  </w:style>
  <w:style w:type="paragraph" w:customStyle="1" w:styleId="42">
    <w:name w:val="Heading4"/>
    <w:basedOn w:val="1"/>
    <w:next w:val="1"/>
    <w:qFormat/>
    <w:uiPriority w:val="0"/>
    <w:pPr>
      <w:ind w:left="218"/>
      <w:textAlignment w:val="baseline"/>
    </w:pPr>
    <w:rPr>
      <w:b/>
      <w:bCs/>
      <w:sz w:val="24"/>
    </w:rPr>
  </w:style>
  <w:style w:type="character" w:customStyle="1" w:styleId="43">
    <w:name w:val="页眉 字符"/>
    <w:basedOn w:val="36"/>
    <w:link w:val="22"/>
    <w:qFormat/>
    <w:uiPriority w:val="99"/>
    <w:rPr>
      <w:sz w:val="18"/>
      <w:szCs w:val="18"/>
    </w:rPr>
  </w:style>
  <w:style w:type="character" w:customStyle="1" w:styleId="44">
    <w:name w:val="页脚 字符"/>
    <w:basedOn w:val="36"/>
    <w:link w:val="21"/>
    <w:qFormat/>
    <w:uiPriority w:val="99"/>
    <w:rPr>
      <w:sz w:val="18"/>
      <w:szCs w:val="18"/>
    </w:rPr>
  </w:style>
  <w:style w:type="character" w:customStyle="1" w:styleId="45">
    <w:name w:val="标题 1 字符"/>
    <w:basedOn w:val="36"/>
    <w:qFormat/>
    <w:uiPriority w:val="9"/>
    <w:rPr>
      <w:rFonts w:ascii="Times New Roman" w:hAnsi="Times New Roman" w:eastAsia="宋体" w:cs="Times New Roman"/>
      <w:b/>
      <w:bCs/>
      <w:kern w:val="44"/>
      <w:sz w:val="44"/>
      <w:szCs w:val="44"/>
    </w:rPr>
  </w:style>
  <w:style w:type="character" w:customStyle="1" w:styleId="46">
    <w:name w:val="标题 2 字符"/>
    <w:basedOn w:val="36"/>
    <w:link w:val="4"/>
    <w:qFormat/>
    <w:uiPriority w:val="0"/>
    <w:rPr>
      <w:rFonts w:ascii="Arial" w:hAnsi="Arial" w:eastAsia="黑体" w:cs="Times New Roman"/>
      <w:b/>
      <w:bCs/>
      <w:sz w:val="32"/>
      <w:szCs w:val="32"/>
    </w:rPr>
  </w:style>
  <w:style w:type="character" w:customStyle="1" w:styleId="47">
    <w:name w:val="标题 3 字符"/>
    <w:basedOn w:val="36"/>
    <w:semiHidden/>
    <w:qFormat/>
    <w:uiPriority w:val="9"/>
    <w:rPr>
      <w:rFonts w:ascii="Times New Roman" w:hAnsi="Times New Roman" w:eastAsia="宋体" w:cs="Times New Roman"/>
      <w:b/>
      <w:bCs/>
      <w:sz w:val="32"/>
      <w:szCs w:val="32"/>
    </w:rPr>
  </w:style>
  <w:style w:type="character" w:customStyle="1" w:styleId="48">
    <w:name w:val="标题 4 字符"/>
    <w:basedOn w:val="36"/>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7"/>
    <w:semiHidden/>
    <w:qFormat/>
    <w:locked/>
    <w:uiPriority w:val="0"/>
    <w:rPr>
      <w:rFonts w:ascii="仿宋_GB2312" w:eastAsia="仿宋_GB2312"/>
      <w:sz w:val="30"/>
    </w:rPr>
  </w:style>
  <w:style w:type="character" w:customStyle="1" w:styleId="51">
    <w:name w:val="批注文字 字符"/>
    <w:basedOn w:val="36"/>
    <w:semiHidden/>
    <w:qFormat/>
    <w:uiPriority w:val="99"/>
    <w:rPr>
      <w:rFonts w:ascii="Times New Roman" w:hAnsi="Times New Roman" w:eastAsia="宋体" w:cs="Times New Roman"/>
      <w:szCs w:val="24"/>
    </w:rPr>
  </w:style>
  <w:style w:type="character" w:customStyle="1" w:styleId="52">
    <w:name w:val="尾注文本 字符"/>
    <w:basedOn w:val="36"/>
    <w:link w:val="19"/>
    <w:semiHidden/>
    <w:qFormat/>
    <w:uiPriority w:val="99"/>
    <w:rPr>
      <w:rFonts w:ascii="宋体" w:hAnsi="宋体" w:eastAsia="宋体" w:cs="Times New Roman"/>
      <w:kern w:val="0"/>
      <w:sz w:val="28"/>
      <w:szCs w:val="24"/>
    </w:rPr>
  </w:style>
  <w:style w:type="character" w:customStyle="1" w:styleId="53">
    <w:name w:val="标题 字符"/>
    <w:basedOn w:val="36"/>
    <w:qFormat/>
    <w:uiPriority w:val="10"/>
    <w:rPr>
      <w:rFonts w:asciiTheme="majorHAnsi" w:hAnsiTheme="majorHAnsi" w:eastAsiaTheme="majorEastAsia" w:cstheme="majorBidi"/>
      <w:b/>
      <w:bCs/>
      <w:sz w:val="32"/>
      <w:szCs w:val="32"/>
    </w:rPr>
  </w:style>
  <w:style w:type="character" w:customStyle="1" w:styleId="54">
    <w:name w:val="正文文本 字符"/>
    <w:basedOn w:val="36"/>
    <w:semiHidden/>
    <w:qFormat/>
    <w:uiPriority w:val="99"/>
    <w:rPr>
      <w:rFonts w:ascii="Times New Roman" w:hAnsi="Times New Roman" w:eastAsia="宋体" w:cs="Times New Roman"/>
      <w:szCs w:val="24"/>
    </w:rPr>
  </w:style>
  <w:style w:type="character" w:customStyle="1" w:styleId="55">
    <w:name w:val="正文文本缩进 字符"/>
    <w:basedOn w:val="36"/>
    <w:semiHidden/>
    <w:qFormat/>
    <w:uiPriority w:val="99"/>
    <w:rPr>
      <w:rFonts w:ascii="Times New Roman" w:hAnsi="Times New Roman" w:eastAsia="宋体" w:cs="Times New Roman"/>
      <w:szCs w:val="24"/>
    </w:rPr>
  </w:style>
  <w:style w:type="character" w:customStyle="1" w:styleId="56">
    <w:name w:val="副标题 字符"/>
    <w:basedOn w:val="36"/>
    <w:link w:val="26"/>
    <w:qFormat/>
    <w:uiPriority w:val="99"/>
    <w:rPr>
      <w:rFonts w:ascii="Arial" w:hAnsi="Arial" w:eastAsia="宋体" w:cs="Arial"/>
      <w:b/>
      <w:bCs/>
      <w:kern w:val="28"/>
      <w:sz w:val="32"/>
      <w:szCs w:val="32"/>
    </w:rPr>
  </w:style>
  <w:style w:type="character" w:customStyle="1" w:styleId="57">
    <w:name w:val="称呼 字符"/>
    <w:basedOn w:val="36"/>
    <w:semiHidden/>
    <w:qFormat/>
    <w:uiPriority w:val="99"/>
    <w:rPr>
      <w:rFonts w:ascii="Times New Roman" w:hAnsi="Times New Roman" w:eastAsia="宋体" w:cs="Times New Roman"/>
      <w:szCs w:val="24"/>
    </w:rPr>
  </w:style>
  <w:style w:type="character" w:customStyle="1" w:styleId="58">
    <w:name w:val="日期 字符"/>
    <w:basedOn w:val="36"/>
    <w:semiHidden/>
    <w:qFormat/>
    <w:uiPriority w:val="99"/>
    <w:rPr>
      <w:rFonts w:ascii="Times New Roman" w:hAnsi="Times New Roman" w:eastAsia="宋体" w:cs="Times New Roman"/>
      <w:szCs w:val="24"/>
    </w:rPr>
  </w:style>
  <w:style w:type="character" w:customStyle="1" w:styleId="59">
    <w:name w:val="正文文本首行缩进 字符"/>
    <w:basedOn w:val="54"/>
    <w:link w:val="32"/>
    <w:semiHidden/>
    <w:qFormat/>
    <w:uiPriority w:val="99"/>
    <w:rPr>
      <w:rFonts w:ascii="Times New Roman" w:hAnsi="Times New Roman" w:eastAsia="宋体" w:cs="Times New Roman"/>
      <w:szCs w:val="24"/>
    </w:rPr>
  </w:style>
  <w:style w:type="character" w:customStyle="1" w:styleId="60">
    <w:name w:val="正文文本首行缩进 2 字符"/>
    <w:basedOn w:val="55"/>
    <w:link w:val="33"/>
    <w:semiHidden/>
    <w:qFormat/>
    <w:uiPriority w:val="99"/>
    <w:rPr>
      <w:rFonts w:ascii="Times New Roman" w:hAnsi="Times New Roman" w:eastAsia="宋体" w:cs="Times New Roman"/>
      <w:szCs w:val="24"/>
    </w:rPr>
  </w:style>
  <w:style w:type="character" w:customStyle="1" w:styleId="61">
    <w:name w:val="正文文本 3 字符"/>
    <w:basedOn w:val="36"/>
    <w:semiHidden/>
    <w:qFormat/>
    <w:uiPriority w:val="99"/>
    <w:rPr>
      <w:rFonts w:ascii="Times New Roman" w:hAnsi="Times New Roman" w:eastAsia="宋体" w:cs="Times New Roman"/>
      <w:sz w:val="16"/>
      <w:szCs w:val="16"/>
    </w:rPr>
  </w:style>
  <w:style w:type="character" w:customStyle="1" w:styleId="62">
    <w:name w:val="正文文本缩进 2 字符"/>
    <w:basedOn w:val="36"/>
    <w:semiHidden/>
    <w:qFormat/>
    <w:uiPriority w:val="99"/>
    <w:rPr>
      <w:rFonts w:ascii="Times New Roman" w:hAnsi="Times New Roman" w:eastAsia="宋体" w:cs="Times New Roman"/>
      <w:szCs w:val="24"/>
    </w:rPr>
  </w:style>
  <w:style w:type="character" w:customStyle="1" w:styleId="63">
    <w:name w:val="正文文本缩进 3 字符"/>
    <w:basedOn w:val="36"/>
    <w:semiHidden/>
    <w:qFormat/>
    <w:uiPriority w:val="99"/>
    <w:rPr>
      <w:rFonts w:ascii="Times New Roman" w:hAnsi="Times New Roman" w:eastAsia="宋体" w:cs="Times New Roman"/>
      <w:sz w:val="16"/>
      <w:szCs w:val="16"/>
    </w:rPr>
  </w:style>
  <w:style w:type="character" w:customStyle="1" w:styleId="64">
    <w:name w:val="文档结构图 字符"/>
    <w:basedOn w:val="36"/>
    <w:semiHidden/>
    <w:qFormat/>
    <w:uiPriority w:val="99"/>
    <w:rPr>
      <w:rFonts w:ascii="Microsoft YaHei UI" w:hAnsi="Times New Roman" w:eastAsia="Microsoft YaHei UI" w:cs="Times New Roman"/>
      <w:sz w:val="18"/>
      <w:szCs w:val="18"/>
    </w:rPr>
  </w:style>
  <w:style w:type="character" w:customStyle="1" w:styleId="65">
    <w:name w:val="纯文本 字符"/>
    <w:basedOn w:val="36"/>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6"/>
    <w:semiHidden/>
    <w:qFormat/>
    <w:uiPriority w:val="99"/>
    <w:rPr>
      <w:rFonts w:ascii="Times New Roman" w:hAnsi="Times New Roman" w:eastAsia="宋体" w:cs="Times New Roman"/>
      <w:sz w:val="18"/>
      <w:szCs w:val="18"/>
    </w:rPr>
  </w:style>
  <w:style w:type="paragraph" w:styleId="68">
    <w:name w:val="List Paragraph"/>
    <w:basedOn w:val="1"/>
    <w:qFormat/>
    <w:uiPriority w:val="34"/>
    <w:pPr>
      <w:ind w:firstLine="420" w:firstLineChars="200"/>
    </w:pPr>
  </w:style>
  <w:style w:type="paragraph" w:customStyle="1" w:styleId="69">
    <w:name w:val="TOC 标题1"/>
    <w:basedOn w:val="3"/>
    <w:next w:val="1"/>
    <w:semiHidden/>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30"/>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8"/>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8"/>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6"/>
    <w:qFormat/>
    <w:locked/>
    <w:uiPriority w:val="0"/>
    <w:rPr>
      <w:rFonts w:ascii="宋体" w:hAnsi="Courier New" w:eastAsia="宋体" w:cs="Times New Roman"/>
      <w:szCs w:val="20"/>
    </w:rPr>
  </w:style>
  <w:style w:type="character" w:customStyle="1" w:styleId="115">
    <w:name w:val="文档结构图 字符1"/>
    <w:link w:val="9"/>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7"/>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2"/>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1"/>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8"/>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4"/>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7"/>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3"/>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5"/>
    <w:semiHidden/>
    <w:qFormat/>
    <w:locked/>
    <w:uiPriority w:val="99"/>
    <w:rPr>
      <w:rFonts w:ascii="楷体_GB2312" w:hAnsi="宋体" w:eastAsia="楷体_GB2312" w:cs="宋体"/>
      <w:b/>
      <w:bCs/>
      <w:sz w:val="32"/>
      <w:szCs w:val="24"/>
    </w:rPr>
  </w:style>
  <w:style w:type="character" w:customStyle="1" w:styleId="139">
    <w:name w:val="标题 4 字符1"/>
    <w:link w:val="6"/>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10"/>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3"/>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20"/>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30"/>
    <w:qFormat/>
    <w:locked/>
    <w:uiPriority w:val="99"/>
    <w:rPr>
      <w:rFonts w:ascii="Arial" w:hAnsi="Arial" w:eastAsia="宋体" w:cs="Times New Roman"/>
      <w:b/>
      <w:bCs/>
      <w:sz w:val="32"/>
      <w:szCs w:val="32"/>
      <w:lang w:val="zh-CN" w:eastAsia="zh-CN"/>
    </w:rPr>
  </w:style>
  <w:style w:type="character" w:customStyle="1" w:styleId="144">
    <w:name w:val="批注主题 字符1"/>
    <w:link w:val="31"/>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6"/>
    <w:qFormat/>
    <w:uiPriority w:val="0"/>
    <w:rPr>
      <w:rFonts w:hint="eastAsia" w:ascii="宋体" w:hAnsi="宋体" w:eastAsia="宋体" w:cs="宋体"/>
      <w:color w:val="000000"/>
      <w:sz w:val="22"/>
      <w:szCs w:val="22"/>
      <w:u w:val="none"/>
    </w:rPr>
  </w:style>
  <w:style w:type="character" w:customStyle="1" w:styleId="161">
    <w:name w:val="font112"/>
    <w:basedOn w:val="36"/>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4"/>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3"/>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6"/>
    <w:qFormat/>
    <w:uiPriority w:val="0"/>
    <w:rPr>
      <w:rFonts w:hint="default" w:ascii="Times New Roman" w:hAnsi="Times New Roman" w:cs="Times New Roman"/>
      <w:color w:val="000000"/>
      <w:sz w:val="24"/>
      <w:szCs w:val="24"/>
      <w:u w:val="none"/>
    </w:rPr>
  </w:style>
  <w:style w:type="character" w:customStyle="1" w:styleId="166">
    <w:name w:val="font71"/>
    <w:basedOn w:val="36"/>
    <w:qFormat/>
    <w:uiPriority w:val="0"/>
    <w:rPr>
      <w:rFonts w:hint="default" w:ascii="方正书宋_GBK" w:hAnsi="方正书宋_GBK" w:eastAsia="方正书宋_GBK" w:cs="方正书宋_GBK"/>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rPr>
  </w:style>
  <w:style w:type="paragraph" w:customStyle="1" w:styleId="170">
    <w:name w:val="Body text|1"/>
    <w:basedOn w:val="1"/>
    <w:qFormat/>
    <w:uiPriority w:val="0"/>
    <w:pPr>
      <w:spacing w:line="480" w:lineRule="auto"/>
    </w:pPr>
    <w:rPr>
      <w:rFonts w:ascii="宋体" w:hAnsi="宋体" w:cs="宋体"/>
      <w:sz w:val="19"/>
      <w:szCs w:val="19"/>
      <w:lang w:val="zh-TW" w:eastAsia="zh-TW" w:bidi="zh-TW"/>
    </w:rPr>
  </w:style>
  <w:style w:type="paragraph" w:customStyle="1" w:styleId="171">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7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78</Words>
  <Characters>82</Characters>
  <Lines>126</Lines>
  <Paragraphs>35</Paragraphs>
  <TotalTime>11</TotalTime>
  <ScaleCrop>false</ScaleCrop>
  <LinksUpToDate>false</LinksUpToDate>
  <CharactersWithSpaces>89</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2025-02-08T02:46:00Z</cp:lastPrinted>
  <dcterms:modified xsi:type="dcterms:W3CDTF">2025-06-13T00:13:57Z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5533B9ADEB024BCAA5E1F7C6455996B0</vt:lpwstr>
  </property>
  <property fmtid="{D5CDD505-2E9C-101B-9397-08002B2CF9AE}" pid="4" name="KSOTemplateDocerSaveRecord">
    <vt:lpwstr>eyJoZGlkIjoiNDFlYzgyMjYyOWFhMGZiMWRlNjQ2MDIxMzI1OTYzYzkiLCJ1c2VySWQiOiI1MjA1NDM4NjMifQ==</vt:lpwstr>
  </property>
</Properties>
</file>