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多功能X线机采购项目</w:t>
      </w:r>
    </w:p>
    <w:p>
      <w:pPr>
        <w:spacing w:line="360" w:lineRule="auto"/>
        <w:ind w:right="-420" w:rightChars="-200"/>
        <w:jc w:val="center"/>
        <w:rPr>
          <w:rFonts w:ascii="宋体" w:hAnsi="宋体" w:cs="宋体"/>
          <w:b/>
          <w:bCs/>
          <w:sz w:val="32"/>
          <w:szCs w:val="32"/>
        </w:rPr>
      </w:pPr>
      <w:r>
        <w:rPr>
          <w:rFonts w:hint="eastAsia" w:ascii="宋体" w:hAnsi="宋体" w:cs="宋体"/>
          <w:b/>
          <w:bCs/>
          <w:sz w:val="32"/>
          <w:szCs w:val="32"/>
          <w:u w:val="none"/>
          <w:lang w:val="en-US" w:eastAsia="zh-CN"/>
        </w:rPr>
        <w:t>（第二次）调研文件</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2025年6</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3"/>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3"/>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11</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3"/>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4"/>
        <w:pageBreakBefore/>
        <w:rPr>
          <w:rStyle w:val="155"/>
          <w:rFonts w:ascii="宋体" w:hAnsi="宋体" w:eastAsia="宋体" w:cs="宋体"/>
          <w:b/>
          <w:bCs/>
        </w:rPr>
      </w:pPr>
      <w:bookmarkStart w:id="0" w:name="_Toc97049019"/>
      <w:bookmarkStart w:id="1" w:name="_Toc97048637"/>
      <w:bookmarkStart w:id="2" w:name="_Toc97049453"/>
      <w:bookmarkStart w:id="3" w:name="_Toc5414"/>
      <w:bookmarkStart w:id="4" w:name="_Toc22955"/>
      <w:bookmarkStart w:id="5" w:name="_Toc97049014"/>
      <w:bookmarkStart w:id="6" w:name="_Toc23897"/>
      <w:bookmarkStart w:id="7" w:name="_Toc97042583"/>
      <w:bookmarkStart w:id="8" w:name="_Toc14383"/>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8"/>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是指多功能X线机采购项目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，两项得</w:t>
            </w:r>
            <w:r>
              <w:rPr>
                <w:rFonts w:hint="eastAsia"/>
                <w:szCs w:val="21"/>
                <w:highlight w:val="none"/>
                <w:lang w:val="en-US" w:eastAsia="zh-CN" w:bidi="ar"/>
              </w:rPr>
              <w:t>3分，三项及以上得5分</w:t>
            </w:r>
            <w:r>
              <w:rPr>
                <w:rFonts w:hint="eastAsia"/>
                <w:szCs w:val="21"/>
                <w:highlight w:val="none"/>
                <w:lang w:eastAsia="zh-CN" w:bidi="ar"/>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为保证产品具有追溯性且保证质量，报名人提供所投产品制造商或国内总代理商出具的针对本项目的授权书或售后服务承诺书原件。不提供不得</w:t>
            </w:r>
            <w:r>
              <w:rPr>
                <w:rFonts w:hint="eastAsia" w:cs="Times New Roman"/>
                <w:szCs w:val="21"/>
                <w:lang w:eastAsia="zh-CN"/>
              </w:rPr>
              <w:t>参与评分</w:t>
            </w:r>
            <w:r>
              <w:rPr>
                <w:rFonts w:hint="default" w:ascii="Times New Roman" w:hAnsi="Times New Roman"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1</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9</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9</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val="en-US" w:eastAsia="zh-CN"/>
              </w:rPr>
              <w:t>负</w:t>
            </w:r>
            <w:r>
              <w:rPr>
                <w:rFonts w:hint="eastAsia" w:eastAsia="宋体"/>
                <w:color w:val="FF0000"/>
                <w:sz w:val="21"/>
                <w:szCs w:val="21"/>
                <w:highlight w:val="none"/>
              </w:rPr>
              <w:t>偏离”或“</w:t>
            </w:r>
            <w:r>
              <w:rPr>
                <w:rFonts w:hint="eastAsia"/>
                <w:color w:val="FF0000"/>
                <w:sz w:val="21"/>
                <w:szCs w:val="21"/>
                <w:highlight w:val="none"/>
                <w:lang w:val="en-US" w:eastAsia="zh-CN"/>
              </w:rPr>
              <w:t>不</w:t>
            </w:r>
            <w:r>
              <w:rPr>
                <w:rFonts w:hint="eastAsia" w:eastAsia="宋体"/>
                <w:color w:val="FF0000"/>
                <w:sz w:val="21"/>
                <w:szCs w:val="21"/>
                <w:highlight w:val="none"/>
              </w:rPr>
              <w:t>符合”，</w:t>
            </w:r>
            <w:r>
              <w:rPr>
                <w:rFonts w:hint="eastAsia"/>
                <w:color w:val="FF0000"/>
                <w:sz w:val="21"/>
                <w:szCs w:val="21"/>
                <w:highlight w:val="none"/>
                <w:lang w:val="en-US" w:eastAsia="zh-CN"/>
              </w:rPr>
              <w:t>扣0.5分</w:t>
            </w:r>
            <w:r>
              <w:rPr>
                <w:rFonts w:hint="eastAsia" w:eastAsia="宋体"/>
                <w:color w:val="FF0000"/>
                <w:sz w:val="21"/>
                <w:szCs w:val="21"/>
                <w:highlight w:val="none"/>
                <w:lang w:val="en-US" w:eastAsia="zh-CN"/>
              </w:rPr>
              <w:t>，</w:t>
            </w:r>
            <w:r>
              <w:rPr>
                <w:rFonts w:hint="eastAsia" w:eastAsia="宋体"/>
                <w:color w:val="FF0000"/>
                <w:sz w:val="21"/>
                <w:szCs w:val="21"/>
                <w:highlight w:val="none"/>
              </w:rPr>
              <w:t>最高得</w:t>
            </w:r>
            <w:bookmarkStart w:id="158" w:name="_GoBack"/>
            <w:bookmarkEnd w:id="158"/>
            <w:r>
              <w:rPr>
                <w:rFonts w:hint="eastAsia"/>
                <w:color w:val="FF0000"/>
                <w:sz w:val="21"/>
                <w:szCs w:val="21"/>
                <w:highlight w:val="none"/>
                <w:lang w:val="en-US" w:eastAsia="zh-CN"/>
              </w:rPr>
              <w:t>20</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9"/>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8"/>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8"/>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8"/>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8"/>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8"/>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8"/>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8"/>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8"/>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8"/>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8"/>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8"/>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8"/>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8"/>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8"/>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p>
    <w:p>
      <w:pPr>
        <w:pStyle w:val="29"/>
        <w:spacing w:line="360" w:lineRule="auto"/>
        <w:ind w:firstLine="400"/>
        <w:rPr>
          <w:rFonts w:cs="宋体"/>
          <w:szCs w:val="20"/>
        </w:rPr>
      </w:pPr>
    </w:p>
    <w:p>
      <w:pPr>
        <w:pStyle w:val="29"/>
        <w:spacing w:line="360" w:lineRule="auto"/>
        <w:ind w:firstLine="480"/>
        <w:rPr>
          <w:rFonts w:cs="宋体"/>
          <w:szCs w:val="20"/>
        </w:rPr>
      </w:pPr>
    </w:p>
    <w:p>
      <w:pPr>
        <w:pStyle w:val="4"/>
        <w:pageBreakBefore/>
        <w:rPr>
          <w:rStyle w:val="155"/>
          <w:rFonts w:ascii="宋体" w:hAnsi="宋体" w:eastAsia="宋体" w:cs="宋体"/>
          <w:b/>
          <w:bCs/>
        </w:rPr>
      </w:pPr>
      <w:bookmarkStart w:id="27" w:name="_Toc19972"/>
      <w:bookmarkStart w:id="28" w:name="_Toc4600"/>
      <w:bookmarkStart w:id="29" w:name="_Toc19293"/>
      <w:bookmarkStart w:id="30" w:name="_Toc97049015"/>
      <w:bookmarkStart w:id="31" w:name="_Toc17854"/>
      <w:bookmarkStart w:id="32" w:name="_Toc97049458"/>
      <w:bookmarkStart w:id="33" w:name="_Toc97048642"/>
      <w:bookmarkStart w:id="34" w:name="_Toc97049024"/>
      <w:bookmarkStart w:id="35" w:name="_Toc97042588"/>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多功能X线机</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用于常规、胃肠道X射线透视及摄影检查，获得影像供临床诊断用。</w:t>
            </w:r>
          </w:p>
        </w:tc>
      </w:tr>
    </w:tbl>
    <w:p>
      <w:pPr>
        <w:pStyle w:val="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tabs>
          <w:tab w:val="left" w:pos="426"/>
        </w:tabs>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1.X 光球管</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▲1.1</w:t>
      </w:r>
      <w:r>
        <w:rPr>
          <w:rFonts w:hint="eastAsia" w:ascii="宋体" w:hAnsi="宋体" w:cs="宋体"/>
          <w:color w:val="000000"/>
          <w:sz w:val="24"/>
          <w:lang w:val="en-US" w:eastAsia="zh-CN"/>
        </w:rPr>
        <w:tab/>
      </w:r>
      <w:r>
        <w:rPr>
          <w:rFonts w:hint="eastAsia" w:ascii="宋体" w:hAnsi="宋体" w:cs="宋体"/>
          <w:color w:val="000000"/>
          <w:sz w:val="24"/>
          <w:lang w:val="en-US" w:eastAsia="zh-CN"/>
        </w:rPr>
        <w:t>焦点</w:t>
      </w:r>
      <w:r>
        <w:rPr>
          <w:rFonts w:hint="eastAsia" w:ascii="宋体" w:hAnsi="宋体" w:cs="宋体"/>
          <w:color w:val="000000"/>
          <w:sz w:val="24"/>
          <w:lang w:val="en-US" w:eastAsia="zh-CN"/>
        </w:rPr>
        <w:tab/>
      </w:r>
      <w:r>
        <w:rPr>
          <w:rFonts w:hint="eastAsia" w:ascii="宋体" w:hAnsi="宋体" w:cs="宋体"/>
          <w:color w:val="000000"/>
          <w:sz w:val="24"/>
          <w:lang w:val="en-US" w:eastAsia="zh-CN"/>
        </w:rPr>
        <w:t>双焦点, 大焦点 ≤ 1.2mm,小焦点≤0.6mm</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▲1.2</w:t>
      </w:r>
      <w:r>
        <w:rPr>
          <w:rFonts w:hint="eastAsia" w:ascii="宋体" w:hAnsi="宋体" w:cs="宋体"/>
          <w:color w:val="000000"/>
          <w:sz w:val="24"/>
          <w:lang w:val="en-US" w:eastAsia="zh-CN"/>
        </w:rPr>
        <w:tab/>
      </w:r>
      <w:r>
        <w:rPr>
          <w:rFonts w:hint="eastAsia" w:ascii="宋体" w:hAnsi="宋体" w:cs="宋体"/>
          <w:color w:val="000000"/>
          <w:sz w:val="24"/>
          <w:lang w:val="en-US" w:eastAsia="zh-CN"/>
        </w:rPr>
        <w:t>阳极热容量</w:t>
      </w:r>
      <w:r>
        <w:rPr>
          <w:rFonts w:hint="eastAsia" w:ascii="宋体" w:hAnsi="宋体" w:cs="宋体"/>
          <w:color w:val="000000"/>
          <w:sz w:val="24"/>
          <w:lang w:val="en-US" w:eastAsia="zh-CN"/>
        </w:rPr>
        <w:tab/>
      </w:r>
      <w:r>
        <w:rPr>
          <w:rFonts w:hint="eastAsia" w:ascii="宋体" w:hAnsi="宋体" w:cs="宋体"/>
          <w:color w:val="000000"/>
          <w:sz w:val="24"/>
          <w:lang w:val="en-US" w:eastAsia="zh-CN"/>
        </w:rPr>
        <w:t>≥750KHU</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1.3</w:t>
      </w:r>
      <w:r>
        <w:rPr>
          <w:rFonts w:hint="eastAsia" w:ascii="宋体" w:hAnsi="宋体" w:cs="宋体"/>
          <w:color w:val="000000"/>
          <w:sz w:val="24"/>
          <w:lang w:val="en-US" w:eastAsia="zh-CN"/>
        </w:rPr>
        <w:tab/>
      </w:r>
      <w:r>
        <w:rPr>
          <w:rFonts w:hint="eastAsia" w:ascii="宋体" w:hAnsi="宋体" w:cs="宋体"/>
          <w:color w:val="000000"/>
          <w:sz w:val="24"/>
          <w:lang w:val="en-US" w:eastAsia="zh-CN"/>
        </w:rPr>
        <w:t>焦点功率</w:t>
      </w:r>
      <w:r>
        <w:rPr>
          <w:rFonts w:hint="eastAsia" w:ascii="宋体" w:hAnsi="宋体" w:cs="宋体"/>
          <w:color w:val="000000"/>
          <w:sz w:val="24"/>
          <w:lang w:val="en-US" w:eastAsia="zh-CN"/>
        </w:rPr>
        <w:tab/>
      </w:r>
      <w:r>
        <w:rPr>
          <w:rFonts w:hint="eastAsia" w:ascii="宋体" w:hAnsi="宋体" w:cs="宋体"/>
          <w:color w:val="000000"/>
          <w:sz w:val="24"/>
          <w:lang w:val="en-US" w:eastAsia="zh-CN"/>
        </w:rPr>
        <w:t>≥ 40/80KW</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1.4</w:t>
      </w:r>
      <w:r>
        <w:rPr>
          <w:rFonts w:hint="eastAsia" w:ascii="宋体" w:hAnsi="宋体" w:cs="宋体"/>
          <w:color w:val="000000"/>
          <w:sz w:val="24"/>
          <w:lang w:val="en-US" w:eastAsia="zh-CN"/>
        </w:rPr>
        <w:tab/>
      </w:r>
      <w:r>
        <w:rPr>
          <w:rFonts w:hint="eastAsia" w:ascii="宋体" w:hAnsi="宋体" w:cs="宋体"/>
          <w:color w:val="000000"/>
          <w:sz w:val="24"/>
          <w:lang w:val="en-US" w:eastAsia="zh-CN"/>
        </w:rPr>
        <w:t>阳极转速</w:t>
      </w:r>
      <w:r>
        <w:rPr>
          <w:rFonts w:hint="eastAsia" w:ascii="宋体" w:hAnsi="宋体" w:cs="宋体"/>
          <w:color w:val="000000"/>
          <w:sz w:val="24"/>
          <w:lang w:val="en-US" w:eastAsia="zh-CN"/>
        </w:rPr>
        <w:tab/>
      </w:r>
      <w:r>
        <w:rPr>
          <w:rFonts w:hint="eastAsia" w:ascii="宋体" w:hAnsi="宋体" w:cs="宋体"/>
          <w:color w:val="000000"/>
          <w:sz w:val="24"/>
          <w:lang w:val="en-US" w:eastAsia="zh-CN"/>
        </w:rPr>
        <w:t>≥9000 转/分钟</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1.5</w:t>
      </w:r>
      <w:r>
        <w:rPr>
          <w:rFonts w:hint="eastAsia" w:ascii="宋体" w:hAnsi="宋体" w:cs="宋体"/>
          <w:color w:val="000000"/>
          <w:sz w:val="24"/>
          <w:lang w:val="en-US" w:eastAsia="zh-CN"/>
        </w:rPr>
        <w:tab/>
      </w:r>
      <w:r>
        <w:rPr>
          <w:rFonts w:hint="eastAsia" w:ascii="宋体" w:hAnsi="宋体" w:cs="宋体"/>
          <w:color w:val="000000"/>
          <w:sz w:val="24"/>
          <w:lang w:val="en-US" w:eastAsia="zh-CN"/>
        </w:rPr>
        <w:t>冷却方式</w:t>
      </w:r>
      <w:r>
        <w:rPr>
          <w:rFonts w:hint="eastAsia" w:ascii="宋体" w:hAnsi="宋体" w:cs="宋体"/>
          <w:color w:val="000000"/>
          <w:sz w:val="24"/>
          <w:lang w:val="en-US" w:eastAsia="zh-CN"/>
        </w:rPr>
        <w:tab/>
      </w:r>
      <w:r>
        <w:rPr>
          <w:rFonts w:hint="eastAsia" w:ascii="宋体" w:hAnsi="宋体" w:cs="宋体"/>
          <w:color w:val="000000"/>
          <w:sz w:val="24"/>
          <w:lang w:val="en-US" w:eastAsia="zh-CN"/>
        </w:rPr>
        <w:t>风冷</w:t>
      </w:r>
    </w:p>
    <w:p>
      <w:pPr>
        <w:tabs>
          <w:tab w:val="left" w:pos="426"/>
        </w:tabs>
        <w:spacing w:line="360" w:lineRule="auto"/>
        <w:ind w:firstLine="482" w:firstLineChars="20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w:t>
      </w:r>
      <w:r>
        <w:rPr>
          <w:rFonts w:hint="eastAsia" w:ascii="宋体" w:hAnsi="宋体" w:cs="宋体"/>
          <w:b/>
          <w:bCs/>
          <w:color w:val="000000"/>
          <w:sz w:val="24"/>
          <w:lang w:val="en-US" w:eastAsia="zh-CN"/>
        </w:rPr>
        <w:tab/>
      </w:r>
      <w:r>
        <w:rPr>
          <w:rFonts w:hint="eastAsia" w:ascii="宋体" w:hAnsi="宋体" w:cs="宋体"/>
          <w:b/>
          <w:bCs/>
          <w:color w:val="000000"/>
          <w:sz w:val="24"/>
          <w:lang w:val="en-US" w:eastAsia="zh-CN"/>
        </w:rPr>
        <w:t>高压发生器</w:t>
      </w:r>
      <w:r>
        <w:rPr>
          <w:rFonts w:hint="eastAsia" w:ascii="宋体" w:hAnsi="宋体" w:cs="宋体"/>
          <w:b/>
          <w:bCs/>
          <w:color w:val="000000"/>
          <w:sz w:val="24"/>
          <w:lang w:val="en-US" w:eastAsia="zh-CN"/>
        </w:rPr>
        <w:tab/>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2.1</w:t>
      </w:r>
      <w:r>
        <w:rPr>
          <w:rFonts w:hint="eastAsia" w:ascii="宋体" w:hAnsi="宋体" w:cs="宋体"/>
          <w:color w:val="000000"/>
          <w:sz w:val="24"/>
          <w:lang w:val="en-US" w:eastAsia="zh-CN"/>
        </w:rPr>
        <w:tab/>
      </w:r>
      <w:r>
        <w:rPr>
          <w:rFonts w:hint="eastAsia" w:ascii="宋体" w:hAnsi="宋体" w:cs="宋体"/>
          <w:color w:val="000000"/>
          <w:sz w:val="24"/>
          <w:lang w:val="en-US" w:eastAsia="zh-CN"/>
        </w:rPr>
        <w:t>功率</w:t>
      </w:r>
      <w:r>
        <w:rPr>
          <w:rFonts w:hint="eastAsia" w:ascii="宋体" w:hAnsi="宋体" w:cs="宋体"/>
          <w:color w:val="000000"/>
          <w:sz w:val="24"/>
          <w:lang w:val="en-US" w:eastAsia="zh-CN"/>
        </w:rPr>
        <w:tab/>
      </w:r>
      <w:r>
        <w:rPr>
          <w:rFonts w:hint="eastAsia" w:ascii="宋体" w:hAnsi="宋体" w:cs="宋体"/>
          <w:color w:val="000000"/>
          <w:sz w:val="24"/>
          <w:lang w:val="en-US" w:eastAsia="zh-CN"/>
        </w:rPr>
        <w:t>≥65KW</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2.2</w:t>
      </w:r>
      <w:r>
        <w:rPr>
          <w:rFonts w:hint="eastAsia" w:ascii="宋体" w:hAnsi="宋体" w:cs="宋体"/>
          <w:color w:val="000000"/>
          <w:sz w:val="24"/>
          <w:lang w:val="en-US" w:eastAsia="zh-CN"/>
        </w:rPr>
        <w:tab/>
      </w:r>
      <w:r>
        <w:rPr>
          <w:rFonts w:hint="eastAsia" w:ascii="宋体" w:hAnsi="宋体" w:cs="宋体"/>
          <w:color w:val="000000"/>
          <w:sz w:val="24"/>
          <w:lang w:val="en-US" w:eastAsia="zh-CN"/>
        </w:rPr>
        <w:t>逆变频率</w:t>
      </w:r>
      <w:r>
        <w:rPr>
          <w:rFonts w:hint="eastAsia" w:ascii="宋体" w:hAnsi="宋体" w:cs="宋体"/>
          <w:color w:val="000000"/>
          <w:sz w:val="24"/>
          <w:lang w:val="en-US" w:eastAsia="zh-CN"/>
        </w:rPr>
        <w:tab/>
      </w:r>
      <w:r>
        <w:rPr>
          <w:rFonts w:hint="eastAsia" w:ascii="宋体" w:hAnsi="宋体" w:cs="宋体"/>
          <w:color w:val="000000"/>
          <w:sz w:val="24"/>
          <w:lang w:val="en-US" w:eastAsia="zh-CN"/>
        </w:rPr>
        <w:t>≥100kHz</w:t>
      </w:r>
    </w:p>
    <w:p>
      <w:pPr>
        <w:tabs>
          <w:tab w:val="left" w:pos="426"/>
        </w:tabs>
        <w:spacing w:line="360" w:lineRule="auto"/>
        <w:ind w:firstLine="482" w:firstLineChars="20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w:t>
      </w:r>
      <w:r>
        <w:rPr>
          <w:rFonts w:hint="eastAsia" w:ascii="宋体" w:hAnsi="宋体" w:cs="宋体"/>
          <w:b/>
          <w:bCs/>
          <w:color w:val="000000"/>
          <w:sz w:val="24"/>
          <w:lang w:val="en-US" w:eastAsia="zh-CN"/>
        </w:rPr>
        <w:tab/>
      </w:r>
      <w:r>
        <w:rPr>
          <w:rFonts w:hint="eastAsia" w:ascii="宋体" w:hAnsi="宋体" w:cs="宋体"/>
          <w:b/>
          <w:bCs/>
          <w:color w:val="000000"/>
          <w:sz w:val="24"/>
          <w:lang w:val="en-US" w:eastAsia="zh-CN"/>
        </w:rPr>
        <w:t>平板探测器</w:t>
      </w:r>
      <w:r>
        <w:rPr>
          <w:rFonts w:hint="eastAsia" w:ascii="宋体" w:hAnsi="宋体" w:cs="宋体"/>
          <w:b/>
          <w:bCs/>
          <w:color w:val="000000"/>
          <w:sz w:val="24"/>
          <w:lang w:val="en-US" w:eastAsia="zh-CN"/>
        </w:rPr>
        <w:tab/>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3.1</w:t>
      </w:r>
      <w:r>
        <w:rPr>
          <w:rFonts w:hint="eastAsia" w:ascii="宋体" w:hAnsi="宋体" w:cs="宋体"/>
          <w:color w:val="000000"/>
          <w:sz w:val="24"/>
          <w:lang w:val="en-US" w:eastAsia="zh-CN"/>
        </w:rPr>
        <w:tab/>
      </w:r>
      <w:r>
        <w:rPr>
          <w:rFonts w:hint="eastAsia" w:ascii="宋体" w:hAnsi="宋体" w:cs="宋体"/>
          <w:color w:val="000000"/>
          <w:sz w:val="24"/>
          <w:lang w:val="en-US" w:eastAsia="zh-CN"/>
        </w:rPr>
        <w:t>探测器材料</w:t>
      </w:r>
      <w:r>
        <w:rPr>
          <w:rFonts w:hint="eastAsia" w:ascii="宋体" w:hAnsi="宋体" w:cs="宋体"/>
          <w:color w:val="000000"/>
          <w:sz w:val="24"/>
          <w:lang w:val="en-US" w:eastAsia="zh-CN"/>
        </w:rPr>
        <w:tab/>
      </w:r>
      <w:r>
        <w:rPr>
          <w:rFonts w:hint="eastAsia" w:ascii="宋体" w:hAnsi="宋体" w:cs="宋体"/>
          <w:color w:val="000000"/>
          <w:sz w:val="24"/>
          <w:lang w:val="en-US" w:eastAsia="zh-CN"/>
        </w:rPr>
        <w:t>碘化铯/非晶体硅</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3.2</w:t>
      </w:r>
      <w:r>
        <w:rPr>
          <w:rFonts w:hint="eastAsia" w:ascii="宋体" w:hAnsi="宋体" w:cs="宋体"/>
          <w:color w:val="000000"/>
          <w:sz w:val="24"/>
          <w:lang w:val="en-US" w:eastAsia="zh-CN"/>
        </w:rPr>
        <w:tab/>
      </w:r>
      <w:r>
        <w:rPr>
          <w:rFonts w:hint="eastAsia" w:ascii="宋体" w:hAnsi="宋体" w:cs="宋体"/>
          <w:color w:val="000000"/>
          <w:sz w:val="24"/>
          <w:lang w:val="en-US" w:eastAsia="zh-CN"/>
        </w:rPr>
        <w:t>探测器规格</w:t>
      </w:r>
      <w:r>
        <w:rPr>
          <w:rFonts w:hint="eastAsia" w:ascii="宋体" w:hAnsi="宋体" w:cs="宋体"/>
          <w:color w:val="000000"/>
          <w:sz w:val="24"/>
          <w:lang w:val="en-US" w:eastAsia="zh-CN"/>
        </w:rPr>
        <w:tab/>
      </w:r>
      <w:r>
        <w:rPr>
          <w:rFonts w:hint="eastAsia" w:ascii="宋体" w:hAnsi="宋体" w:cs="宋体"/>
          <w:color w:val="000000"/>
          <w:sz w:val="24"/>
          <w:lang w:val="en-US" w:eastAsia="zh-CN"/>
        </w:rPr>
        <w:t>43×43cm</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3.3</w:t>
      </w:r>
      <w:r>
        <w:rPr>
          <w:rFonts w:hint="eastAsia" w:ascii="宋体" w:hAnsi="宋体" w:cs="宋体"/>
          <w:color w:val="000000"/>
          <w:sz w:val="24"/>
          <w:lang w:val="en-US" w:eastAsia="zh-CN"/>
        </w:rPr>
        <w:tab/>
      </w:r>
      <w:r>
        <w:rPr>
          <w:rFonts w:hint="eastAsia" w:ascii="宋体" w:hAnsi="宋体" w:cs="宋体"/>
          <w:color w:val="000000"/>
          <w:sz w:val="24"/>
          <w:lang w:val="en-US" w:eastAsia="zh-CN"/>
        </w:rPr>
        <w:t>可变视野</w:t>
      </w:r>
      <w:r>
        <w:rPr>
          <w:rFonts w:hint="eastAsia" w:ascii="宋体" w:hAnsi="宋体" w:cs="宋体"/>
          <w:color w:val="000000"/>
          <w:sz w:val="24"/>
          <w:lang w:val="en-US" w:eastAsia="zh-CN"/>
        </w:rPr>
        <w:tab/>
      </w:r>
      <w:r>
        <w:rPr>
          <w:rFonts w:hint="eastAsia" w:ascii="宋体" w:hAnsi="宋体" w:cs="宋体"/>
          <w:color w:val="000000"/>
          <w:sz w:val="24"/>
          <w:lang w:val="en-US" w:eastAsia="zh-CN"/>
        </w:rPr>
        <w:t>≥4视野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▲3.4</w:t>
      </w:r>
      <w:r>
        <w:rPr>
          <w:rFonts w:hint="eastAsia" w:ascii="宋体" w:hAnsi="宋体" w:cs="宋体"/>
          <w:color w:val="000000"/>
          <w:sz w:val="24"/>
          <w:lang w:val="en-US" w:eastAsia="zh-CN"/>
        </w:rPr>
        <w:tab/>
      </w:r>
      <w:r>
        <w:rPr>
          <w:rFonts w:hint="eastAsia" w:ascii="宋体" w:hAnsi="宋体" w:cs="宋体"/>
          <w:color w:val="000000"/>
          <w:sz w:val="24"/>
          <w:lang w:val="en-US" w:eastAsia="zh-CN"/>
        </w:rPr>
        <w:t>像素尺寸</w:t>
      </w:r>
      <w:r>
        <w:rPr>
          <w:rFonts w:hint="eastAsia" w:ascii="宋体" w:hAnsi="宋体" w:cs="宋体"/>
          <w:color w:val="000000"/>
          <w:sz w:val="24"/>
          <w:lang w:val="en-US" w:eastAsia="zh-CN"/>
        </w:rPr>
        <w:tab/>
      </w:r>
      <w:r>
        <w:rPr>
          <w:rFonts w:hint="eastAsia" w:ascii="宋体" w:hAnsi="宋体" w:cs="宋体"/>
          <w:color w:val="000000"/>
          <w:sz w:val="24"/>
          <w:lang w:val="en-US" w:eastAsia="zh-CN"/>
        </w:rPr>
        <w:t>≤ 148μm</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3.5 </w:t>
      </w:r>
      <w:r>
        <w:rPr>
          <w:rFonts w:hint="eastAsia" w:ascii="宋体" w:hAnsi="宋体" w:cs="宋体"/>
          <w:color w:val="000000"/>
          <w:sz w:val="24"/>
          <w:lang w:val="en-US" w:eastAsia="zh-CN"/>
        </w:rPr>
        <w:tab/>
      </w:r>
      <w:r>
        <w:rPr>
          <w:rFonts w:hint="eastAsia" w:ascii="宋体" w:hAnsi="宋体" w:cs="宋体"/>
          <w:color w:val="000000"/>
          <w:sz w:val="24"/>
          <w:lang w:val="en-US" w:eastAsia="zh-CN"/>
        </w:rPr>
        <w:t>采集灰阶</w:t>
      </w:r>
      <w:r>
        <w:rPr>
          <w:rFonts w:hint="eastAsia" w:ascii="宋体" w:hAnsi="宋体" w:cs="宋体"/>
          <w:color w:val="000000"/>
          <w:sz w:val="24"/>
          <w:lang w:val="en-US" w:eastAsia="zh-CN"/>
        </w:rPr>
        <w:tab/>
      </w:r>
      <w:r>
        <w:rPr>
          <w:rFonts w:hint="eastAsia" w:ascii="宋体" w:hAnsi="宋体" w:cs="宋体"/>
          <w:color w:val="000000"/>
          <w:sz w:val="24"/>
          <w:lang w:val="en-US" w:eastAsia="zh-CN"/>
        </w:rPr>
        <w:t>≥16bits</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3.6</w:t>
      </w:r>
      <w:r>
        <w:rPr>
          <w:rFonts w:hint="eastAsia" w:ascii="宋体" w:hAnsi="宋体" w:cs="宋体"/>
          <w:color w:val="000000"/>
          <w:sz w:val="24"/>
          <w:lang w:val="en-US" w:eastAsia="zh-CN"/>
        </w:rPr>
        <w:tab/>
      </w:r>
      <w:r>
        <w:rPr>
          <w:rFonts w:hint="eastAsia" w:ascii="宋体" w:hAnsi="宋体" w:cs="宋体"/>
          <w:color w:val="000000"/>
          <w:sz w:val="24"/>
          <w:lang w:val="en-US" w:eastAsia="zh-CN"/>
        </w:rPr>
        <w:t>空间分辨率</w:t>
      </w:r>
      <w:r>
        <w:rPr>
          <w:rFonts w:hint="eastAsia" w:ascii="宋体" w:hAnsi="宋体" w:cs="宋体"/>
          <w:color w:val="000000"/>
          <w:sz w:val="24"/>
          <w:lang w:val="en-US" w:eastAsia="zh-CN"/>
        </w:rPr>
        <w:tab/>
      </w:r>
      <w:r>
        <w:rPr>
          <w:rFonts w:hint="eastAsia" w:ascii="宋体" w:hAnsi="宋体" w:cs="宋体"/>
          <w:color w:val="000000"/>
          <w:sz w:val="24"/>
          <w:lang w:val="en-US" w:eastAsia="zh-CN"/>
        </w:rPr>
        <w:t>≥3.4lp/mm</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3.7</w:t>
      </w:r>
      <w:r>
        <w:rPr>
          <w:rFonts w:hint="eastAsia" w:ascii="宋体" w:hAnsi="宋体" w:cs="宋体"/>
          <w:color w:val="000000"/>
          <w:sz w:val="24"/>
          <w:lang w:val="en-US" w:eastAsia="zh-CN"/>
        </w:rPr>
        <w:tab/>
      </w:r>
      <w:r>
        <w:rPr>
          <w:rFonts w:hint="eastAsia" w:ascii="宋体" w:hAnsi="宋体" w:cs="宋体"/>
          <w:color w:val="000000"/>
          <w:sz w:val="24"/>
          <w:lang w:val="en-US" w:eastAsia="zh-CN"/>
        </w:rPr>
        <w:t>量子捕获效率(DQE)</w:t>
      </w:r>
      <w:r>
        <w:rPr>
          <w:rFonts w:hint="eastAsia" w:ascii="宋体" w:hAnsi="宋体" w:cs="宋体"/>
          <w:color w:val="000000"/>
          <w:sz w:val="24"/>
          <w:lang w:val="en-US" w:eastAsia="zh-CN"/>
        </w:rPr>
        <w:tab/>
      </w:r>
      <w:r>
        <w:rPr>
          <w:rFonts w:hint="eastAsia" w:ascii="宋体" w:hAnsi="宋体" w:cs="宋体"/>
          <w:color w:val="000000"/>
          <w:sz w:val="24"/>
          <w:lang w:val="en-US" w:eastAsia="zh-CN"/>
        </w:rPr>
        <w:t>≥65% @ 0.05lp/mm</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3.8</w:t>
      </w:r>
      <w:r>
        <w:rPr>
          <w:rFonts w:hint="eastAsia" w:ascii="宋体" w:hAnsi="宋体" w:cs="宋体"/>
          <w:color w:val="000000"/>
          <w:sz w:val="24"/>
          <w:lang w:val="en-US" w:eastAsia="zh-CN"/>
        </w:rPr>
        <w:tab/>
      </w:r>
      <w:r>
        <w:rPr>
          <w:rFonts w:hint="eastAsia" w:ascii="宋体" w:hAnsi="宋体" w:cs="宋体"/>
          <w:color w:val="000000"/>
          <w:sz w:val="24"/>
          <w:lang w:val="en-US" w:eastAsia="zh-CN"/>
        </w:rPr>
        <w:t>采集距阵</w:t>
      </w:r>
      <w:r>
        <w:rPr>
          <w:rFonts w:hint="eastAsia" w:ascii="宋体" w:hAnsi="宋体" w:cs="宋体"/>
          <w:color w:val="000000"/>
          <w:sz w:val="24"/>
          <w:lang w:val="en-US" w:eastAsia="zh-CN"/>
        </w:rPr>
        <w:tab/>
      </w:r>
      <w:r>
        <w:rPr>
          <w:rFonts w:hint="eastAsia" w:ascii="宋体" w:hAnsi="宋体" w:cs="宋体"/>
          <w:color w:val="000000"/>
          <w:sz w:val="24"/>
          <w:lang w:val="en-US" w:eastAsia="zh-CN"/>
        </w:rPr>
        <w:t>≥ 2800×2800</w:t>
      </w:r>
    </w:p>
    <w:p>
      <w:pPr>
        <w:tabs>
          <w:tab w:val="left" w:pos="426"/>
        </w:tabs>
        <w:spacing w:line="360" w:lineRule="auto"/>
        <w:ind w:firstLine="482" w:firstLineChars="20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w:t>
      </w:r>
      <w:r>
        <w:rPr>
          <w:rFonts w:hint="eastAsia" w:ascii="宋体" w:hAnsi="宋体" w:cs="宋体"/>
          <w:b/>
          <w:bCs/>
          <w:color w:val="000000"/>
          <w:sz w:val="24"/>
          <w:lang w:val="en-US" w:eastAsia="zh-CN"/>
        </w:rPr>
        <w:tab/>
      </w:r>
      <w:r>
        <w:rPr>
          <w:rFonts w:hint="eastAsia" w:ascii="宋体" w:hAnsi="宋体" w:cs="宋体"/>
          <w:b/>
          <w:bCs/>
          <w:color w:val="000000"/>
          <w:sz w:val="24"/>
          <w:lang w:val="en-US" w:eastAsia="zh-CN"/>
        </w:rPr>
        <w:t>监视器</w:t>
      </w:r>
      <w:r>
        <w:rPr>
          <w:rFonts w:hint="eastAsia" w:ascii="宋体" w:hAnsi="宋体" w:cs="宋体"/>
          <w:b/>
          <w:bCs/>
          <w:color w:val="000000"/>
          <w:sz w:val="24"/>
          <w:lang w:val="en-US" w:eastAsia="zh-CN"/>
        </w:rPr>
        <w:tab/>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4.1</w:t>
      </w:r>
      <w:r>
        <w:rPr>
          <w:rFonts w:hint="eastAsia" w:ascii="宋体" w:hAnsi="宋体" w:cs="宋体"/>
          <w:color w:val="000000"/>
          <w:sz w:val="24"/>
          <w:lang w:val="en-US" w:eastAsia="zh-CN"/>
        </w:rPr>
        <w:tab/>
      </w:r>
      <w:r>
        <w:rPr>
          <w:rFonts w:hint="eastAsia" w:ascii="宋体" w:hAnsi="宋体" w:cs="宋体"/>
          <w:color w:val="000000"/>
          <w:sz w:val="24"/>
          <w:lang w:val="en-US" w:eastAsia="zh-CN"/>
        </w:rPr>
        <w:t>监视器数目</w:t>
      </w:r>
      <w:r>
        <w:rPr>
          <w:rFonts w:hint="eastAsia" w:ascii="宋体" w:hAnsi="宋体" w:cs="宋体"/>
          <w:color w:val="000000"/>
          <w:sz w:val="24"/>
          <w:lang w:val="en-US" w:eastAsia="zh-CN"/>
        </w:rPr>
        <w:tab/>
      </w:r>
      <w:r>
        <w:rPr>
          <w:rFonts w:hint="eastAsia" w:ascii="宋体" w:hAnsi="宋体" w:cs="宋体"/>
          <w:color w:val="000000"/>
          <w:sz w:val="24"/>
          <w:lang w:val="en-US" w:eastAsia="zh-CN"/>
        </w:rPr>
        <w:t>≥1台</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4.2</w:t>
      </w:r>
      <w:r>
        <w:rPr>
          <w:rFonts w:hint="eastAsia" w:ascii="宋体" w:hAnsi="宋体" w:cs="宋体"/>
          <w:color w:val="000000"/>
          <w:sz w:val="24"/>
          <w:lang w:val="en-US" w:eastAsia="zh-CN"/>
        </w:rPr>
        <w:tab/>
      </w:r>
      <w:r>
        <w:rPr>
          <w:rFonts w:hint="eastAsia" w:ascii="宋体" w:hAnsi="宋体" w:cs="宋体"/>
          <w:color w:val="000000"/>
          <w:sz w:val="24"/>
          <w:lang w:val="en-US" w:eastAsia="zh-CN"/>
        </w:rPr>
        <w:t>监视器尺寸</w:t>
      </w:r>
      <w:r>
        <w:rPr>
          <w:rFonts w:hint="eastAsia" w:ascii="宋体" w:hAnsi="宋体" w:cs="宋体"/>
          <w:color w:val="000000"/>
          <w:sz w:val="24"/>
          <w:lang w:val="en-US" w:eastAsia="zh-CN"/>
        </w:rPr>
        <w:tab/>
      </w:r>
      <w:r>
        <w:rPr>
          <w:rFonts w:hint="eastAsia" w:ascii="宋体" w:hAnsi="宋体" w:cs="宋体"/>
          <w:color w:val="000000"/>
          <w:sz w:val="24"/>
          <w:lang w:val="en-US" w:eastAsia="zh-CN"/>
        </w:rPr>
        <w:t>≥19寸</w:t>
      </w:r>
    </w:p>
    <w:p>
      <w:pPr>
        <w:tabs>
          <w:tab w:val="left" w:pos="426"/>
        </w:tabs>
        <w:spacing w:line="360" w:lineRule="auto"/>
        <w:ind w:firstLine="482" w:firstLineChars="20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w:t>
      </w:r>
      <w:r>
        <w:rPr>
          <w:rFonts w:hint="eastAsia" w:ascii="宋体" w:hAnsi="宋体" w:cs="宋体"/>
          <w:b/>
          <w:bCs/>
          <w:color w:val="000000"/>
          <w:sz w:val="24"/>
          <w:lang w:val="en-US" w:eastAsia="zh-CN"/>
        </w:rPr>
        <w:tab/>
      </w:r>
      <w:r>
        <w:rPr>
          <w:rFonts w:hint="eastAsia" w:ascii="宋体" w:hAnsi="宋体" w:cs="宋体"/>
          <w:b/>
          <w:bCs/>
          <w:color w:val="000000"/>
          <w:sz w:val="24"/>
          <w:lang w:val="en-US" w:eastAsia="zh-CN"/>
        </w:rPr>
        <w:t>病人检查床</w:t>
      </w:r>
      <w:r>
        <w:rPr>
          <w:rFonts w:hint="eastAsia" w:ascii="宋体" w:hAnsi="宋体" w:cs="宋体"/>
          <w:b/>
          <w:bCs/>
          <w:color w:val="000000"/>
          <w:sz w:val="24"/>
          <w:lang w:val="en-US" w:eastAsia="zh-CN"/>
        </w:rPr>
        <w:tab/>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5.1</w:t>
      </w:r>
      <w:r>
        <w:rPr>
          <w:rFonts w:hint="eastAsia" w:ascii="宋体" w:hAnsi="宋体" w:cs="宋体"/>
          <w:color w:val="000000"/>
          <w:sz w:val="24"/>
          <w:lang w:val="en-US" w:eastAsia="zh-CN"/>
        </w:rPr>
        <w:tab/>
      </w:r>
      <w:r>
        <w:rPr>
          <w:rFonts w:hint="eastAsia" w:ascii="宋体" w:hAnsi="宋体" w:cs="宋体"/>
          <w:color w:val="000000"/>
          <w:sz w:val="24"/>
          <w:lang w:val="en-US" w:eastAsia="zh-CN"/>
        </w:rPr>
        <w:t>球管纵向运动</w:t>
      </w:r>
      <w:r>
        <w:rPr>
          <w:rFonts w:hint="eastAsia" w:ascii="宋体" w:hAnsi="宋体" w:cs="宋体"/>
          <w:color w:val="000000"/>
          <w:sz w:val="24"/>
          <w:lang w:val="en-US" w:eastAsia="zh-CN"/>
        </w:rPr>
        <w:tab/>
      </w:r>
      <w:r>
        <w:rPr>
          <w:rFonts w:hint="eastAsia" w:ascii="宋体" w:hAnsi="宋体" w:cs="宋体"/>
          <w:color w:val="000000"/>
          <w:sz w:val="24"/>
          <w:lang w:val="en-US" w:eastAsia="zh-CN"/>
        </w:rPr>
        <w:t>≥100厘米</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▲5.2</w:t>
      </w:r>
      <w:r>
        <w:rPr>
          <w:rFonts w:hint="eastAsia" w:ascii="宋体" w:hAnsi="宋体" w:cs="宋体"/>
          <w:color w:val="000000"/>
          <w:sz w:val="24"/>
          <w:lang w:val="en-US" w:eastAsia="zh-CN"/>
        </w:rPr>
        <w:tab/>
      </w:r>
      <w:r>
        <w:rPr>
          <w:rFonts w:hint="eastAsia" w:ascii="宋体" w:hAnsi="宋体" w:cs="宋体"/>
          <w:color w:val="000000"/>
          <w:sz w:val="24"/>
          <w:lang w:val="en-US" w:eastAsia="zh-CN"/>
        </w:rPr>
        <w:t>检查床纵向运动</w:t>
      </w:r>
      <w:r>
        <w:rPr>
          <w:rFonts w:hint="eastAsia" w:ascii="宋体" w:hAnsi="宋体" w:cs="宋体"/>
          <w:color w:val="000000"/>
          <w:sz w:val="24"/>
          <w:lang w:val="en-US" w:eastAsia="zh-CN"/>
        </w:rPr>
        <w:tab/>
      </w:r>
      <w:r>
        <w:rPr>
          <w:rFonts w:hint="eastAsia" w:ascii="宋体" w:hAnsi="宋体" w:cs="宋体"/>
          <w:color w:val="000000"/>
          <w:sz w:val="24"/>
          <w:lang w:val="en-US" w:eastAsia="zh-CN"/>
        </w:rPr>
        <w:t>≥30厘米</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5.3</w:t>
      </w:r>
      <w:r>
        <w:rPr>
          <w:rFonts w:hint="eastAsia" w:ascii="宋体" w:hAnsi="宋体" w:cs="宋体"/>
          <w:color w:val="000000"/>
          <w:sz w:val="24"/>
          <w:lang w:val="en-US" w:eastAsia="zh-CN"/>
        </w:rPr>
        <w:tab/>
      </w:r>
      <w:r>
        <w:rPr>
          <w:rFonts w:hint="eastAsia" w:ascii="宋体" w:hAnsi="宋体" w:cs="宋体"/>
          <w:color w:val="000000"/>
          <w:sz w:val="24"/>
          <w:lang w:val="en-US" w:eastAsia="zh-CN"/>
        </w:rPr>
        <w:t>床面横向运动</w:t>
      </w:r>
      <w:r>
        <w:rPr>
          <w:rFonts w:hint="eastAsia" w:ascii="宋体" w:hAnsi="宋体" w:cs="宋体"/>
          <w:color w:val="000000"/>
          <w:sz w:val="24"/>
          <w:lang w:val="en-US" w:eastAsia="zh-CN"/>
        </w:rPr>
        <w:tab/>
      </w:r>
      <w:r>
        <w:rPr>
          <w:rFonts w:hint="eastAsia" w:ascii="宋体" w:hAnsi="宋体" w:cs="宋体"/>
          <w:color w:val="000000"/>
          <w:sz w:val="24"/>
          <w:lang w:val="en-US" w:eastAsia="zh-CN"/>
        </w:rPr>
        <w:t>≥15厘米</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5.4</w:t>
      </w:r>
      <w:r>
        <w:rPr>
          <w:rFonts w:hint="eastAsia" w:ascii="宋体" w:hAnsi="宋体" w:cs="宋体"/>
          <w:color w:val="000000"/>
          <w:sz w:val="24"/>
          <w:lang w:val="en-US" w:eastAsia="zh-CN"/>
        </w:rPr>
        <w:tab/>
      </w:r>
      <w:r>
        <w:rPr>
          <w:rFonts w:hint="eastAsia" w:ascii="宋体" w:hAnsi="宋体" w:cs="宋体"/>
          <w:color w:val="000000"/>
          <w:sz w:val="24"/>
          <w:lang w:val="en-US" w:eastAsia="zh-CN"/>
        </w:rPr>
        <w:t>球管倾斜投照角度</w:t>
      </w:r>
      <w:r>
        <w:rPr>
          <w:rFonts w:hint="eastAsia" w:ascii="宋体" w:hAnsi="宋体" w:cs="宋体"/>
          <w:color w:val="000000"/>
          <w:sz w:val="24"/>
          <w:lang w:val="en-US" w:eastAsia="zh-CN"/>
        </w:rPr>
        <w:tab/>
      </w:r>
      <w:r>
        <w:rPr>
          <w:rFonts w:hint="eastAsia" w:ascii="宋体" w:hAnsi="宋体" w:cs="宋体"/>
          <w:color w:val="000000"/>
          <w:sz w:val="24"/>
          <w:lang w:val="en-US" w:eastAsia="zh-CN"/>
        </w:rPr>
        <w:t>≥40度</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5.5</w:t>
      </w:r>
      <w:r>
        <w:rPr>
          <w:rFonts w:hint="eastAsia" w:ascii="宋体" w:hAnsi="宋体" w:cs="宋体"/>
          <w:color w:val="000000"/>
          <w:sz w:val="24"/>
          <w:lang w:val="en-US" w:eastAsia="zh-CN"/>
        </w:rPr>
        <w:tab/>
      </w:r>
      <w:r>
        <w:rPr>
          <w:rFonts w:hint="eastAsia" w:ascii="宋体" w:hAnsi="宋体" w:cs="宋体"/>
          <w:color w:val="000000"/>
          <w:sz w:val="24"/>
          <w:lang w:val="en-US" w:eastAsia="zh-CN"/>
        </w:rPr>
        <w:t>SID 距离</w:t>
      </w:r>
      <w:r>
        <w:rPr>
          <w:rFonts w:hint="eastAsia" w:ascii="宋体" w:hAnsi="宋体" w:cs="宋体"/>
          <w:color w:val="000000"/>
          <w:sz w:val="24"/>
          <w:lang w:val="en-US" w:eastAsia="zh-CN"/>
        </w:rPr>
        <w:tab/>
      </w:r>
      <w:r>
        <w:rPr>
          <w:rFonts w:hint="eastAsia" w:ascii="宋体" w:hAnsi="宋体" w:cs="宋体"/>
          <w:color w:val="000000"/>
          <w:sz w:val="24"/>
          <w:lang w:val="en-US" w:eastAsia="zh-CN"/>
        </w:rPr>
        <w:t>115厘米，150厘米</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▲5.6</w:t>
      </w:r>
      <w:r>
        <w:rPr>
          <w:rFonts w:hint="eastAsia" w:ascii="宋体" w:hAnsi="宋体" w:cs="宋体"/>
          <w:color w:val="000000"/>
          <w:sz w:val="24"/>
          <w:lang w:val="en-US" w:eastAsia="zh-CN"/>
        </w:rPr>
        <w:tab/>
      </w:r>
      <w:r>
        <w:rPr>
          <w:rFonts w:hint="eastAsia" w:ascii="宋体" w:hAnsi="宋体" w:cs="宋体"/>
          <w:color w:val="000000"/>
          <w:sz w:val="24"/>
          <w:lang w:val="en-US" w:eastAsia="zh-CN"/>
        </w:rPr>
        <w:t>床体倾斜角度</w:t>
      </w:r>
      <w:r>
        <w:rPr>
          <w:rFonts w:hint="eastAsia" w:ascii="宋体" w:hAnsi="宋体" w:cs="宋体"/>
          <w:color w:val="000000"/>
          <w:sz w:val="24"/>
          <w:lang w:val="en-US" w:eastAsia="zh-CN"/>
        </w:rPr>
        <w:tab/>
      </w:r>
      <w:r>
        <w:rPr>
          <w:rFonts w:hint="eastAsia" w:ascii="宋体" w:hAnsi="宋体" w:cs="宋体"/>
          <w:color w:val="000000"/>
          <w:sz w:val="24"/>
          <w:lang w:val="en-US" w:eastAsia="zh-CN"/>
        </w:rPr>
        <w:t>-17度—90度内可调</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5.7</w:t>
      </w:r>
      <w:r>
        <w:rPr>
          <w:rFonts w:hint="eastAsia" w:ascii="宋体" w:hAnsi="宋体" w:cs="宋体"/>
          <w:color w:val="000000"/>
          <w:sz w:val="24"/>
          <w:lang w:val="en-US" w:eastAsia="zh-CN"/>
        </w:rPr>
        <w:tab/>
      </w:r>
      <w:r>
        <w:rPr>
          <w:rFonts w:hint="eastAsia" w:ascii="宋体" w:hAnsi="宋体" w:cs="宋体"/>
          <w:color w:val="000000"/>
          <w:sz w:val="24"/>
          <w:lang w:val="en-US" w:eastAsia="zh-CN"/>
        </w:rPr>
        <w:t>点片系统曝光功能</w:t>
      </w:r>
      <w:r>
        <w:rPr>
          <w:rFonts w:hint="eastAsia" w:ascii="宋体" w:hAnsi="宋体" w:cs="宋体"/>
          <w:color w:val="000000"/>
          <w:sz w:val="24"/>
          <w:lang w:val="en-US" w:eastAsia="zh-CN"/>
        </w:rPr>
        <w:tab/>
      </w:r>
      <w:r>
        <w:rPr>
          <w:rFonts w:hint="eastAsia" w:ascii="宋体" w:hAnsi="宋体" w:cs="宋体"/>
          <w:color w:val="000000"/>
          <w:sz w:val="24"/>
          <w:lang w:val="en-US" w:eastAsia="zh-CN"/>
        </w:rPr>
        <w:t>三视野电离室自动测量</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5.8</w:t>
      </w:r>
      <w:r>
        <w:rPr>
          <w:rFonts w:hint="eastAsia" w:ascii="宋体" w:hAnsi="宋体" w:cs="宋体"/>
          <w:color w:val="000000"/>
          <w:sz w:val="24"/>
          <w:lang w:val="en-US" w:eastAsia="zh-CN"/>
        </w:rPr>
        <w:tab/>
      </w:r>
      <w:r>
        <w:rPr>
          <w:rFonts w:hint="eastAsia" w:ascii="宋体" w:hAnsi="宋体" w:cs="宋体"/>
          <w:color w:val="000000"/>
          <w:sz w:val="24"/>
          <w:lang w:val="en-US" w:eastAsia="zh-CN"/>
        </w:rPr>
        <w:t>缩光系统</w:t>
      </w:r>
      <w:r>
        <w:rPr>
          <w:rFonts w:hint="eastAsia" w:ascii="宋体" w:hAnsi="宋体" w:cs="宋体"/>
          <w:color w:val="000000"/>
          <w:sz w:val="24"/>
          <w:lang w:val="en-US" w:eastAsia="zh-CN"/>
        </w:rPr>
        <w:tab/>
      </w:r>
      <w:r>
        <w:rPr>
          <w:rFonts w:hint="eastAsia" w:ascii="宋体" w:hAnsi="宋体" w:cs="宋体"/>
          <w:color w:val="000000"/>
          <w:sz w:val="24"/>
          <w:lang w:val="en-US" w:eastAsia="zh-CN"/>
        </w:rPr>
        <w:t>矩形缩光系统</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5.9</w:t>
      </w:r>
      <w:r>
        <w:rPr>
          <w:rFonts w:hint="eastAsia" w:ascii="宋体" w:hAnsi="宋体" w:cs="宋体"/>
          <w:color w:val="000000"/>
          <w:sz w:val="24"/>
          <w:lang w:val="en-US" w:eastAsia="zh-CN"/>
        </w:rPr>
        <w:tab/>
      </w:r>
      <w:r>
        <w:rPr>
          <w:rFonts w:hint="eastAsia" w:ascii="宋体" w:hAnsi="宋体" w:cs="宋体"/>
          <w:color w:val="000000"/>
          <w:sz w:val="24"/>
          <w:lang w:val="en-US" w:eastAsia="zh-CN"/>
        </w:rPr>
        <w:t xml:space="preserve">床面拍照可通过皮尺手动测量SID距离 </w:t>
      </w:r>
      <w:r>
        <w:rPr>
          <w:rFonts w:hint="eastAsia" w:ascii="宋体" w:hAnsi="宋体" w:cs="宋体"/>
          <w:color w:val="000000"/>
          <w:sz w:val="24"/>
          <w:lang w:val="en-US" w:eastAsia="zh-CN"/>
        </w:rPr>
        <w:tab/>
      </w:r>
      <w:r>
        <w:rPr>
          <w:rFonts w:hint="eastAsia" w:ascii="宋体" w:hAnsi="宋体" w:cs="宋体"/>
          <w:color w:val="000000"/>
          <w:sz w:val="24"/>
          <w:lang w:val="en-US" w:eastAsia="zh-CN"/>
        </w:rPr>
        <w:t>是</w:t>
      </w:r>
    </w:p>
    <w:p>
      <w:pPr>
        <w:tabs>
          <w:tab w:val="left" w:pos="426"/>
        </w:tabs>
        <w:spacing w:line="360" w:lineRule="auto"/>
        <w:ind w:firstLine="482" w:firstLineChars="20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6</w:t>
      </w:r>
      <w:r>
        <w:rPr>
          <w:rFonts w:hint="eastAsia" w:ascii="宋体" w:hAnsi="宋体" w:cs="宋体"/>
          <w:b/>
          <w:bCs/>
          <w:color w:val="000000"/>
          <w:sz w:val="24"/>
          <w:lang w:val="en-US" w:eastAsia="zh-CN"/>
        </w:rPr>
        <w:tab/>
      </w:r>
      <w:r>
        <w:rPr>
          <w:rFonts w:hint="eastAsia" w:ascii="宋体" w:hAnsi="宋体" w:cs="宋体"/>
          <w:b/>
          <w:bCs/>
          <w:color w:val="000000"/>
          <w:sz w:val="24"/>
          <w:lang w:val="en-US" w:eastAsia="zh-CN"/>
        </w:rPr>
        <w:t>数字图像处理技术</w:t>
      </w:r>
      <w:r>
        <w:rPr>
          <w:rFonts w:hint="eastAsia" w:ascii="宋体" w:hAnsi="宋体" w:cs="宋体"/>
          <w:b/>
          <w:bCs/>
          <w:color w:val="000000"/>
          <w:sz w:val="24"/>
          <w:lang w:val="en-US" w:eastAsia="zh-CN"/>
        </w:rPr>
        <w:tab/>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6.1</w:t>
      </w:r>
      <w:r>
        <w:rPr>
          <w:rFonts w:hint="eastAsia" w:ascii="宋体" w:hAnsi="宋体" w:cs="宋体"/>
          <w:color w:val="000000"/>
          <w:sz w:val="24"/>
          <w:lang w:val="en-US" w:eastAsia="zh-CN"/>
        </w:rPr>
        <w:tab/>
      </w:r>
      <w:r>
        <w:rPr>
          <w:rFonts w:hint="eastAsia" w:ascii="宋体" w:hAnsi="宋体" w:cs="宋体"/>
          <w:color w:val="000000"/>
          <w:sz w:val="24"/>
          <w:lang w:val="en-US" w:eastAsia="zh-CN"/>
        </w:rPr>
        <w:t>DR模式拍片</w:t>
      </w:r>
      <w:r>
        <w:rPr>
          <w:rFonts w:hint="eastAsia" w:ascii="宋体" w:hAnsi="宋体" w:cs="宋体"/>
          <w:color w:val="000000"/>
          <w:sz w:val="24"/>
          <w:lang w:val="en-US" w:eastAsia="zh-CN"/>
        </w:rPr>
        <w:tab/>
      </w:r>
      <w:r>
        <w:rPr>
          <w:rFonts w:hint="eastAsia" w:ascii="宋体" w:hAnsi="宋体" w:cs="宋体"/>
          <w:color w:val="000000"/>
          <w:sz w:val="24"/>
          <w:lang w:val="en-US" w:eastAsia="zh-CN"/>
        </w:rPr>
        <w:t>≥2800 X 2800矩阵</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6.2</w:t>
      </w:r>
      <w:r>
        <w:rPr>
          <w:rFonts w:hint="eastAsia" w:ascii="宋体" w:hAnsi="宋体" w:cs="宋体"/>
          <w:color w:val="000000"/>
          <w:sz w:val="24"/>
          <w:lang w:val="en-US" w:eastAsia="zh-CN"/>
        </w:rPr>
        <w:tab/>
      </w:r>
      <w:r>
        <w:rPr>
          <w:rFonts w:hint="eastAsia" w:ascii="宋体" w:hAnsi="宋体" w:cs="宋体"/>
          <w:color w:val="000000"/>
          <w:sz w:val="24"/>
          <w:lang w:val="en-US" w:eastAsia="zh-CN"/>
        </w:rPr>
        <w:t>连续点片矩阵</w:t>
      </w:r>
      <w:r>
        <w:rPr>
          <w:rFonts w:hint="eastAsia" w:ascii="宋体" w:hAnsi="宋体" w:cs="宋体"/>
          <w:color w:val="000000"/>
          <w:sz w:val="24"/>
          <w:lang w:val="en-US" w:eastAsia="zh-CN"/>
        </w:rPr>
        <w:tab/>
      </w:r>
      <w:r>
        <w:rPr>
          <w:rFonts w:hint="eastAsia" w:ascii="宋体" w:hAnsi="宋体" w:cs="宋体"/>
          <w:color w:val="000000"/>
          <w:sz w:val="24"/>
          <w:lang w:val="en-US" w:eastAsia="zh-CN"/>
        </w:rPr>
        <w:t>≥1420X1436矩阵</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6.3</w:t>
      </w:r>
      <w:r>
        <w:rPr>
          <w:rFonts w:hint="eastAsia" w:ascii="宋体" w:hAnsi="宋体" w:cs="宋体"/>
          <w:color w:val="000000"/>
          <w:sz w:val="24"/>
          <w:lang w:val="en-US" w:eastAsia="zh-CN"/>
        </w:rPr>
        <w:tab/>
      </w:r>
      <w:r>
        <w:rPr>
          <w:rFonts w:hint="eastAsia" w:ascii="宋体" w:hAnsi="宋体" w:cs="宋体"/>
          <w:color w:val="000000"/>
          <w:sz w:val="24"/>
          <w:lang w:val="en-US" w:eastAsia="zh-CN"/>
        </w:rPr>
        <w:t>序列采集速度</w:t>
      </w:r>
      <w:r>
        <w:rPr>
          <w:rFonts w:hint="eastAsia" w:ascii="宋体" w:hAnsi="宋体" w:cs="宋体"/>
          <w:color w:val="000000"/>
          <w:sz w:val="24"/>
          <w:lang w:val="en-US" w:eastAsia="zh-CN"/>
        </w:rPr>
        <w:tab/>
      </w:r>
      <w:r>
        <w:rPr>
          <w:rFonts w:hint="eastAsia" w:ascii="宋体" w:hAnsi="宋体" w:cs="宋体"/>
          <w:color w:val="000000"/>
          <w:sz w:val="24"/>
          <w:lang w:val="en-US" w:eastAsia="zh-CN"/>
        </w:rPr>
        <w:t>≥ (1420X1436矩阵)8帧/秒</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6.4</w:t>
      </w:r>
      <w:r>
        <w:rPr>
          <w:rFonts w:hint="eastAsia" w:ascii="宋体" w:hAnsi="宋体" w:cs="宋体"/>
          <w:color w:val="000000"/>
          <w:sz w:val="24"/>
          <w:lang w:val="en-US" w:eastAsia="zh-CN"/>
        </w:rPr>
        <w:tab/>
      </w:r>
      <w:r>
        <w:rPr>
          <w:rFonts w:hint="eastAsia" w:ascii="宋体" w:hAnsi="宋体" w:cs="宋体"/>
          <w:color w:val="000000"/>
          <w:sz w:val="24"/>
          <w:lang w:val="en-US" w:eastAsia="zh-CN"/>
        </w:rPr>
        <w:t>脉冲透视</w:t>
      </w:r>
      <w:r>
        <w:rPr>
          <w:rFonts w:hint="eastAsia" w:ascii="宋体" w:hAnsi="宋体" w:cs="宋体"/>
          <w:color w:val="000000"/>
          <w:sz w:val="24"/>
          <w:lang w:val="en-US" w:eastAsia="zh-CN"/>
        </w:rPr>
        <w:tab/>
      </w:r>
      <w:r>
        <w:rPr>
          <w:rFonts w:hint="eastAsia" w:ascii="宋体" w:hAnsi="宋体" w:cs="宋体"/>
          <w:color w:val="000000"/>
          <w:sz w:val="24"/>
          <w:lang w:val="en-US" w:eastAsia="zh-CN"/>
        </w:rPr>
        <w:t>≥30帧/秒</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6.5</w:t>
      </w:r>
      <w:r>
        <w:rPr>
          <w:rFonts w:hint="eastAsia" w:ascii="宋体" w:hAnsi="宋体" w:cs="宋体"/>
          <w:color w:val="000000"/>
          <w:sz w:val="24"/>
          <w:lang w:val="en-US" w:eastAsia="zh-CN"/>
        </w:rPr>
        <w:tab/>
      </w:r>
      <w:r>
        <w:rPr>
          <w:rFonts w:hint="eastAsia" w:ascii="宋体" w:hAnsi="宋体" w:cs="宋体"/>
          <w:color w:val="000000"/>
          <w:sz w:val="24"/>
          <w:lang w:val="en-US" w:eastAsia="zh-CN"/>
        </w:rPr>
        <w:t>存储容量</w:t>
      </w:r>
      <w:r>
        <w:rPr>
          <w:rFonts w:hint="eastAsia" w:ascii="宋体" w:hAnsi="宋体" w:cs="宋体"/>
          <w:color w:val="000000"/>
          <w:sz w:val="24"/>
          <w:lang w:val="en-US" w:eastAsia="zh-CN"/>
        </w:rPr>
        <w:tab/>
      </w:r>
      <w:r>
        <w:rPr>
          <w:rFonts w:hint="eastAsia" w:ascii="宋体" w:hAnsi="宋体" w:cs="宋体"/>
          <w:color w:val="000000"/>
          <w:sz w:val="24"/>
          <w:lang w:val="en-US" w:eastAsia="zh-CN"/>
        </w:rPr>
        <w:t>≥ (1024X1024矩阵) 50000幅图像</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6.6</w:t>
      </w:r>
      <w:r>
        <w:rPr>
          <w:rFonts w:hint="eastAsia" w:ascii="宋体" w:hAnsi="宋体" w:cs="宋体"/>
          <w:color w:val="000000"/>
          <w:sz w:val="24"/>
          <w:lang w:val="en-US" w:eastAsia="zh-CN"/>
        </w:rPr>
        <w:tab/>
      </w:r>
      <w:r>
        <w:rPr>
          <w:rFonts w:hint="eastAsia" w:ascii="宋体" w:hAnsi="宋体" w:cs="宋体"/>
          <w:color w:val="000000"/>
          <w:sz w:val="24"/>
          <w:lang w:val="en-US" w:eastAsia="zh-CN"/>
        </w:rPr>
        <w:t>图像文本/符号标注和编排功能</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6.7</w:t>
      </w:r>
      <w:r>
        <w:rPr>
          <w:rFonts w:hint="eastAsia" w:ascii="宋体" w:hAnsi="宋体" w:cs="宋体"/>
          <w:color w:val="000000"/>
          <w:sz w:val="24"/>
          <w:lang w:val="en-US" w:eastAsia="zh-CN"/>
        </w:rPr>
        <w:tab/>
      </w:r>
      <w:r>
        <w:rPr>
          <w:rFonts w:hint="eastAsia" w:ascii="宋体" w:hAnsi="宋体" w:cs="宋体"/>
          <w:color w:val="000000"/>
          <w:sz w:val="24"/>
          <w:lang w:val="en-US" w:eastAsia="zh-CN"/>
        </w:rPr>
        <w:t>图像距离角度测量功能</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6.8</w:t>
      </w:r>
      <w:r>
        <w:rPr>
          <w:rFonts w:hint="eastAsia" w:ascii="宋体" w:hAnsi="宋体" w:cs="宋体"/>
          <w:color w:val="000000"/>
          <w:sz w:val="24"/>
          <w:lang w:val="en-US" w:eastAsia="zh-CN"/>
        </w:rPr>
        <w:tab/>
      </w:r>
      <w:r>
        <w:rPr>
          <w:rFonts w:hint="eastAsia" w:ascii="宋体" w:hAnsi="宋体" w:cs="宋体"/>
          <w:color w:val="000000"/>
          <w:sz w:val="24"/>
          <w:lang w:val="en-US" w:eastAsia="zh-CN"/>
        </w:rPr>
        <w:t>具有实时图像存储，显示，回放功能</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6.9</w:t>
      </w:r>
      <w:r>
        <w:rPr>
          <w:rFonts w:hint="eastAsia" w:ascii="宋体" w:hAnsi="宋体" w:cs="宋体"/>
          <w:color w:val="000000"/>
          <w:sz w:val="24"/>
          <w:lang w:val="en-US" w:eastAsia="zh-CN"/>
        </w:rPr>
        <w:tab/>
      </w:r>
      <w:r>
        <w:rPr>
          <w:rFonts w:hint="eastAsia" w:ascii="宋体" w:hAnsi="宋体" w:cs="宋体"/>
          <w:color w:val="000000"/>
          <w:sz w:val="24"/>
          <w:lang w:val="en-US" w:eastAsia="zh-CN"/>
        </w:rPr>
        <w:t>具有数字化图像保持，放大和编排功能</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6.10</w:t>
      </w:r>
      <w:r>
        <w:rPr>
          <w:rFonts w:hint="eastAsia" w:ascii="宋体" w:hAnsi="宋体" w:cs="宋体"/>
          <w:color w:val="000000"/>
          <w:sz w:val="24"/>
          <w:lang w:val="en-US" w:eastAsia="zh-CN"/>
        </w:rPr>
        <w:tab/>
      </w:r>
      <w:r>
        <w:rPr>
          <w:rFonts w:hint="eastAsia" w:ascii="宋体" w:hAnsi="宋体" w:cs="宋体"/>
          <w:color w:val="000000"/>
          <w:sz w:val="24"/>
          <w:lang w:val="en-US" w:eastAsia="zh-CN"/>
        </w:rPr>
        <w:t>具有Dicom3.0连结接口</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▲6.11</w:t>
      </w:r>
      <w:r>
        <w:rPr>
          <w:rFonts w:hint="eastAsia" w:ascii="宋体" w:hAnsi="宋体" w:cs="宋体"/>
          <w:color w:val="000000"/>
          <w:sz w:val="24"/>
          <w:lang w:val="en-US" w:eastAsia="zh-CN"/>
        </w:rPr>
        <w:tab/>
      </w:r>
      <w:r>
        <w:rPr>
          <w:rFonts w:hint="eastAsia" w:ascii="宋体" w:hAnsi="宋体" w:cs="宋体"/>
          <w:color w:val="000000"/>
          <w:sz w:val="24"/>
          <w:lang w:val="en-US" w:eastAsia="zh-CN"/>
        </w:rPr>
        <w:t>具有图像防烧灼功能</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6.12</w:t>
      </w:r>
      <w:r>
        <w:rPr>
          <w:rFonts w:hint="eastAsia" w:ascii="宋体" w:hAnsi="宋体" w:cs="宋体"/>
          <w:color w:val="000000"/>
          <w:sz w:val="24"/>
          <w:lang w:val="en-US" w:eastAsia="zh-CN"/>
        </w:rPr>
        <w:tab/>
      </w:r>
      <w:r>
        <w:rPr>
          <w:rFonts w:hint="eastAsia" w:ascii="宋体" w:hAnsi="宋体" w:cs="宋体"/>
          <w:color w:val="000000"/>
          <w:sz w:val="24"/>
          <w:lang w:val="en-US" w:eastAsia="zh-CN"/>
        </w:rPr>
        <w:t>边缘增强，正负片反转，窗宽窗位调整</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6.13</w:t>
      </w:r>
      <w:r>
        <w:rPr>
          <w:rFonts w:hint="eastAsia" w:ascii="宋体" w:hAnsi="宋体" w:cs="宋体"/>
          <w:color w:val="000000"/>
          <w:sz w:val="24"/>
          <w:lang w:val="en-US" w:eastAsia="zh-CN"/>
        </w:rPr>
        <w:tab/>
      </w:r>
      <w:r>
        <w:rPr>
          <w:rFonts w:hint="eastAsia" w:ascii="宋体" w:hAnsi="宋体" w:cs="宋体"/>
          <w:color w:val="000000"/>
          <w:sz w:val="24"/>
          <w:lang w:val="en-US" w:eastAsia="zh-CN"/>
        </w:rPr>
        <w:t>具有快照存储功能</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▲6.14</w:t>
      </w:r>
      <w:r>
        <w:rPr>
          <w:rFonts w:hint="eastAsia" w:ascii="宋体" w:hAnsi="宋体" w:cs="宋体"/>
          <w:color w:val="000000"/>
          <w:sz w:val="24"/>
          <w:lang w:val="en-US" w:eastAsia="zh-CN"/>
        </w:rPr>
        <w:tab/>
      </w:r>
      <w:r>
        <w:rPr>
          <w:rFonts w:hint="eastAsia" w:ascii="宋体" w:hAnsi="宋体" w:cs="宋体"/>
          <w:color w:val="000000"/>
          <w:sz w:val="24"/>
          <w:lang w:val="en-US" w:eastAsia="zh-CN"/>
        </w:rPr>
        <w:t>可主动预设透视序列存储</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6.15</w:t>
      </w:r>
      <w:r>
        <w:rPr>
          <w:rFonts w:hint="eastAsia" w:ascii="宋体" w:hAnsi="宋体" w:cs="宋体"/>
          <w:color w:val="000000"/>
          <w:sz w:val="24"/>
          <w:lang w:val="en-US" w:eastAsia="zh-CN"/>
        </w:rPr>
        <w:tab/>
      </w:r>
      <w:r>
        <w:rPr>
          <w:rFonts w:hint="eastAsia" w:ascii="宋体" w:hAnsi="宋体" w:cs="宋体"/>
          <w:color w:val="000000"/>
          <w:sz w:val="24"/>
          <w:lang w:val="en-US" w:eastAsia="zh-CN"/>
        </w:rPr>
        <w:t>具有末帧图像保持，放大漫游，图像水平/垂直翻转</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▲6.16</w:t>
      </w:r>
      <w:r>
        <w:rPr>
          <w:rFonts w:hint="eastAsia" w:ascii="宋体" w:hAnsi="宋体" w:cs="宋体"/>
          <w:color w:val="000000"/>
          <w:sz w:val="24"/>
          <w:lang w:val="en-US" w:eastAsia="zh-CN"/>
        </w:rPr>
        <w:tab/>
      </w:r>
      <w:r>
        <w:rPr>
          <w:rFonts w:hint="eastAsia" w:ascii="宋体" w:hAnsi="宋体" w:cs="宋体"/>
          <w:color w:val="000000"/>
          <w:sz w:val="24"/>
          <w:lang w:val="en-US" w:eastAsia="zh-CN"/>
        </w:rPr>
        <w:t>具有末帧图像无剂量束光野范围调整</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r>
        <w:rPr>
          <w:rFonts w:hint="eastAsia" w:ascii="宋体" w:hAnsi="宋体" w:cs="宋体"/>
          <w:color w:val="000000"/>
          <w:sz w:val="24"/>
          <w:lang w:val="en-US" w:eastAsia="zh-CN"/>
        </w:rPr>
        <w:tab/>
      </w:r>
      <w:r>
        <w:rPr>
          <w:rFonts w:hint="eastAsia" w:ascii="宋体" w:hAnsi="宋体" w:cs="宋体"/>
          <w:color w:val="000000"/>
          <w:sz w:val="24"/>
          <w:lang w:val="en-US" w:eastAsia="zh-CN"/>
        </w:rPr>
        <w:tab/>
      </w:r>
    </w:p>
    <w:p>
      <w:pPr>
        <w:tabs>
          <w:tab w:val="left" w:pos="426"/>
        </w:tabs>
        <w:spacing w:line="360" w:lineRule="auto"/>
        <w:ind w:firstLine="482" w:firstLineChars="20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7</w:t>
      </w:r>
      <w:r>
        <w:rPr>
          <w:rFonts w:hint="eastAsia" w:ascii="宋体" w:hAnsi="宋体" w:cs="宋体"/>
          <w:b/>
          <w:bCs/>
          <w:color w:val="000000"/>
          <w:sz w:val="24"/>
          <w:lang w:val="en-US" w:eastAsia="zh-CN"/>
        </w:rPr>
        <w:tab/>
      </w:r>
      <w:r>
        <w:rPr>
          <w:rFonts w:hint="eastAsia" w:ascii="宋体" w:hAnsi="宋体" w:cs="宋体"/>
          <w:b/>
          <w:bCs/>
          <w:color w:val="000000"/>
          <w:sz w:val="24"/>
          <w:lang w:val="en-US" w:eastAsia="zh-CN"/>
        </w:rPr>
        <w:t>操作系统</w:t>
      </w:r>
      <w:r>
        <w:rPr>
          <w:rFonts w:hint="eastAsia" w:ascii="宋体" w:hAnsi="宋体" w:cs="宋体"/>
          <w:b/>
          <w:bCs/>
          <w:color w:val="000000"/>
          <w:sz w:val="24"/>
          <w:lang w:val="en-US" w:eastAsia="zh-CN"/>
        </w:rPr>
        <w:tab/>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7.1</w:t>
      </w:r>
      <w:r>
        <w:rPr>
          <w:rFonts w:hint="eastAsia" w:ascii="宋体" w:hAnsi="宋体" w:cs="宋体"/>
          <w:color w:val="000000"/>
          <w:sz w:val="24"/>
          <w:lang w:val="en-US" w:eastAsia="zh-CN"/>
        </w:rPr>
        <w:tab/>
      </w:r>
      <w:r>
        <w:rPr>
          <w:rFonts w:hint="eastAsia" w:ascii="宋体" w:hAnsi="宋体" w:cs="宋体"/>
          <w:color w:val="000000"/>
          <w:sz w:val="24"/>
          <w:lang w:val="en-US" w:eastAsia="zh-CN"/>
        </w:rPr>
        <w:t>主机采用触摸屏和操作杆 操作</w:t>
      </w:r>
      <w:r>
        <w:rPr>
          <w:rFonts w:hint="eastAsia" w:ascii="宋体" w:hAnsi="宋体" w:cs="宋体"/>
          <w:color w:val="000000"/>
          <w:sz w:val="24"/>
          <w:lang w:val="en-US" w:eastAsia="zh-CN"/>
        </w:rPr>
        <w:tab/>
      </w:r>
      <w:r>
        <w:rPr>
          <w:rFonts w:hint="eastAsia" w:ascii="宋体" w:hAnsi="宋体" w:cs="宋体"/>
          <w:color w:val="000000"/>
          <w:sz w:val="24"/>
          <w:lang w:val="en-US" w:eastAsia="zh-CN"/>
        </w:rPr>
        <w:t>是</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7.2</w:t>
      </w:r>
      <w:r>
        <w:rPr>
          <w:rFonts w:hint="eastAsia" w:ascii="宋体" w:hAnsi="宋体" w:cs="宋体"/>
          <w:color w:val="000000"/>
          <w:sz w:val="24"/>
          <w:lang w:val="en-US" w:eastAsia="zh-CN"/>
        </w:rPr>
        <w:tab/>
      </w:r>
      <w:r>
        <w:rPr>
          <w:rFonts w:hint="eastAsia" w:ascii="宋体" w:hAnsi="宋体" w:cs="宋体"/>
          <w:color w:val="000000"/>
          <w:sz w:val="24"/>
          <w:lang w:val="en-US" w:eastAsia="zh-CN"/>
        </w:rPr>
        <w:t>数字系统采用Windows 10操作系统 ,鼠标操作</w:t>
      </w:r>
      <w:r>
        <w:rPr>
          <w:rFonts w:hint="eastAsia" w:ascii="宋体" w:hAnsi="宋体" w:cs="宋体"/>
          <w:color w:val="000000"/>
          <w:sz w:val="24"/>
          <w:lang w:val="en-US" w:eastAsia="zh-CN"/>
        </w:rPr>
        <w:tab/>
      </w:r>
      <w:r>
        <w:rPr>
          <w:rFonts w:hint="eastAsia" w:ascii="宋体" w:hAnsi="宋体" w:cs="宋体"/>
          <w:color w:val="000000"/>
          <w:sz w:val="24"/>
          <w:lang w:val="en-US" w:eastAsia="zh-CN"/>
        </w:rPr>
        <w:t>是</w:t>
      </w:r>
    </w:p>
    <w:p>
      <w:pPr>
        <w:tabs>
          <w:tab w:val="left" w:pos="426"/>
        </w:tabs>
        <w:spacing w:line="360" w:lineRule="auto"/>
        <w:ind w:firstLine="482" w:firstLineChars="20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8</w:t>
      </w:r>
      <w:r>
        <w:rPr>
          <w:rFonts w:hint="eastAsia" w:ascii="宋体" w:hAnsi="宋体" w:cs="宋体"/>
          <w:b/>
          <w:bCs/>
          <w:color w:val="000000"/>
          <w:sz w:val="24"/>
          <w:lang w:val="en-US" w:eastAsia="zh-CN"/>
        </w:rPr>
        <w:tab/>
      </w:r>
      <w:r>
        <w:rPr>
          <w:rFonts w:hint="eastAsia" w:ascii="宋体" w:hAnsi="宋体" w:cs="宋体"/>
          <w:b/>
          <w:bCs/>
          <w:color w:val="000000"/>
          <w:sz w:val="24"/>
          <w:lang w:val="en-US" w:eastAsia="zh-CN"/>
        </w:rPr>
        <w:t>附件</w:t>
      </w:r>
      <w:r>
        <w:rPr>
          <w:rFonts w:hint="eastAsia" w:ascii="宋体" w:hAnsi="宋体" w:cs="宋体"/>
          <w:b/>
          <w:bCs/>
          <w:color w:val="000000"/>
          <w:sz w:val="24"/>
          <w:lang w:val="en-US" w:eastAsia="zh-CN"/>
        </w:rPr>
        <w:tab/>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8.1</w:t>
      </w:r>
      <w:r>
        <w:rPr>
          <w:rFonts w:hint="eastAsia" w:ascii="宋体" w:hAnsi="宋体" w:cs="宋体"/>
          <w:color w:val="000000"/>
          <w:sz w:val="24"/>
          <w:lang w:val="en-US" w:eastAsia="zh-CN"/>
        </w:rPr>
        <w:tab/>
      </w:r>
      <w:r>
        <w:rPr>
          <w:rFonts w:hint="eastAsia" w:ascii="宋体" w:hAnsi="宋体" w:cs="宋体"/>
          <w:color w:val="000000"/>
          <w:sz w:val="24"/>
          <w:lang w:val="en-US" w:eastAsia="zh-CN"/>
        </w:rPr>
        <w:t>手柄</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8.2</w:t>
      </w:r>
      <w:r>
        <w:rPr>
          <w:rFonts w:hint="eastAsia" w:ascii="宋体" w:hAnsi="宋体" w:cs="宋体"/>
          <w:color w:val="000000"/>
          <w:sz w:val="24"/>
          <w:lang w:val="en-US" w:eastAsia="zh-CN"/>
        </w:rPr>
        <w:tab/>
      </w:r>
      <w:r>
        <w:rPr>
          <w:rFonts w:hint="eastAsia" w:ascii="宋体" w:hAnsi="宋体" w:cs="宋体"/>
          <w:color w:val="000000"/>
          <w:sz w:val="24"/>
          <w:lang w:val="en-US" w:eastAsia="zh-CN"/>
        </w:rPr>
        <w:t>肩托</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8.3</w:t>
      </w:r>
      <w:r>
        <w:rPr>
          <w:rFonts w:hint="eastAsia" w:ascii="宋体" w:hAnsi="宋体" w:cs="宋体"/>
          <w:color w:val="000000"/>
          <w:sz w:val="24"/>
          <w:lang w:val="en-US" w:eastAsia="zh-CN"/>
        </w:rPr>
        <w:tab/>
      </w:r>
      <w:r>
        <w:rPr>
          <w:rFonts w:hint="eastAsia" w:ascii="宋体" w:hAnsi="宋体" w:cs="宋体"/>
          <w:color w:val="000000"/>
          <w:sz w:val="24"/>
          <w:lang w:val="en-US" w:eastAsia="zh-CN"/>
        </w:rPr>
        <w:t>压迫带</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8.4</w:t>
      </w:r>
      <w:r>
        <w:rPr>
          <w:rFonts w:hint="eastAsia" w:ascii="宋体" w:hAnsi="宋体" w:cs="宋体"/>
          <w:color w:val="000000"/>
          <w:sz w:val="24"/>
          <w:lang w:val="en-US" w:eastAsia="zh-CN"/>
        </w:rPr>
        <w:tab/>
      </w:r>
      <w:r>
        <w:rPr>
          <w:rFonts w:hint="eastAsia" w:ascii="宋体" w:hAnsi="宋体" w:cs="宋体"/>
          <w:color w:val="000000"/>
          <w:sz w:val="24"/>
          <w:lang w:val="en-US" w:eastAsia="zh-CN"/>
        </w:rPr>
        <w:t>对讲系统</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8.5</w:t>
      </w:r>
      <w:r>
        <w:rPr>
          <w:rFonts w:hint="eastAsia" w:ascii="宋体" w:hAnsi="宋体" w:cs="宋体"/>
          <w:color w:val="000000"/>
          <w:sz w:val="24"/>
          <w:lang w:val="en-US" w:eastAsia="zh-CN"/>
        </w:rPr>
        <w:tab/>
      </w:r>
      <w:r>
        <w:rPr>
          <w:rFonts w:hint="eastAsia" w:ascii="宋体" w:hAnsi="宋体" w:cs="宋体"/>
          <w:color w:val="000000"/>
          <w:sz w:val="24"/>
          <w:lang w:val="en-US" w:eastAsia="zh-CN"/>
        </w:rPr>
        <w:t>第二曝光脚闸</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2" w:firstLineChars="20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9</w:t>
      </w:r>
      <w:r>
        <w:rPr>
          <w:rFonts w:hint="eastAsia" w:ascii="宋体" w:hAnsi="宋体" w:cs="宋体"/>
          <w:b/>
          <w:bCs/>
          <w:color w:val="000000"/>
          <w:sz w:val="24"/>
          <w:lang w:val="en-US" w:eastAsia="zh-CN"/>
        </w:rPr>
        <w:tab/>
      </w:r>
      <w:r>
        <w:rPr>
          <w:rFonts w:hint="eastAsia" w:ascii="宋体" w:hAnsi="宋体" w:cs="宋体"/>
          <w:b/>
          <w:bCs/>
          <w:color w:val="000000"/>
          <w:sz w:val="24"/>
          <w:lang w:val="en-US" w:eastAsia="zh-CN"/>
        </w:rPr>
        <w:t>其他</w:t>
      </w:r>
      <w:r>
        <w:rPr>
          <w:rFonts w:hint="eastAsia" w:ascii="宋体" w:hAnsi="宋体" w:cs="宋体"/>
          <w:b/>
          <w:bCs/>
          <w:color w:val="000000"/>
          <w:sz w:val="24"/>
          <w:lang w:val="en-US" w:eastAsia="zh-CN"/>
        </w:rPr>
        <w:tab/>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9.1</w:t>
      </w:r>
      <w:r>
        <w:rPr>
          <w:rFonts w:hint="eastAsia" w:ascii="宋体" w:hAnsi="宋体" w:cs="宋体"/>
          <w:color w:val="000000"/>
          <w:sz w:val="24"/>
          <w:lang w:val="en-US" w:eastAsia="zh-CN"/>
        </w:rPr>
        <w:tab/>
      </w:r>
      <w:r>
        <w:rPr>
          <w:rFonts w:hint="eastAsia" w:ascii="宋体" w:hAnsi="宋体" w:cs="宋体"/>
          <w:color w:val="000000"/>
          <w:sz w:val="24"/>
          <w:lang w:val="en-US" w:eastAsia="zh-CN"/>
        </w:rPr>
        <w:t>原厂全自动长骨拼接技术</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9.2</w:t>
      </w:r>
      <w:r>
        <w:rPr>
          <w:rFonts w:hint="eastAsia" w:ascii="宋体" w:hAnsi="宋体" w:cs="宋体"/>
          <w:color w:val="000000"/>
          <w:sz w:val="24"/>
          <w:lang w:val="en-US" w:eastAsia="zh-CN"/>
        </w:rPr>
        <w:tab/>
      </w:r>
      <w:r>
        <w:rPr>
          <w:rFonts w:hint="eastAsia" w:ascii="宋体" w:hAnsi="宋体" w:cs="宋体"/>
          <w:color w:val="000000"/>
          <w:sz w:val="24"/>
          <w:lang w:val="en-US" w:eastAsia="zh-CN"/>
        </w:rPr>
        <w:t>脊柱拼接功能</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9.3</w:t>
      </w:r>
      <w:r>
        <w:rPr>
          <w:rFonts w:hint="eastAsia" w:ascii="宋体" w:hAnsi="宋体" w:cs="宋体"/>
          <w:color w:val="000000"/>
          <w:sz w:val="24"/>
          <w:lang w:val="en-US" w:eastAsia="zh-CN"/>
        </w:rPr>
        <w:tab/>
      </w:r>
      <w:r>
        <w:rPr>
          <w:rFonts w:hint="eastAsia" w:ascii="宋体" w:hAnsi="宋体" w:cs="宋体"/>
          <w:color w:val="000000"/>
          <w:sz w:val="24"/>
          <w:lang w:val="en-US" w:eastAsia="zh-CN"/>
        </w:rPr>
        <w:t>worklist功能</w:t>
      </w:r>
      <w:r>
        <w:rPr>
          <w:rFonts w:hint="eastAsia" w:ascii="宋体" w:hAnsi="宋体" w:cs="宋体"/>
          <w:color w:val="000000"/>
          <w:sz w:val="24"/>
          <w:lang w:val="en-US" w:eastAsia="zh-CN"/>
        </w:rPr>
        <w:tab/>
      </w:r>
      <w:r>
        <w:rPr>
          <w:rFonts w:hint="eastAsia" w:ascii="宋体" w:hAnsi="宋体" w:cs="宋体"/>
          <w:color w:val="000000"/>
          <w:sz w:val="24"/>
          <w:lang w:val="en-US" w:eastAsia="zh-CN"/>
        </w:rPr>
        <w:t>具备</w:t>
      </w:r>
    </w:p>
    <w:p>
      <w:pPr>
        <w:tabs>
          <w:tab w:val="left" w:pos="426"/>
        </w:tabs>
        <w:spacing w:line="360" w:lineRule="auto"/>
        <w:ind w:firstLine="482" w:firstLineChars="200"/>
        <w:rPr>
          <w:rFonts w:hint="default" w:ascii="宋体" w:hAnsi="宋体" w:cs="宋体"/>
          <w:b/>
          <w:bCs/>
          <w:color w:val="000000"/>
          <w:sz w:val="24"/>
          <w:lang w:val="en-US" w:eastAsia="zh-CN"/>
        </w:rPr>
      </w:pPr>
      <w:r>
        <w:rPr>
          <w:rFonts w:hint="eastAsia" w:ascii="宋体" w:hAnsi="宋体" w:cs="宋体"/>
          <w:b/>
          <w:bCs/>
          <w:color w:val="000000"/>
          <w:sz w:val="24"/>
          <w:lang w:val="en-US" w:eastAsia="zh-CN"/>
        </w:rPr>
        <w:t>▲10</w:t>
      </w:r>
      <w:r>
        <w:rPr>
          <w:rFonts w:hint="eastAsia" w:ascii="宋体" w:hAnsi="宋体" w:cs="宋体"/>
          <w:b/>
          <w:bCs/>
          <w:color w:val="000000"/>
          <w:sz w:val="24"/>
          <w:lang w:val="en-US" w:eastAsia="zh-CN"/>
        </w:rPr>
        <w:tab/>
      </w:r>
      <w:r>
        <w:rPr>
          <w:rFonts w:hint="eastAsia" w:ascii="宋体" w:hAnsi="宋体" w:cs="宋体"/>
          <w:b/>
          <w:bCs/>
          <w:color w:val="000000"/>
          <w:sz w:val="24"/>
          <w:lang w:val="en-US" w:eastAsia="zh-CN"/>
        </w:rPr>
        <w:t>设备主要部件球管、高压发生器必须是制造商原厂制造，并提供含铭牌的检测报告</w:t>
      </w:r>
      <w:r>
        <w:rPr>
          <w:rFonts w:hint="eastAsia" w:ascii="宋体" w:hAnsi="宋体" w:cs="宋体"/>
          <w:b/>
          <w:bCs/>
          <w:color w:val="000000"/>
          <w:sz w:val="24"/>
          <w:lang w:val="en-US" w:eastAsia="zh-CN"/>
        </w:rPr>
        <w:tab/>
      </w:r>
    </w:p>
    <w:p>
      <w:pPr>
        <w:rPr>
          <w:rFonts w:hint="default" w:eastAsia="宋体"/>
          <w:lang w:val="en-US" w:eastAsia="zh-CN"/>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bookmarkStart w:id="43" w:name="_Toc22606"/>
      <w:bookmarkStart w:id="44" w:name="_Toc24364"/>
      <w:bookmarkStart w:id="45" w:name="_Toc49938637"/>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3.1</w:t>
      </w:r>
      <w:r>
        <w:rPr>
          <w:rFonts w:hint="default" w:ascii="Times New Roman" w:hAnsi="Times New Roman" w:eastAsia="宋体" w:cs="Times New Roman"/>
          <w:color w:val="000000" w:themeColor="text1"/>
          <w:sz w:val="24"/>
          <w:szCs w:val="24"/>
          <w14:textFill>
            <w14:solidFill>
              <w14:schemeClr w14:val="tx1"/>
            </w14:solidFill>
          </w14:textFill>
        </w:rPr>
        <w:t>所有设备均由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人免费送货至采购人指定的交货地点</w:t>
      </w:r>
      <w:r>
        <w:rPr>
          <w:rFonts w:hint="default" w:ascii="Times New Roman" w:hAnsi="Times New Roman" w:eastAsia="宋体" w:cs="Times New Roman"/>
          <w:color w:val="000000" w:themeColor="text1"/>
          <w:sz w:val="24"/>
          <w:szCs w:val="24"/>
          <w:lang w:eastAsia="zh-CN"/>
          <w14:textFill>
            <w14:solidFill>
              <w14:schemeClr w14:val="tx1"/>
            </w14:solidFill>
          </w14:textFill>
        </w:rPr>
        <w:t>后</w:t>
      </w:r>
      <w:r>
        <w:rPr>
          <w:rFonts w:hint="default" w:ascii="Times New Roman" w:hAnsi="Times New Roman" w:eastAsia="宋体" w:cs="Times New Roman"/>
          <w:color w:val="000000" w:themeColor="text1"/>
          <w:sz w:val="24"/>
          <w:szCs w:val="24"/>
          <w14:textFill>
            <w14:solidFill>
              <w14:schemeClr w14:val="tx1"/>
            </w14:solidFill>
          </w14:textFill>
        </w:rPr>
        <w:t>安装连接，将设备调试到最佳状态，安装调试应以本需求书要求的技术参数指标为标准。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安装时须对各安装场地内的其他设备、设施有良好保护措施。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▲5.1自验收合格之日起计整机免费原厂保修期≥3年（包含维护、保养、维修及所有零配件等）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▲5.2厂家工程师装机，使用三个月内出现主板、探测器、球管等重要部件故障，更换新机。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▲5.3三年原厂保修为全保保修服务：含整机及所有零配件等，整机所有零配件的更换、无限次人工维修服务、定期保养服务、系统的维护和升级（如网络、设备附属的硬件、操作系统及应用软件）等；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5.4提供 7 天×24 小时免费维修服务响应热线。设备发生故障时，初次响应时间：1 小时，并提供电话技术支持。现场响应时间：24小时内到达设备使用现场进行维修；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▲5.5所更换的备件应是原设备生产厂家认证合格的全新零配件，满足设备运行要求，不会给设备带来危害，备件供应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5.6免费提供设备的系统软件及硬件的安全性改版升级和技术支持，并保证所有系统软件（非功能软件）为最新版本；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5.7生产厂家在广东省内设有办事处，厂家和代理公司均有专业维护工程师对设备跟进售后服务。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8967"/>
      <w:bookmarkStart w:id="49" w:name="_Toc10033"/>
      <w:bookmarkStart w:id="50" w:name="_Toc97042591"/>
      <w:bookmarkStart w:id="51" w:name="_Toc97049027"/>
      <w:bookmarkStart w:id="52" w:name="_Toc97049461"/>
      <w:bookmarkStart w:id="53" w:name="_Toc97048645"/>
      <w:bookmarkStart w:id="54" w:name="_Toc9145"/>
      <w:bookmarkStart w:id="55" w:name="_Toc97049016"/>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4"/>
        <w:rPr>
          <w:rStyle w:val="155"/>
          <w:rFonts w:hint="eastAsia" w:ascii="宋体" w:hAnsi="宋体" w:eastAsia="宋体" w:cs="宋体"/>
          <w:b/>
          <w:bCs/>
        </w:rPr>
      </w:pPr>
    </w:p>
    <w:p>
      <w:pPr>
        <w:pStyle w:val="4"/>
        <w:rPr>
          <w:rStyle w:val="155"/>
          <w:rFonts w:hint="eastAsia" w:ascii="宋体" w:hAnsi="宋体" w:eastAsia="宋体" w:cs="宋体"/>
          <w:b/>
          <w:bCs/>
        </w:rPr>
      </w:pPr>
    </w:p>
    <w:p>
      <w:pPr>
        <w:pStyle w:val="4"/>
        <w:jc w:val="both"/>
        <w:rPr>
          <w:rStyle w:val="155"/>
          <w:rFonts w:hint="eastAsia" w:ascii="宋体" w:hAnsi="宋体" w:eastAsia="宋体" w:cs="宋体"/>
          <w:b/>
          <w:bCs/>
        </w:rPr>
      </w:pPr>
    </w:p>
    <w:p>
      <w:pPr>
        <w:pStyle w:val="4"/>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4"/>
        <w:rPr>
          <w:rStyle w:val="155"/>
          <w:rFonts w:hint="eastAsia" w:ascii="宋体" w:hAnsi="宋体" w:eastAsia="宋体" w:cs="宋体"/>
          <w:b/>
          <w:bCs/>
        </w:rPr>
      </w:pPr>
    </w:p>
    <w:p>
      <w:pPr>
        <w:pStyle w:val="4"/>
        <w:rPr>
          <w:rStyle w:val="155"/>
          <w:rFonts w:hint="eastAsia" w:ascii="宋体" w:hAnsi="宋体" w:eastAsia="宋体" w:cs="宋体"/>
          <w:b/>
          <w:bCs/>
        </w:rPr>
      </w:pPr>
    </w:p>
    <w:p>
      <w:pPr>
        <w:pStyle w:val="4"/>
        <w:rPr>
          <w:rStyle w:val="155"/>
          <w:rFonts w:hint="eastAsia" w:ascii="宋体" w:hAnsi="宋体" w:eastAsia="宋体" w:cs="宋体"/>
          <w:b/>
          <w:bCs/>
        </w:rPr>
      </w:pPr>
    </w:p>
    <w:p>
      <w:pPr>
        <w:pStyle w:val="4"/>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9"/>
        <w:spacing w:line="360" w:lineRule="auto"/>
        <w:rPr>
          <w:rFonts w:cs="宋体"/>
          <w:color w:val="FF0000"/>
          <w:sz w:val="36"/>
          <w:szCs w:val="20"/>
        </w:rPr>
      </w:pPr>
    </w:p>
    <w:p>
      <w:pPr>
        <w:pStyle w:val="29"/>
        <w:spacing w:line="360" w:lineRule="auto"/>
        <w:rPr>
          <w:rFonts w:cs="宋体"/>
          <w:b/>
          <w:color w:val="FF0000"/>
          <w:sz w:val="36"/>
          <w:szCs w:val="20"/>
        </w:rPr>
      </w:pPr>
    </w:p>
    <w:p>
      <w:pPr>
        <w:pStyle w:val="29"/>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4"/>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3"/>
        <w:spacing w:line="360" w:lineRule="auto"/>
        <w:ind w:firstLine="643" w:firstLineChars="200"/>
        <w:rPr>
          <w:rFonts w:cs="宋体"/>
          <w:b/>
          <w:sz w:val="32"/>
          <w:szCs w:val="32"/>
          <w:u w:val="thick"/>
        </w:rPr>
      </w:pPr>
      <w:r>
        <w:rPr>
          <w:rFonts w:hint="eastAsia" w:cs="宋体"/>
          <w:b/>
          <w:sz w:val="32"/>
          <w:szCs w:val="32"/>
        </w:rPr>
        <w:t>报名人名称（盖章）：</w:t>
      </w:r>
    </w:p>
    <w:p>
      <w:pPr>
        <w:pStyle w:val="3"/>
        <w:spacing w:line="360" w:lineRule="auto"/>
        <w:ind w:firstLine="643" w:firstLineChars="200"/>
        <w:rPr>
          <w:rFonts w:cs="宋体"/>
          <w:b/>
          <w:sz w:val="32"/>
          <w:szCs w:val="32"/>
          <w:u w:val="thick"/>
        </w:rPr>
      </w:pPr>
      <w:r>
        <w:rPr>
          <w:rFonts w:hint="eastAsia" w:cs="宋体"/>
          <w:b/>
          <w:sz w:val="32"/>
          <w:szCs w:val="32"/>
        </w:rPr>
        <w:t>报名人地址：</w:t>
      </w:r>
    </w:p>
    <w:p>
      <w:pPr>
        <w:pStyle w:val="3"/>
        <w:spacing w:line="360" w:lineRule="auto"/>
        <w:ind w:firstLine="643" w:firstLineChars="200"/>
        <w:rPr>
          <w:rFonts w:cs="宋体"/>
          <w:b/>
          <w:sz w:val="32"/>
          <w:szCs w:val="32"/>
        </w:rPr>
      </w:pPr>
      <w:r>
        <w:rPr>
          <w:rFonts w:hint="eastAsia" w:cs="宋体"/>
          <w:b/>
          <w:sz w:val="32"/>
          <w:szCs w:val="32"/>
        </w:rPr>
        <w:t>联 系 人：</w:t>
      </w:r>
    </w:p>
    <w:p>
      <w:pPr>
        <w:pStyle w:val="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5"/>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5"/>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4"/>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4"/>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4"/>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4"/>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4"/>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4"/>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5"/>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4"/>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4"/>
        <w:spacing w:line="360" w:lineRule="auto"/>
        <w:jc w:val="center"/>
        <w:rPr>
          <w:rFonts w:ascii="宋体" w:hAnsi="宋体" w:cs="宋体"/>
          <w:b/>
          <w:bCs/>
          <w:sz w:val="30"/>
          <w:szCs w:val="30"/>
        </w:rPr>
      </w:pPr>
      <w:bookmarkStart w:id="81" w:name="_Toc385940900"/>
      <w:bookmarkStart w:id="82" w:name="_Toc50737325"/>
      <w:bookmarkStart w:id="83" w:name="_Toc52165083"/>
      <w:bookmarkStart w:id="84" w:name="_Toc50736473"/>
      <w:bookmarkStart w:id="85" w:name="_Toc50691040"/>
      <w:bookmarkStart w:id="86" w:name="_Toc50691028"/>
      <w:bookmarkStart w:id="87" w:name="_Toc50736479"/>
      <w:bookmarkStart w:id="88" w:name="_Toc76354921"/>
      <w:bookmarkStart w:id="89" w:name="_Toc50737331"/>
      <w:bookmarkStart w:id="90" w:name="_Toc52165077"/>
      <w:bookmarkStart w:id="91" w:name="_Toc76354927"/>
      <w:bookmarkStart w:id="92" w:name="_Toc50737299"/>
      <w:bookmarkStart w:id="93" w:name="_Toc50737293"/>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4"/>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4"/>
        <w:spacing w:line="360" w:lineRule="auto"/>
        <w:ind w:firstLine="602" w:firstLineChars="200"/>
        <w:jc w:val="center"/>
        <w:rPr>
          <w:rFonts w:ascii="宋体" w:hAnsi="宋体" w:cs="宋体"/>
          <w:b/>
          <w:bCs/>
          <w:sz w:val="30"/>
          <w:szCs w:val="30"/>
        </w:rPr>
      </w:pPr>
      <w:bookmarkStart w:id="95" w:name="_Toc385940901"/>
    </w:p>
    <w:p>
      <w:pPr>
        <w:pStyle w:val="14"/>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703722"/>
      <w:bookmarkStart w:id="97" w:name="_Toc50691029"/>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4"/>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4"/>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4"/>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8"/>
        <w:spacing w:line="360" w:lineRule="auto"/>
        <w:ind w:firstLineChars="200"/>
        <w:rPr>
          <w:rFonts w:ascii="宋体" w:hAnsi="宋体" w:eastAsia="宋体" w:cs="宋体"/>
          <w:bCs/>
          <w:sz w:val="21"/>
          <w:u w:val="single"/>
        </w:rPr>
      </w:pPr>
    </w:p>
    <w:p>
      <w:pPr>
        <w:pStyle w:val="8"/>
        <w:spacing w:line="360" w:lineRule="auto"/>
        <w:ind w:firstLineChars="200"/>
        <w:rPr>
          <w:rFonts w:ascii="宋体" w:hAnsi="宋体" w:eastAsia="宋体" w:cs="宋体"/>
          <w:bCs/>
          <w:sz w:val="21"/>
          <w:u w:val="single"/>
        </w:rPr>
      </w:pPr>
    </w:p>
    <w:bookmarkEnd w:id="96"/>
    <w:bookmarkEnd w:id="97"/>
    <w:bookmarkEnd w:id="98"/>
    <w:p>
      <w:pPr>
        <w:pStyle w:val="8"/>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8"/>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8"/>
        <w:spacing w:line="360" w:lineRule="auto"/>
        <w:ind w:firstLineChars="200"/>
        <w:rPr>
          <w:rFonts w:eastAsia="宋体"/>
          <w:bCs/>
          <w:sz w:val="21"/>
        </w:rPr>
      </w:pPr>
      <w:r>
        <w:rPr>
          <w:rFonts w:eastAsia="宋体"/>
          <w:bCs/>
          <w:sz w:val="21"/>
        </w:rPr>
        <w:t>附：</w:t>
      </w:r>
    </w:p>
    <w:p>
      <w:pPr>
        <w:pStyle w:val="8"/>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8"/>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8"/>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8"/>
        <w:spacing w:line="360" w:lineRule="auto"/>
        <w:ind w:firstLine="422" w:firstLineChars="200"/>
        <w:rPr>
          <w:rFonts w:eastAsia="宋体"/>
          <w:b/>
          <w:sz w:val="21"/>
          <w:u w:val="single"/>
        </w:rPr>
      </w:pPr>
      <w:r>
        <w:rPr>
          <w:rFonts w:eastAsia="宋体"/>
          <w:b/>
          <w:sz w:val="21"/>
          <w:u w:val="single"/>
        </w:rPr>
        <w:t xml:space="preserve">                                                                                    </w:t>
      </w:r>
    </w:p>
    <w:p>
      <w:pPr>
        <w:pStyle w:val="8"/>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8"/>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8"/>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4"/>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4"/>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76354925"/>
      <w:bookmarkStart w:id="107" w:name="_Toc50737297"/>
      <w:bookmarkStart w:id="108" w:name="_Toc50737329"/>
      <w:bookmarkStart w:id="109" w:name="_Toc50736477"/>
    </w:p>
    <w:p>
      <w:pPr>
        <w:pStyle w:val="14"/>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4"/>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4"/>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4"/>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4"/>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4"/>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4"/>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4"/>
        <w:spacing w:line="360" w:lineRule="auto"/>
        <w:ind w:firstLine="482" w:firstLineChars="200"/>
        <w:jc w:val="center"/>
        <w:rPr>
          <w:rFonts w:ascii="宋体" w:hAnsi="宋体" w:cs="宋体"/>
          <w:b/>
          <w:szCs w:val="21"/>
        </w:rPr>
      </w:pPr>
      <w:bookmarkStart w:id="118" w:name="_Toc385940912"/>
    </w:p>
    <w:p>
      <w:pPr>
        <w:pStyle w:val="14"/>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4"/>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4"/>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50737326"/>
      <w:bookmarkStart w:id="121" w:name="_Toc76354922"/>
      <w:bookmarkStart w:id="122" w:name="_Toc50737294"/>
      <w:bookmarkStart w:id="123" w:name="_Toc52165078"/>
      <w:bookmarkStart w:id="124" w:name="_Toc50736474"/>
    </w:p>
    <w:p>
      <w:pPr>
        <w:pStyle w:val="14"/>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4"/>
        <w:spacing w:line="360" w:lineRule="auto"/>
        <w:ind w:firstLine="482" w:firstLineChars="200"/>
        <w:jc w:val="center"/>
        <w:rPr>
          <w:rFonts w:ascii="宋体" w:hAnsi="宋体" w:cs="宋体"/>
          <w:b/>
          <w:szCs w:val="21"/>
        </w:rPr>
      </w:pPr>
    </w:p>
    <w:p>
      <w:pPr>
        <w:pStyle w:val="14"/>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4"/>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4"/>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4"/>
        <w:spacing w:line="360" w:lineRule="auto"/>
        <w:ind w:firstLine="602" w:firstLineChars="200"/>
        <w:jc w:val="center"/>
        <w:rPr>
          <w:rFonts w:ascii="宋体" w:hAnsi="宋体" w:cs="宋体"/>
          <w:b/>
          <w:bCs/>
          <w:sz w:val="30"/>
          <w:szCs w:val="30"/>
        </w:rPr>
      </w:pPr>
    </w:p>
    <w:p>
      <w:pPr>
        <w:pStyle w:val="14"/>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4"/>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4"/>
        <w:spacing w:line="360" w:lineRule="auto"/>
        <w:ind w:firstLine="602" w:firstLineChars="200"/>
        <w:jc w:val="center"/>
        <w:rPr>
          <w:rFonts w:ascii="宋体" w:hAnsi="宋体" w:cs="宋体"/>
          <w:b/>
          <w:bCs/>
          <w:sz w:val="30"/>
          <w:szCs w:val="30"/>
        </w:rPr>
      </w:pPr>
      <w:bookmarkStart w:id="128" w:name="_Toc385940910"/>
    </w:p>
    <w:p>
      <w:pPr>
        <w:pStyle w:val="14"/>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
        <w:rPr>
          <w:rFonts w:ascii="宋体" w:hAnsi="宋体" w:cs="宋体"/>
        </w:rPr>
      </w:pPr>
    </w:p>
    <w:p>
      <w:pPr>
        <w:widowControl/>
        <w:ind w:firstLine="482" w:firstLineChars="200"/>
        <w:jc w:val="left"/>
        <w:rPr>
          <w:rFonts w:ascii="宋体" w:hAnsi="宋体" w:cs="宋体"/>
          <w:b/>
          <w:bCs/>
          <w:sz w:val="24"/>
        </w:rPr>
      </w:pPr>
    </w:p>
    <w:p>
      <w:pPr>
        <w:pStyle w:val="14"/>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4"/>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4"/>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4"/>
        <w:spacing w:line="360" w:lineRule="auto"/>
        <w:ind w:firstLine="482" w:firstLineChars="200"/>
        <w:jc w:val="center"/>
        <w:rPr>
          <w:rFonts w:ascii="宋体" w:hAnsi="宋体" w:cs="宋体"/>
          <w:b/>
          <w:bCs/>
          <w:i/>
        </w:rPr>
      </w:pPr>
    </w:p>
    <w:p>
      <w:pPr>
        <w:pStyle w:val="14"/>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4"/>
        <w:spacing w:line="360" w:lineRule="auto"/>
        <w:ind w:firstLine="482" w:firstLineChars="200"/>
        <w:rPr>
          <w:rFonts w:ascii="宋体" w:hAnsi="宋体" w:cs="宋体"/>
          <w:b/>
          <w:bCs/>
        </w:rPr>
      </w:pPr>
      <w:bookmarkStart w:id="130" w:name="_Toc385940909"/>
    </w:p>
    <w:p>
      <w:pPr>
        <w:pStyle w:val="2"/>
        <w:rPr>
          <w:rFonts w:ascii="宋体" w:hAnsi="宋体" w:cs="宋体"/>
          <w:szCs w:val="21"/>
        </w:rPr>
      </w:pPr>
      <w:r>
        <w:rPr>
          <w:rFonts w:hint="eastAsia" w:ascii="宋体" w:hAnsi="宋体" w:cs="宋体"/>
          <w:b/>
          <w:bCs/>
        </w:rPr>
        <w:br w:type="page"/>
      </w:r>
      <w:bookmarkEnd w:id="130"/>
    </w:p>
    <w:p>
      <w:pPr>
        <w:pStyle w:val="14"/>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4"/>
        <w:spacing w:line="360" w:lineRule="auto"/>
        <w:ind w:firstLine="602" w:firstLineChars="200"/>
        <w:rPr>
          <w:rFonts w:ascii="宋体" w:hAnsi="宋体" w:cs="宋体"/>
          <w:b/>
          <w:bCs/>
          <w:sz w:val="30"/>
          <w:szCs w:val="30"/>
        </w:rPr>
      </w:pPr>
    </w:p>
    <w:p>
      <w:pPr>
        <w:pStyle w:val="14"/>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4"/>
        <w:spacing w:line="360" w:lineRule="auto"/>
        <w:jc w:val="center"/>
        <w:rPr>
          <w:rFonts w:ascii="宋体" w:hAnsi="宋体" w:cs="宋体"/>
          <w:sz w:val="21"/>
        </w:rPr>
      </w:pPr>
      <w:r>
        <w:rPr>
          <w:rFonts w:hint="eastAsia" w:ascii="宋体" w:hAnsi="宋体" w:cs="宋体"/>
          <w:sz w:val="21"/>
        </w:rPr>
        <w:t>（格式可自定）</w:t>
      </w:r>
    </w:p>
    <w:p>
      <w:pPr>
        <w:pStyle w:val="14"/>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4"/>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4"/>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4"/>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4"/>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4"/>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4"/>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4"/>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4"/>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4"/>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4"/>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4"/>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4"/>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4"/>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4"/>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4"/>
        <w:spacing w:line="360" w:lineRule="auto"/>
        <w:jc w:val="center"/>
        <w:outlineLvl w:val="1"/>
        <w:rPr>
          <w:rFonts w:hint="eastAsia" w:ascii="宋体" w:hAnsi="宋体" w:cs="宋体"/>
          <w:sz w:val="21"/>
          <w:szCs w:val="21"/>
        </w:rPr>
      </w:pPr>
      <w:bookmarkStart w:id="148" w:name="_Toc4321"/>
      <w:bookmarkStart w:id="149" w:name="_Toc4559"/>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4"/>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4"/>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4"/>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1"/>
          <w:numId w:val="0"/>
        </w:numPr>
        <w:spacing w:line="360" w:lineRule="auto"/>
        <w:ind w:left="0" w:leftChars="0" w:firstLine="0" w:firstLineChars="0"/>
        <w:outlineLvl w:val="1"/>
        <w:rPr>
          <w:rFonts w:hint="eastAsia" w:ascii="宋体" w:hAnsi="宋体" w:cs="宋体"/>
          <w:b/>
          <w:bCs/>
          <w:lang w:val="en-US" w:eastAsia="zh-CN"/>
        </w:rPr>
      </w:pPr>
    </w:p>
    <w:p>
      <w:pPr>
        <w:pStyle w:val="14"/>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4"/>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4"/>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4"/>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4"/>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4"/>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4"/>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4"/>
        <w:rPr>
          <w:rStyle w:val="155"/>
          <w:rFonts w:ascii="宋体" w:hAnsi="宋体" w:cs="宋体"/>
        </w:rPr>
      </w:pPr>
    </w:p>
    <w:p>
      <w:pPr>
        <w:pStyle w:val="14"/>
        <w:rPr>
          <w:rStyle w:val="155"/>
          <w:rFonts w:ascii="宋体" w:hAnsi="宋体" w:cs="宋体"/>
        </w:rPr>
      </w:pPr>
    </w:p>
    <w:p>
      <w:pPr>
        <w:pStyle w:val="14"/>
        <w:rPr>
          <w:rStyle w:val="155"/>
          <w:rFonts w:ascii="宋体" w:hAnsi="宋体" w:cs="宋体"/>
        </w:rPr>
      </w:pPr>
    </w:p>
    <w:p>
      <w:pPr>
        <w:pStyle w:val="14"/>
        <w:rPr>
          <w:rStyle w:val="155"/>
          <w:rFonts w:ascii="宋体" w:hAnsi="宋体" w:cs="宋体"/>
        </w:rPr>
      </w:pPr>
    </w:p>
    <w:p>
      <w:pPr>
        <w:pStyle w:val="14"/>
        <w:rPr>
          <w:rStyle w:val="155"/>
          <w:rFonts w:ascii="宋体" w:hAnsi="宋体" w:cs="宋体"/>
        </w:rPr>
      </w:pPr>
    </w:p>
    <w:p>
      <w:pPr>
        <w:pStyle w:val="4"/>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812347"/>
    <w:rsid w:val="0F8207F0"/>
    <w:rsid w:val="0FB51FFA"/>
    <w:rsid w:val="10E65DA6"/>
    <w:rsid w:val="114A2981"/>
    <w:rsid w:val="12441F87"/>
    <w:rsid w:val="126C0D9F"/>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986B43"/>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F9128C7"/>
    <w:rsid w:val="308A666F"/>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070EA2"/>
    <w:rsid w:val="52707C13"/>
    <w:rsid w:val="52AB7928"/>
    <w:rsid w:val="53BC1F7E"/>
    <w:rsid w:val="53D53D51"/>
    <w:rsid w:val="53FC1A46"/>
    <w:rsid w:val="54164A93"/>
    <w:rsid w:val="55827B4E"/>
    <w:rsid w:val="55983462"/>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6045D3"/>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5">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7">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3">
    <w:name w:val="Body Text Indent"/>
    <w:basedOn w:val="1"/>
    <w:link w:val="124"/>
    <w:unhideWhenUsed/>
    <w:qFormat/>
    <w:uiPriority w:val="99"/>
    <w:pPr>
      <w:ind w:firstLine="570"/>
    </w:pPr>
    <w:rPr>
      <w:rFonts w:ascii="宋体" w:hAnsi="宋体"/>
      <w:sz w:val="28"/>
      <w:szCs w:val="20"/>
      <w:lang w:val="zh-CN"/>
    </w:rPr>
  </w:style>
  <w:style w:type="paragraph" w:styleId="8">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9">
    <w:name w:val="caption"/>
    <w:basedOn w:val="1"/>
    <w:next w:val="1"/>
    <w:unhideWhenUsed/>
    <w:qFormat/>
    <w:uiPriority w:val="99"/>
    <w:rPr>
      <w:rFonts w:ascii="Arial" w:hAnsi="Arial" w:eastAsia="黑体" w:cs="Arial"/>
      <w:sz w:val="20"/>
      <w:szCs w:val="20"/>
    </w:rPr>
  </w:style>
  <w:style w:type="paragraph" w:styleId="10">
    <w:name w:val="Document Map"/>
    <w:basedOn w:val="1"/>
    <w:link w:val="115"/>
    <w:unhideWhenUsed/>
    <w:qFormat/>
    <w:uiPriority w:val="99"/>
    <w:pPr>
      <w:shd w:val="clear" w:color="auto" w:fill="000080"/>
    </w:pPr>
    <w:rPr>
      <w:lang w:val="zh-CN"/>
    </w:rPr>
  </w:style>
  <w:style w:type="paragraph" w:styleId="11">
    <w:name w:val="annotation text"/>
    <w:basedOn w:val="1"/>
    <w:link w:val="140"/>
    <w:unhideWhenUsed/>
    <w:qFormat/>
    <w:uiPriority w:val="99"/>
    <w:pPr>
      <w:jc w:val="left"/>
    </w:pPr>
    <w:rPr>
      <w:lang w:val="zh-CN"/>
    </w:rPr>
  </w:style>
  <w:style w:type="paragraph" w:styleId="12">
    <w:name w:val="Salutation"/>
    <w:basedOn w:val="1"/>
    <w:next w:val="1"/>
    <w:link w:val="120"/>
    <w:unhideWhenUsed/>
    <w:qFormat/>
    <w:uiPriority w:val="99"/>
    <w:pPr>
      <w:widowControl/>
      <w:jc w:val="left"/>
    </w:pPr>
    <w:rPr>
      <w:kern w:val="0"/>
      <w:sz w:val="20"/>
      <w:szCs w:val="20"/>
    </w:rPr>
  </w:style>
  <w:style w:type="paragraph" w:styleId="13">
    <w:name w:val="Body Text 3"/>
    <w:basedOn w:val="1"/>
    <w:link w:val="118"/>
    <w:unhideWhenUsed/>
    <w:qFormat/>
    <w:uiPriority w:val="99"/>
    <w:pPr>
      <w:spacing w:after="120"/>
    </w:pPr>
    <w:rPr>
      <w:sz w:val="16"/>
      <w:szCs w:val="16"/>
      <w:lang w:val="zh-CN"/>
    </w:rPr>
  </w:style>
  <w:style w:type="paragraph" w:styleId="14">
    <w:name w:val="Body Text"/>
    <w:basedOn w:val="1"/>
    <w:next w:val="1"/>
    <w:link w:val="141"/>
    <w:unhideWhenUsed/>
    <w:qFormat/>
    <w:uiPriority w:val="99"/>
    <w:rPr>
      <w:sz w:val="24"/>
      <w:lang w:val="zh-CN"/>
    </w:rPr>
  </w:style>
  <w:style w:type="paragraph" w:styleId="15">
    <w:name w:val="toc 3"/>
    <w:basedOn w:val="1"/>
    <w:next w:val="1"/>
    <w:unhideWhenUsed/>
    <w:qFormat/>
    <w:uiPriority w:val="39"/>
    <w:pPr>
      <w:ind w:left="840" w:leftChars="400"/>
    </w:pPr>
  </w:style>
  <w:style w:type="paragraph" w:styleId="16">
    <w:name w:val="Plain Text"/>
    <w:basedOn w:val="1"/>
    <w:link w:val="114"/>
    <w:unhideWhenUsed/>
    <w:qFormat/>
    <w:uiPriority w:val="0"/>
    <w:rPr>
      <w:rFonts w:ascii="宋体" w:hAnsi="Courier New"/>
      <w:szCs w:val="20"/>
    </w:rPr>
  </w:style>
  <w:style w:type="paragraph" w:styleId="17">
    <w:name w:val="Date"/>
    <w:basedOn w:val="1"/>
    <w:next w:val="1"/>
    <w:link w:val="116"/>
    <w:unhideWhenUsed/>
    <w:qFormat/>
    <w:uiPriority w:val="99"/>
    <w:pPr>
      <w:ind w:left="100" w:leftChars="2500"/>
    </w:pPr>
    <w:rPr>
      <w:rFonts w:ascii="宋体" w:hAnsi="宋体"/>
      <w:b/>
      <w:bCs/>
      <w:color w:val="000000"/>
      <w:sz w:val="36"/>
      <w:lang w:val="zh-CN"/>
    </w:rPr>
  </w:style>
  <w:style w:type="paragraph" w:styleId="18">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9">
    <w:name w:val="endnote text"/>
    <w:basedOn w:val="1"/>
    <w:link w:val="52"/>
    <w:unhideWhenUsed/>
    <w:qFormat/>
    <w:uiPriority w:val="99"/>
    <w:pPr>
      <w:snapToGrid w:val="0"/>
      <w:jc w:val="left"/>
    </w:pPr>
    <w:rPr>
      <w:rFonts w:ascii="宋体" w:hAnsi="宋体"/>
      <w:kern w:val="0"/>
      <w:sz w:val="28"/>
    </w:rPr>
  </w:style>
  <w:style w:type="paragraph" w:styleId="20">
    <w:name w:val="Balloon Text"/>
    <w:basedOn w:val="1"/>
    <w:link w:val="142"/>
    <w:unhideWhenUsed/>
    <w:qFormat/>
    <w:uiPriority w:val="99"/>
    <w:rPr>
      <w:sz w:val="18"/>
      <w:szCs w:val="18"/>
      <w:lang w:val="zh-CN"/>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8296"/>
      </w:tabs>
    </w:pPr>
  </w:style>
  <w:style w:type="paragraph" w:styleId="24">
    <w:name w:val="index heading"/>
    <w:basedOn w:val="1"/>
    <w:next w:val="25"/>
    <w:unhideWhenUsed/>
    <w:qFormat/>
    <w:uiPriority w:val="99"/>
    <w:rPr>
      <w:szCs w:val="20"/>
    </w:rPr>
  </w:style>
  <w:style w:type="paragraph" w:styleId="25">
    <w:name w:val="index 1"/>
    <w:basedOn w:val="1"/>
    <w:next w:val="1"/>
    <w:unhideWhenUsed/>
    <w:qFormat/>
    <w:uiPriority w:val="99"/>
  </w:style>
  <w:style w:type="paragraph" w:styleId="26">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7">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0">
    <w:name w:val="Title"/>
    <w:basedOn w:val="1"/>
    <w:link w:val="143"/>
    <w:qFormat/>
    <w:uiPriority w:val="99"/>
    <w:pPr>
      <w:spacing w:before="240" w:after="60"/>
      <w:jc w:val="center"/>
      <w:outlineLvl w:val="0"/>
    </w:pPr>
    <w:rPr>
      <w:rFonts w:ascii="Arial" w:hAnsi="Arial"/>
      <w:b/>
      <w:bCs/>
      <w:sz w:val="32"/>
      <w:szCs w:val="32"/>
      <w:lang w:val="zh-CN"/>
    </w:rPr>
  </w:style>
  <w:style w:type="paragraph" w:styleId="31">
    <w:name w:val="annotation subject"/>
    <w:basedOn w:val="11"/>
    <w:next w:val="11"/>
    <w:link w:val="144"/>
    <w:unhideWhenUsed/>
    <w:qFormat/>
    <w:uiPriority w:val="99"/>
    <w:rPr>
      <w:b/>
      <w:bCs/>
    </w:rPr>
  </w:style>
  <w:style w:type="paragraph" w:styleId="32">
    <w:name w:val="Body Text First Indent"/>
    <w:basedOn w:val="14"/>
    <w:link w:val="59"/>
    <w:unhideWhenUsed/>
    <w:qFormat/>
    <w:uiPriority w:val="99"/>
    <w:pPr>
      <w:spacing w:after="120"/>
      <w:ind w:firstLine="420" w:firstLineChars="100"/>
    </w:pPr>
    <w:rPr>
      <w:sz w:val="21"/>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2"/>
    <w:qFormat/>
    <w:uiPriority w:val="99"/>
    <w:rPr>
      <w:sz w:val="18"/>
      <w:szCs w:val="18"/>
    </w:rPr>
  </w:style>
  <w:style w:type="character" w:customStyle="1" w:styleId="44">
    <w:name w:val="页脚 字符"/>
    <w:basedOn w:val="35"/>
    <w:link w:val="21"/>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5"/>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8"/>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9"/>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6"/>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2"/>
    <w:semiHidden/>
    <w:qFormat/>
    <w:uiPriority w:val="99"/>
    <w:rPr>
      <w:rFonts w:ascii="Times New Roman" w:hAnsi="Times New Roman" w:eastAsia="宋体" w:cs="Times New Roman"/>
      <w:szCs w:val="24"/>
    </w:rPr>
  </w:style>
  <w:style w:type="character" w:customStyle="1" w:styleId="60">
    <w:name w:val="正文文本首行缩进 2 字符"/>
    <w:basedOn w:val="55"/>
    <w:link w:val="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4"/>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0"/>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9"/>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9"/>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6"/>
    <w:qFormat/>
    <w:locked/>
    <w:uiPriority w:val="0"/>
    <w:rPr>
      <w:rFonts w:ascii="宋体" w:hAnsi="Courier New" w:eastAsia="宋体" w:cs="Times New Roman"/>
      <w:szCs w:val="20"/>
    </w:rPr>
  </w:style>
  <w:style w:type="character" w:customStyle="1" w:styleId="115">
    <w:name w:val="文档结构图 字符1"/>
    <w:link w:val="10"/>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7"/>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3"/>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2"/>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8"/>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7"/>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4"/>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6"/>
    <w:semiHidden/>
    <w:qFormat/>
    <w:locked/>
    <w:uiPriority w:val="99"/>
    <w:rPr>
      <w:rFonts w:ascii="楷体_GB2312" w:hAnsi="宋体" w:eastAsia="楷体_GB2312" w:cs="宋体"/>
      <w:b/>
      <w:bCs/>
      <w:sz w:val="32"/>
      <w:szCs w:val="24"/>
    </w:rPr>
  </w:style>
  <w:style w:type="character" w:customStyle="1" w:styleId="139">
    <w:name w:val="标题 4 字符1"/>
    <w:link w:val="7"/>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11"/>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4"/>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0"/>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0"/>
    <w:qFormat/>
    <w:locked/>
    <w:uiPriority w:val="99"/>
    <w:rPr>
      <w:rFonts w:ascii="Arial" w:hAnsi="Arial" w:eastAsia="宋体" w:cs="Times New Roman"/>
      <w:b/>
      <w:bCs/>
      <w:sz w:val="32"/>
      <w:szCs w:val="32"/>
      <w:lang w:val="zh-CN" w:eastAsia="zh-CN"/>
    </w:rPr>
  </w:style>
  <w:style w:type="character" w:customStyle="1" w:styleId="144">
    <w:name w:val="批注主题 字符1"/>
    <w:link w:val="31"/>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5"/>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15009</Words>
  <Characters>15853</Characters>
  <Lines>144</Lines>
  <Paragraphs>40</Paragraphs>
  <TotalTime>7</TotalTime>
  <ScaleCrop>false</ScaleCrop>
  <LinksUpToDate>false</LinksUpToDate>
  <CharactersWithSpaces>17150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2025-06-11T08:06:49Z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