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pacing w:before="300" w:beforeAutospacing="0" w:after="150" w:afterAutospacing="0"/>
        <w:ind w:left="0" w:firstLine="0"/>
        <w:jc w:val="left"/>
        <w:rPr>
          <w:rFonts w:hint="eastAsia" w:ascii="方正小标宋简体" w:hAnsi="方正小标宋简体" w:eastAsia="方正小标宋简体" w:cs="方正小标宋简体"/>
          <w:i w:val="0"/>
          <w:caps w:val="0"/>
          <w:color w:val="000000" w:themeColor="text1"/>
          <w:spacing w:val="0"/>
          <w:sz w:val="36"/>
          <w:szCs w:val="36"/>
          <w14:textFill>
            <w14:solidFill>
              <w14:schemeClr w14:val="tx1"/>
            </w14:solidFill>
          </w14:textFill>
        </w:rPr>
      </w:pPr>
      <w:bookmarkStart w:id="0" w:name="_Toc385940873"/>
      <w:r>
        <w:rPr>
          <w:rFonts w:hint="eastAsia" w:ascii="方正小标宋简体" w:hAnsi="方正小标宋简体" w:eastAsia="方正小标宋简体" w:cs="方正小标宋简体"/>
          <w:i w:val="0"/>
          <w:caps w:val="0"/>
          <w:color w:val="000000" w:themeColor="text1"/>
          <w:spacing w:val="0"/>
          <w:sz w:val="36"/>
          <w:szCs w:val="36"/>
          <w14:textFill>
            <w14:solidFill>
              <w14:schemeClr w14:val="tx1"/>
            </w14:solidFill>
          </w14:textFill>
        </w:rPr>
        <w:t>中山大学附属第六医院粤西医院</w:t>
      </w:r>
      <w:r>
        <w:rPr>
          <w:rFonts w:hint="eastAsia" w:ascii="方正小标宋简体" w:hAnsi="方正小标宋简体" w:eastAsia="方正小标宋简体" w:cs="方正小标宋简体"/>
          <w:i w:val="0"/>
          <w:caps w:val="0"/>
          <w:color w:val="000000" w:themeColor="text1"/>
          <w:spacing w:val="0"/>
          <w:sz w:val="36"/>
          <w:szCs w:val="36"/>
          <w:lang w:val="en-US" w:eastAsia="zh-CN"/>
          <w14:textFill>
            <w14:solidFill>
              <w14:schemeClr w14:val="tx1"/>
            </w14:solidFill>
          </w14:textFill>
        </w:rPr>
        <w:t>/</w:t>
      </w:r>
      <w:r>
        <w:rPr>
          <w:rFonts w:hint="eastAsia" w:ascii="方正小标宋简体" w:hAnsi="方正小标宋简体" w:eastAsia="方正小标宋简体" w:cs="方正小标宋简体"/>
          <w:i w:val="0"/>
          <w:caps w:val="0"/>
          <w:color w:val="000000" w:themeColor="text1"/>
          <w:spacing w:val="0"/>
          <w:sz w:val="36"/>
          <w:szCs w:val="36"/>
          <w14:textFill>
            <w14:solidFill>
              <w14:schemeClr w14:val="tx1"/>
            </w14:solidFill>
          </w14:textFill>
        </w:rPr>
        <w:t>信宜市人民医院</w:t>
      </w:r>
    </w:p>
    <w:p>
      <w:pPr>
        <w:tabs>
          <w:tab w:val="left" w:pos="525"/>
        </w:tabs>
        <w:autoSpaceDE w:val="0"/>
        <w:autoSpaceDN w:val="0"/>
        <w:adjustRightInd w:val="0"/>
        <w:snapToGrid w:val="0"/>
        <w:spacing w:line="360" w:lineRule="auto"/>
        <w:ind w:firstLine="2891" w:firstLineChars="800"/>
        <w:jc w:val="left"/>
        <w:outlineLvl w:val="1"/>
        <w:rPr>
          <w:rFonts w:hint="eastAsia" w:ascii="方正小标宋简体" w:hAnsi="方正小标宋简体" w:eastAsia="方正小标宋简体" w:cs="方正小标宋简体"/>
          <w:b/>
          <w:bCs/>
          <w:color w:val="000000" w:themeColor="text1"/>
          <w:sz w:val="36"/>
          <w:szCs w:val="36"/>
          <w14:textFill>
            <w14:solidFill>
              <w14:schemeClr w14:val="tx1"/>
            </w14:solidFill>
          </w14:textFill>
        </w:rPr>
      </w:pPr>
      <w:r>
        <w:rPr>
          <w:rFonts w:hint="eastAsia" w:ascii="方正小标宋简体" w:hAnsi="方正小标宋简体" w:eastAsia="方正小标宋简体" w:cs="方正小标宋简体"/>
          <w:b/>
          <w:bCs/>
          <w:color w:val="000000" w:themeColor="text1"/>
          <w:sz w:val="36"/>
          <w:szCs w:val="36"/>
          <w:lang w:val="en-US" w:eastAsia="zh-CN"/>
          <w14:textFill>
            <w14:solidFill>
              <w14:schemeClr w14:val="tx1"/>
            </w14:solidFill>
          </w14:textFill>
        </w:rPr>
        <w:t>打印纸类物资</w:t>
      </w:r>
      <w:r>
        <w:rPr>
          <w:rFonts w:hint="eastAsia" w:ascii="方正小标宋简体" w:hAnsi="方正小标宋简体" w:eastAsia="方正小标宋简体" w:cs="方正小标宋简体"/>
          <w:b/>
          <w:bCs/>
          <w:color w:val="000000" w:themeColor="text1"/>
          <w:sz w:val="36"/>
          <w:szCs w:val="36"/>
          <w14:textFill>
            <w14:solidFill>
              <w14:schemeClr w14:val="tx1"/>
            </w14:solidFill>
          </w14:textFill>
        </w:rPr>
        <w:t>项目</w:t>
      </w:r>
    </w:p>
    <w:p>
      <w:pPr>
        <w:spacing w:line="360" w:lineRule="auto"/>
        <w:ind w:firstLine="3614" w:firstLineChars="1000"/>
        <w:jc w:val="left"/>
        <w:rPr>
          <w:rFonts w:hint="eastAsia" w:ascii="方正小标宋简体" w:hAnsi="方正小标宋简体" w:eastAsia="方正小标宋简体" w:cs="方正小标宋简体"/>
          <w:b/>
          <w:bCs/>
          <w:color w:val="000000" w:themeColor="text1"/>
          <w:sz w:val="36"/>
          <w:szCs w:val="36"/>
          <w:lang w:eastAsia="zh-CN"/>
          <w14:textFill>
            <w14:solidFill>
              <w14:schemeClr w14:val="tx1"/>
            </w14:solidFill>
          </w14:textFill>
        </w:rPr>
      </w:pPr>
      <w:r>
        <w:rPr>
          <w:rFonts w:hint="eastAsia" w:ascii="方正小标宋简体" w:hAnsi="方正小标宋简体" w:eastAsia="方正小标宋简体" w:cs="方正小标宋简体"/>
          <w:b/>
          <w:bCs/>
          <w:color w:val="000000" w:themeColor="text1"/>
          <w:sz w:val="36"/>
          <w:szCs w:val="36"/>
          <w:lang w:eastAsia="zh-CN"/>
          <w14:textFill>
            <w14:solidFill>
              <w14:schemeClr w14:val="tx1"/>
            </w14:solidFill>
          </w14:textFill>
        </w:rPr>
        <w:t>采购文件</w:t>
      </w:r>
    </w:p>
    <w:p>
      <w:pPr>
        <w:spacing w:line="360" w:lineRule="auto"/>
        <w:jc w:val="left"/>
        <w:rPr>
          <w:rFonts w:eastAsia="微软雅黑"/>
          <w:b/>
          <w:bCs/>
          <w:color w:val="000000" w:themeColor="text1"/>
          <w:sz w:val="36"/>
          <w:szCs w:val="36"/>
          <w14:textFill>
            <w14:solidFill>
              <w14:schemeClr w14:val="tx1"/>
            </w14:solidFill>
          </w14:textFill>
        </w:rPr>
      </w:pPr>
    </w:p>
    <w:p>
      <w:pPr>
        <w:spacing w:line="360" w:lineRule="auto"/>
        <w:jc w:val="left"/>
        <w:rPr>
          <w:rFonts w:eastAsia="微软雅黑"/>
          <w:b/>
          <w:bCs/>
          <w:color w:val="000000" w:themeColor="text1"/>
          <w:sz w:val="36"/>
          <w:szCs w:val="36"/>
          <w14:textFill>
            <w14:solidFill>
              <w14:schemeClr w14:val="tx1"/>
            </w14:solidFill>
          </w14:textFill>
        </w:rPr>
      </w:pPr>
    </w:p>
    <w:p>
      <w:pPr>
        <w:spacing w:line="360" w:lineRule="auto"/>
        <w:jc w:val="left"/>
        <w:rPr>
          <w:bCs/>
          <w:color w:val="000000" w:themeColor="text1"/>
          <w14:textFill>
            <w14:solidFill>
              <w14:schemeClr w14:val="tx1"/>
            </w14:solidFill>
          </w14:textFill>
        </w:rPr>
      </w:pPr>
      <w:r>
        <w:rPr>
          <w:rFonts w:eastAsia="微软雅黑"/>
          <w:b/>
          <w:bCs/>
          <w:color w:val="000000" w:themeColor="text1"/>
          <w:sz w:val="36"/>
          <w:szCs w:val="36"/>
          <w14:textFill>
            <w14:solidFill>
              <w14:schemeClr w14:val="tx1"/>
            </w14:solidFill>
          </w14:textFill>
        </w:rPr>
        <w:t>目  录</w:t>
      </w:r>
    </w:p>
    <w:p>
      <w:pPr>
        <w:pStyle w:val="12"/>
        <w:tabs>
          <w:tab w:val="right" w:leader="dot" w:pos="9407"/>
          <w:tab w:val="clear" w:pos="1050"/>
          <w:tab w:val="clear" w:pos="9232"/>
        </w:tabs>
        <w:jc w:val="left"/>
        <w:rPr>
          <w:rFonts w:ascii="Times New Roman" w:eastAsia="宋体"/>
          <w:color w:val="000000" w:themeColor="text1"/>
          <w:sz w:val="32"/>
          <w:szCs w:val="32"/>
          <w14:textFill>
            <w14:solidFill>
              <w14:schemeClr w14:val="tx1"/>
            </w14:solidFill>
          </w14:textFill>
        </w:rPr>
      </w:pPr>
      <w:r>
        <w:rPr>
          <w:rFonts w:ascii="Times New Roman" w:eastAsia="宋体"/>
          <w:b/>
          <w:bCs/>
          <w:color w:val="000000" w:themeColor="text1"/>
          <w:sz w:val="32"/>
          <w:szCs w:val="32"/>
          <w14:textFill>
            <w14:solidFill>
              <w14:schemeClr w14:val="tx1"/>
            </w14:solidFill>
          </w14:textFill>
        </w:rPr>
        <w:fldChar w:fldCharType="begin"/>
      </w:r>
      <w:r>
        <w:rPr>
          <w:rFonts w:ascii="Times New Roman" w:eastAsia="宋体"/>
          <w:b/>
          <w:bCs/>
          <w:color w:val="000000" w:themeColor="text1"/>
          <w:sz w:val="32"/>
          <w:szCs w:val="32"/>
          <w14:textFill>
            <w14:solidFill>
              <w14:schemeClr w14:val="tx1"/>
            </w14:solidFill>
          </w14:textFill>
        </w:rPr>
        <w:instrText xml:space="preserve"> TOC \o "1-1" \h \z \u </w:instrText>
      </w:r>
      <w:r>
        <w:rPr>
          <w:rFonts w:ascii="Times New Roman" w:eastAsia="宋体"/>
          <w:b/>
          <w:bCs/>
          <w:color w:val="000000" w:themeColor="text1"/>
          <w:sz w:val="32"/>
          <w:szCs w:val="32"/>
          <w14:textFill>
            <w14:solidFill>
              <w14:schemeClr w14:val="tx1"/>
            </w14:solidFill>
          </w14:textFill>
        </w:rPr>
        <w:fldChar w:fldCharType="separate"/>
      </w:r>
      <w:r>
        <w:rPr>
          <w:rFonts w:ascii="Times New Roman" w:eastAsia="宋体"/>
          <w:bCs/>
          <w:color w:val="000000" w:themeColor="text1"/>
          <w:sz w:val="32"/>
          <w:szCs w:val="32"/>
          <w14:textFill>
            <w14:solidFill>
              <w14:schemeClr w14:val="tx1"/>
            </w14:solidFill>
          </w14:textFill>
        </w:rPr>
        <w:fldChar w:fldCharType="begin"/>
      </w:r>
      <w:r>
        <w:rPr>
          <w:rFonts w:ascii="Times New Roman" w:eastAsia="宋体"/>
          <w:bCs/>
          <w:color w:val="000000" w:themeColor="text1"/>
          <w:sz w:val="32"/>
          <w:szCs w:val="32"/>
          <w14:textFill>
            <w14:solidFill>
              <w14:schemeClr w14:val="tx1"/>
            </w14:solidFill>
          </w14:textFill>
        </w:rPr>
        <w:instrText xml:space="preserve"> HYPERLINK \l _Toc2335 </w:instrText>
      </w:r>
      <w:r>
        <w:rPr>
          <w:rFonts w:ascii="Times New Roman" w:eastAsia="宋体"/>
          <w:bCs/>
          <w:color w:val="000000" w:themeColor="text1"/>
          <w:sz w:val="32"/>
          <w:szCs w:val="32"/>
          <w14:textFill>
            <w14:solidFill>
              <w14:schemeClr w14:val="tx1"/>
            </w14:solidFill>
          </w14:textFill>
        </w:rPr>
        <w:fldChar w:fldCharType="separate"/>
      </w:r>
      <w:r>
        <w:rPr>
          <w:rFonts w:ascii="Times New Roman" w:eastAsia="宋体"/>
          <w:color w:val="000000" w:themeColor="text1"/>
          <w:sz w:val="32"/>
          <w:szCs w:val="32"/>
          <w:lang w:val="en-US" w:eastAsia="zh-CN"/>
          <w14:textFill>
            <w14:solidFill>
              <w14:schemeClr w14:val="tx1"/>
            </w14:solidFill>
          </w14:textFill>
        </w:rPr>
        <w:t>第一章  报名须知</w:t>
      </w:r>
      <w:r>
        <w:rPr>
          <w:rFonts w:ascii="Times New Roman" w:eastAsia="宋体"/>
          <w:color w:val="000000" w:themeColor="text1"/>
          <w:sz w:val="32"/>
          <w:szCs w:val="32"/>
          <w14:textFill>
            <w14:solidFill>
              <w14:schemeClr w14:val="tx1"/>
            </w14:solidFill>
          </w14:textFill>
        </w:rPr>
        <w:tab/>
      </w:r>
      <w:r>
        <w:rPr>
          <w:rFonts w:ascii="Times New Roman" w:eastAsia="宋体"/>
          <w:color w:val="000000" w:themeColor="text1"/>
          <w:sz w:val="32"/>
          <w:szCs w:val="32"/>
          <w14:textFill>
            <w14:solidFill>
              <w14:schemeClr w14:val="tx1"/>
            </w14:solidFill>
          </w14:textFill>
        </w:rPr>
        <w:fldChar w:fldCharType="begin"/>
      </w:r>
      <w:r>
        <w:rPr>
          <w:rFonts w:ascii="Times New Roman" w:eastAsia="宋体"/>
          <w:color w:val="000000" w:themeColor="text1"/>
          <w:sz w:val="32"/>
          <w:szCs w:val="32"/>
          <w14:textFill>
            <w14:solidFill>
              <w14:schemeClr w14:val="tx1"/>
            </w14:solidFill>
          </w14:textFill>
        </w:rPr>
        <w:instrText xml:space="preserve"> PAGEREF _Toc2335 \h </w:instrText>
      </w:r>
      <w:r>
        <w:rPr>
          <w:rFonts w:ascii="Times New Roman" w:eastAsia="宋体"/>
          <w:color w:val="000000" w:themeColor="text1"/>
          <w:sz w:val="32"/>
          <w:szCs w:val="32"/>
          <w14:textFill>
            <w14:solidFill>
              <w14:schemeClr w14:val="tx1"/>
            </w14:solidFill>
          </w14:textFill>
        </w:rPr>
        <w:fldChar w:fldCharType="separate"/>
      </w:r>
      <w:r>
        <w:rPr>
          <w:rFonts w:ascii="Times New Roman" w:eastAsia="宋体"/>
          <w:color w:val="000000" w:themeColor="text1"/>
          <w:sz w:val="32"/>
          <w:szCs w:val="32"/>
          <w14:textFill>
            <w14:solidFill>
              <w14:schemeClr w14:val="tx1"/>
            </w14:solidFill>
          </w14:textFill>
        </w:rPr>
        <w:t>2</w:t>
      </w:r>
      <w:r>
        <w:rPr>
          <w:rFonts w:ascii="Times New Roman" w:eastAsia="宋体"/>
          <w:color w:val="000000" w:themeColor="text1"/>
          <w:sz w:val="32"/>
          <w:szCs w:val="32"/>
          <w14:textFill>
            <w14:solidFill>
              <w14:schemeClr w14:val="tx1"/>
            </w14:solidFill>
          </w14:textFill>
        </w:rPr>
        <w:fldChar w:fldCharType="end"/>
      </w:r>
      <w:r>
        <w:rPr>
          <w:rFonts w:ascii="Times New Roman" w:eastAsia="宋体"/>
          <w:bCs/>
          <w:color w:val="000000" w:themeColor="text1"/>
          <w:sz w:val="32"/>
          <w:szCs w:val="32"/>
          <w14:textFill>
            <w14:solidFill>
              <w14:schemeClr w14:val="tx1"/>
            </w14:solidFill>
          </w14:textFill>
        </w:rPr>
        <w:fldChar w:fldCharType="end"/>
      </w:r>
    </w:p>
    <w:p>
      <w:pPr>
        <w:pStyle w:val="12"/>
        <w:tabs>
          <w:tab w:val="right" w:leader="dot" w:pos="9407"/>
          <w:tab w:val="clear" w:pos="1050"/>
          <w:tab w:val="clear" w:pos="9232"/>
        </w:tabs>
        <w:jc w:val="left"/>
        <w:rPr>
          <w:rFonts w:ascii="Times New Roman" w:eastAsia="宋体"/>
          <w:color w:val="000000" w:themeColor="text1"/>
          <w:sz w:val="32"/>
          <w:szCs w:val="32"/>
          <w14:textFill>
            <w14:solidFill>
              <w14:schemeClr w14:val="tx1"/>
            </w14:solidFill>
          </w14:textFill>
        </w:rPr>
      </w:pPr>
      <w:r>
        <w:rPr>
          <w:rFonts w:ascii="Times New Roman" w:eastAsia="宋体"/>
          <w:bCs/>
          <w:color w:val="000000" w:themeColor="text1"/>
          <w:sz w:val="32"/>
          <w:szCs w:val="32"/>
          <w14:textFill>
            <w14:solidFill>
              <w14:schemeClr w14:val="tx1"/>
            </w14:solidFill>
          </w14:textFill>
        </w:rPr>
        <w:fldChar w:fldCharType="begin"/>
      </w:r>
      <w:r>
        <w:rPr>
          <w:rFonts w:ascii="Times New Roman" w:eastAsia="宋体"/>
          <w:bCs/>
          <w:color w:val="000000" w:themeColor="text1"/>
          <w:sz w:val="32"/>
          <w:szCs w:val="32"/>
          <w14:textFill>
            <w14:solidFill>
              <w14:schemeClr w14:val="tx1"/>
            </w14:solidFill>
          </w14:textFill>
        </w:rPr>
        <w:instrText xml:space="preserve"> HYPERLINK \l _Toc5063 </w:instrText>
      </w:r>
      <w:r>
        <w:rPr>
          <w:rFonts w:ascii="Times New Roman" w:eastAsia="宋体"/>
          <w:bCs/>
          <w:color w:val="000000" w:themeColor="text1"/>
          <w:sz w:val="32"/>
          <w:szCs w:val="32"/>
          <w14:textFill>
            <w14:solidFill>
              <w14:schemeClr w14:val="tx1"/>
            </w14:solidFill>
          </w14:textFill>
        </w:rPr>
        <w:fldChar w:fldCharType="separate"/>
      </w:r>
      <w:r>
        <w:rPr>
          <w:rFonts w:ascii="Times New Roman" w:eastAsia="宋体"/>
          <w:bCs/>
          <w:color w:val="000000" w:themeColor="text1"/>
          <w:sz w:val="32"/>
          <w:szCs w:val="32"/>
          <w14:textFill>
            <w14:solidFill>
              <w14:schemeClr w14:val="tx1"/>
            </w14:solidFill>
          </w14:textFill>
        </w:rPr>
        <w:t>第</w:t>
      </w:r>
      <w:r>
        <w:rPr>
          <w:rFonts w:ascii="Times New Roman" w:eastAsia="宋体"/>
          <w:bCs/>
          <w:color w:val="000000" w:themeColor="text1"/>
          <w:sz w:val="32"/>
          <w:szCs w:val="32"/>
          <w:lang w:val="en-US" w:eastAsia="zh-CN"/>
          <w14:textFill>
            <w14:solidFill>
              <w14:schemeClr w14:val="tx1"/>
            </w14:solidFill>
          </w14:textFill>
        </w:rPr>
        <w:t>二</w:t>
      </w:r>
      <w:r>
        <w:rPr>
          <w:rFonts w:ascii="Times New Roman" w:eastAsia="宋体"/>
          <w:bCs/>
          <w:color w:val="000000" w:themeColor="text1"/>
          <w:sz w:val="32"/>
          <w:szCs w:val="32"/>
          <w14:textFill>
            <w14:solidFill>
              <w14:schemeClr w14:val="tx1"/>
            </w14:solidFill>
          </w14:textFill>
        </w:rPr>
        <w:t>章</w:t>
      </w:r>
      <w:r>
        <w:rPr>
          <w:rFonts w:ascii="Times New Roman" w:eastAsia="宋体"/>
          <w:bCs/>
          <w:color w:val="000000" w:themeColor="text1"/>
          <w:sz w:val="32"/>
          <w:szCs w:val="32"/>
          <w:lang w:val="en-US" w:eastAsia="zh-CN"/>
          <w14:textFill>
            <w14:solidFill>
              <w14:schemeClr w14:val="tx1"/>
            </w14:solidFill>
          </w14:textFill>
        </w:rPr>
        <w:t xml:space="preserve">  </w:t>
      </w:r>
      <w:r>
        <w:rPr>
          <w:rFonts w:ascii="Times New Roman" w:eastAsia="宋体"/>
          <w:bCs/>
          <w:color w:val="000000" w:themeColor="text1"/>
          <w:sz w:val="32"/>
          <w:szCs w:val="32"/>
          <w14:textFill>
            <w14:solidFill>
              <w14:schemeClr w14:val="tx1"/>
            </w14:solidFill>
          </w14:textFill>
        </w:rPr>
        <w:t>用户需求书</w:t>
      </w:r>
      <w:r>
        <w:rPr>
          <w:rFonts w:ascii="Times New Roman" w:eastAsia="宋体"/>
          <w:color w:val="000000" w:themeColor="text1"/>
          <w:sz w:val="32"/>
          <w:szCs w:val="32"/>
          <w14:textFill>
            <w14:solidFill>
              <w14:schemeClr w14:val="tx1"/>
            </w14:solidFill>
          </w14:textFill>
        </w:rPr>
        <w:tab/>
      </w:r>
      <w:r>
        <w:rPr>
          <w:rFonts w:ascii="Times New Roman" w:eastAsia="宋体"/>
          <w:color w:val="000000" w:themeColor="text1"/>
          <w:sz w:val="32"/>
          <w:szCs w:val="32"/>
          <w14:textFill>
            <w14:solidFill>
              <w14:schemeClr w14:val="tx1"/>
            </w14:solidFill>
          </w14:textFill>
        </w:rPr>
        <w:fldChar w:fldCharType="begin"/>
      </w:r>
      <w:r>
        <w:rPr>
          <w:rFonts w:ascii="Times New Roman" w:eastAsia="宋体"/>
          <w:color w:val="000000" w:themeColor="text1"/>
          <w:sz w:val="32"/>
          <w:szCs w:val="32"/>
          <w14:textFill>
            <w14:solidFill>
              <w14:schemeClr w14:val="tx1"/>
            </w14:solidFill>
          </w14:textFill>
        </w:rPr>
        <w:instrText xml:space="preserve"> PAGEREF _Toc5063 \h </w:instrText>
      </w:r>
      <w:r>
        <w:rPr>
          <w:rFonts w:ascii="Times New Roman" w:eastAsia="宋体"/>
          <w:color w:val="000000" w:themeColor="text1"/>
          <w:sz w:val="32"/>
          <w:szCs w:val="32"/>
          <w14:textFill>
            <w14:solidFill>
              <w14:schemeClr w14:val="tx1"/>
            </w14:solidFill>
          </w14:textFill>
        </w:rPr>
        <w:fldChar w:fldCharType="separate"/>
      </w:r>
      <w:r>
        <w:rPr>
          <w:rFonts w:ascii="Times New Roman" w:eastAsia="宋体"/>
          <w:color w:val="000000" w:themeColor="text1"/>
          <w:sz w:val="32"/>
          <w:szCs w:val="32"/>
          <w14:textFill>
            <w14:solidFill>
              <w14:schemeClr w14:val="tx1"/>
            </w14:solidFill>
          </w14:textFill>
        </w:rPr>
        <w:t>8</w:t>
      </w:r>
      <w:r>
        <w:rPr>
          <w:rFonts w:ascii="Times New Roman" w:eastAsia="宋体"/>
          <w:color w:val="000000" w:themeColor="text1"/>
          <w:sz w:val="32"/>
          <w:szCs w:val="32"/>
          <w14:textFill>
            <w14:solidFill>
              <w14:schemeClr w14:val="tx1"/>
            </w14:solidFill>
          </w14:textFill>
        </w:rPr>
        <w:fldChar w:fldCharType="end"/>
      </w:r>
      <w:r>
        <w:rPr>
          <w:rFonts w:ascii="Times New Roman" w:eastAsia="宋体"/>
          <w:bCs/>
          <w:color w:val="000000" w:themeColor="text1"/>
          <w:sz w:val="32"/>
          <w:szCs w:val="32"/>
          <w14:textFill>
            <w14:solidFill>
              <w14:schemeClr w14:val="tx1"/>
            </w14:solidFill>
          </w14:textFill>
        </w:rPr>
        <w:fldChar w:fldCharType="end"/>
      </w:r>
    </w:p>
    <w:p>
      <w:pPr>
        <w:pStyle w:val="12"/>
        <w:tabs>
          <w:tab w:val="right" w:leader="dot" w:pos="9407"/>
          <w:tab w:val="clear" w:pos="1050"/>
          <w:tab w:val="clear" w:pos="9232"/>
        </w:tabs>
        <w:jc w:val="left"/>
        <w:rPr>
          <w:rFonts w:ascii="Times New Roman" w:eastAsia="宋体"/>
          <w:color w:val="000000" w:themeColor="text1"/>
          <w:sz w:val="32"/>
          <w:szCs w:val="32"/>
          <w14:textFill>
            <w14:solidFill>
              <w14:schemeClr w14:val="tx1"/>
            </w14:solidFill>
          </w14:textFill>
        </w:rPr>
      </w:pPr>
      <w:r>
        <w:rPr>
          <w:rFonts w:ascii="Times New Roman" w:eastAsia="宋体"/>
          <w:bCs/>
          <w:color w:val="000000" w:themeColor="text1"/>
          <w:sz w:val="32"/>
          <w:szCs w:val="32"/>
          <w14:textFill>
            <w14:solidFill>
              <w14:schemeClr w14:val="tx1"/>
            </w14:solidFill>
          </w14:textFill>
        </w:rPr>
        <w:fldChar w:fldCharType="begin"/>
      </w:r>
      <w:r>
        <w:rPr>
          <w:rFonts w:ascii="Times New Roman" w:eastAsia="宋体"/>
          <w:bCs/>
          <w:color w:val="000000" w:themeColor="text1"/>
          <w:sz w:val="32"/>
          <w:szCs w:val="32"/>
          <w14:textFill>
            <w14:solidFill>
              <w14:schemeClr w14:val="tx1"/>
            </w14:solidFill>
          </w14:textFill>
        </w:rPr>
        <w:instrText xml:space="preserve"> HYPERLINK \l _Toc22085 </w:instrText>
      </w:r>
      <w:r>
        <w:rPr>
          <w:rFonts w:ascii="Times New Roman" w:eastAsia="宋体"/>
          <w:bCs/>
          <w:color w:val="000000" w:themeColor="text1"/>
          <w:sz w:val="32"/>
          <w:szCs w:val="32"/>
          <w14:textFill>
            <w14:solidFill>
              <w14:schemeClr w14:val="tx1"/>
            </w14:solidFill>
          </w14:textFill>
        </w:rPr>
        <w:fldChar w:fldCharType="separate"/>
      </w:r>
      <w:r>
        <w:rPr>
          <w:rFonts w:ascii="Times New Roman" w:eastAsia="宋体"/>
          <w:bCs/>
          <w:color w:val="000000" w:themeColor="text1"/>
          <w:sz w:val="32"/>
          <w:szCs w:val="32"/>
          <w14:textFill>
            <w14:solidFill>
              <w14:schemeClr w14:val="tx1"/>
            </w14:solidFill>
          </w14:textFill>
        </w:rPr>
        <w:t>第</w:t>
      </w:r>
      <w:r>
        <w:rPr>
          <w:rFonts w:ascii="Times New Roman" w:eastAsia="宋体"/>
          <w:bCs/>
          <w:color w:val="000000" w:themeColor="text1"/>
          <w:sz w:val="32"/>
          <w:szCs w:val="32"/>
          <w:lang w:val="en-US" w:eastAsia="zh-CN"/>
          <w14:textFill>
            <w14:solidFill>
              <w14:schemeClr w14:val="tx1"/>
            </w14:solidFill>
          </w14:textFill>
        </w:rPr>
        <w:t>三</w:t>
      </w:r>
      <w:r>
        <w:rPr>
          <w:rFonts w:ascii="Times New Roman" w:eastAsia="宋体"/>
          <w:bCs/>
          <w:color w:val="000000" w:themeColor="text1"/>
          <w:sz w:val="32"/>
          <w:szCs w:val="32"/>
          <w14:textFill>
            <w14:solidFill>
              <w14:schemeClr w14:val="tx1"/>
            </w14:solidFill>
          </w14:textFill>
        </w:rPr>
        <w:t>章</w:t>
      </w:r>
      <w:r>
        <w:rPr>
          <w:rFonts w:ascii="Times New Roman" w:eastAsia="宋体"/>
          <w:bCs/>
          <w:color w:val="000000" w:themeColor="text1"/>
          <w:sz w:val="32"/>
          <w:szCs w:val="32"/>
          <w:lang w:val="en-US" w:eastAsia="zh-CN"/>
          <w14:textFill>
            <w14:solidFill>
              <w14:schemeClr w14:val="tx1"/>
            </w14:solidFill>
          </w14:textFill>
        </w:rPr>
        <w:t xml:space="preserve">  </w:t>
      </w:r>
      <w:r>
        <w:rPr>
          <w:rFonts w:ascii="Times New Roman" w:eastAsia="宋体"/>
          <w:bCs/>
          <w:color w:val="000000" w:themeColor="text1"/>
          <w:sz w:val="32"/>
          <w:szCs w:val="32"/>
          <w:lang w:eastAsia="zh-CN"/>
          <w14:textFill>
            <w14:solidFill>
              <w14:schemeClr w14:val="tx1"/>
            </w14:solidFill>
          </w14:textFill>
        </w:rPr>
        <w:t>报名</w:t>
      </w:r>
      <w:r>
        <w:rPr>
          <w:rFonts w:ascii="Times New Roman" w:eastAsia="宋体"/>
          <w:bCs/>
          <w:color w:val="000000" w:themeColor="text1"/>
          <w:sz w:val="32"/>
          <w:szCs w:val="32"/>
          <w14:textFill>
            <w14:solidFill>
              <w14:schemeClr w14:val="tx1"/>
            </w14:solidFill>
          </w14:textFill>
        </w:rPr>
        <w:t>文件格式</w:t>
      </w:r>
      <w:r>
        <w:rPr>
          <w:rFonts w:ascii="Times New Roman" w:eastAsia="宋体"/>
          <w:color w:val="000000" w:themeColor="text1"/>
          <w:sz w:val="32"/>
          <w:szCs w:val="32"/>
          <w14:textFill>
            <w14:solidFill>
              <w14:schemeClr w14:val="tx1"/>
            </w14:solidFill>
          </w14:textFill>
        </w:rPr>
        <w:tab/>
      </w:r>
      <w:r>
        <w:rPr>
          <w:rFonts w:ascii="Times New Roman" w:eastAsia="宋体"/>
          <w:bCs/>
          <w:color w:val="000000" w:themeColor="text1"/>
          <w:sz w:val="32"/>
          <w:szCs w:val="32"/>
          <w14:textFill>
            <w14:solidFill>
              <w14:schemeClr w14:val="tx1"/>
            </w14:solidFill>
          </w14:textFill>
        </w:rPr>
        <w:fldChar w:fldCharType="end"/>
      </w:r>
      <w:r>
        <w:rPr>
          <w:rFonts w:hint="eastAsia" w:ascii="Times New Roman" w:eastAsia="宋体"/>
          <w:bCs/>
          <w:color w:val="000000" w:themeColor="text1"/>
          <w:sz w:val="32"/>
          <w:szCs w:val="32"/>
          <w:lang w:val="en-US" w:eastAsia="zh-CN"/>
          <w14:textFill>
            <w14:solidFill>
              <w14:schemeClr w14:val="tx1"/>
            </w14:solidFill>
          </w14:textFill>
        </w:rPr>
        <w:t>19</w:t>
      </w:r>
    </w:p>
    <w:p>
      <w:pPr>
        <w:tabs>
          <w:tab w:val="left" w:pos="525"/>
        </w:tabs>
        <w:autoSpaceDE w:val="0"/>
        <w:autoSpaceDN w:val="0"/>
        <w:adjustRightInd w:val="0"/>
        <w:snapToGrid w:val="0"/>
        <w:spacing w:line="360" w:lineRule="auto"/>
        <w:jc w:val="left"/>
        <w:outlineLvl w:val="1"/>
        <w:rPr>
          <w:bCs/>
          <w:color w:val="000000" w:themeColor="text1"/>
          <w:sz w:val="32"/>
          <w:szCs w:val="32"/>
          <w14:textFill>
            <w14:solidFill>
              <w14:schemeClr w14:val="tx1"/>
            </w14:solidFill>
          </w14:textFill>
        </w:rPr>
      </w:pPr>
      <w:r>
        <w:rPr>
          <w:bCs/>
          <w:color w:val="000000" w:themeColor="text1"/>
          <w:sz w:val="32"/>
          <w:szCs w:val="32"/>
          <w14:textFill>
            <w14:solidFill>
              <w14:schemeClr w14:val="tx1"/>
            </w14:solidFill>
          </w14:textFill>
        </w:rPr>
        <w:fldChar w:fldCharType="end"/>
      </w:r>
    </w:p>
    <w:p>
      <w:pPr>
        <w:jc w:val="left"/>
        <w:rPr>
          <w:bCs/>
          <w:color w:val="000000" w:themeColor="text1"/>
          <w:sz w:val="32"/>
          <w:szCs w:val="32"/>
          <w14:textFill>
            <w14:solidFill>
              <w14:schemeClr w14:val="tx1"/>
            </w14:solidFill>
          </w14:textFill>
        </w:rPr>
      </w:pPr>
      <w:r>
        <w:rPr>
          <w:bCs/>
          <w:color w:val="000000" w:themeColor="text1"/>
          <w:sz w:val="32"/>
          <w:szCs w:val="32"/>
          <w14:textFill>
            <w14:solidFill>
              <w14:schemeClr w14:val="tx1"/>
            </w14:solidFill>
          </w14:textFill>
        </w:rPr>
        <w:br w:type="page"/>
      </w:r>
    </w:p>
    <w:p>
      <w:pPr>
        <w:spacing w:line="360" w:lineRule="auto"/>
        <w:ind w:left="420" w:leftChars="200"/>
        <w:jc w:val="left"/>
        <w:rPr>
          <w:rStyle w:val="18"/>
          <w:color w:val="000000" w:themeColor="text1"/>
          <w14:textFill>
            <w14:solidFill>
              <w14:schemeClr w14:val="tx1"/>
            </w14:solidFill>
          </w14:textFill>
        </w:rPr>
      </w:pPr>
      <w:bookmarkStart w:id="1" w:name="_Toc31916"/>
      <w:bookmarkStart w:id="2" w:name="_Toc26517"/>
      <w:bookmarkStart w:id="3" w:name="_Toc27471"/>
      <w:bookmarkStart w:id="4" w:name="_Toc5149"/>
      <w:bookmarkStart w:id="5" w:name="_Toc2335"/>
      <w:bookmarkStart w:id="6" w:name="_Toc24270"/>
      <w:bookmarkStart w:id="7" w:name="_Toc29248"/>
      <w:bookmarkStart w:id="8" w:name="_Toc21602"/>
      <w:bookmarkStart w:id="9" w:name="_Toc13070"/>
      <w:r>
        <w:rPr>
          <w:rStyle w:val="18"/>
          <w:rFonts w:eastAsia="微软雅黑"/>
          <w:color w:val="000000" w:themeColor="text1"/>
          <w:sz w:val="40"/>
          <w:szCs w:val="40"/>
          <w14:textFill>
            <w14:solidFill>
              <w14:schemeClr w14:val="tx1"/>
            </w14:solidFill>
          </w14:textFill>
        </w:rPr>
        <w:t>第一章  报名须知</w:t>
      </w:r>
    </w:p>
    <w:bookmarkEnd w:id="1"/>
    <w:bookmarkEnd w:id="2"/>
    <w:bookmarkEnd w:id="3"/>
    <w:bookmarkEnd w:id="4"/>
    <w:bookmarkEnd w:id="5"/>
    <w:bookmarkEnd w:id="6"/>
    <w:bookmarkEnd w:id="7"/>
    <w:bookmarkEnd w:id="8"/>
    <w:bookmarkEnd w:id="9"/>
    <w:p>
      <w:pPr>
        <w:pStyle w:val="19"/>
        <w:spacing w:line="360" w:lineRule="auto"/>
        <w:jc w:val="left"/>
        <w:rPr>
          <w:b/>
          <w:color w:val="000000" w:themeColor="text1"/>
          <w:spacing w:val="0"/>
          <w:kern w:val="2"/>
          <w:szCs w:val="24"/>
          <w14:textFill>
            <w14:solidFill>
              <w14:schemeClr w14:val="tx1"/>
            </w14:solidFill>
          </w14:textFill>
        </w:rPr>
      </w:pPr>
      <w:r>
        <w:rPr>
          <w:b/>
          <w:color w:val="000000" w:themeColor="text1"/>
          <w:spacing w:val="0"/>
          <w:kern w:val="2"/>
          <w:szCs w:val="24"/>
          <w14:textFill>
            <w14:solidFill>
              <w14:schemeClr w14:val="tx1"/>
            </w14:solidFill>
          </w14:textFill>
        </w:rPr>
        <w:t>一、报名注意事项</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1．</w:t>
      </w:r>
      <w:r>
        <w:rPr>
          <w:color w:val="000000" w:themeColor="text1"/>
          <w:sz w:val="24"/>
          <w14:textFill>
            <w14:solidFill>
              <w14:schemeClr w14:val="tx1"/>
            </w14:solidFill>
          </w14:textFill>
        </w:rPr>
        <w:t>报名截止时间一到，我院不接收报名人的任何报名文件及相关资料。为此，请适当提前报名。</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2．</w:t>
      </w:r>
      <w:r>
        <w:rPr>
          <w:color w:val="000000" w:themeColor="text1"/>
          <w:sz w:val="24"/>
          <w14:textFill>
            <w14:solidFill>
              <w14:schemeClr w14:val="tx1"/>
            </w14:solidFill>
          </w14:textFill>
        </w:rPr>
        <w:t>报名人请注意我院采购需求和报名提交资料的具体要求，不按照要求提交，报名作废处理。</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3．</w:t>
      </w:r>
      <w:r>
        <w:rPr>
          <w:color w:val="000000" w:themeColor="text1"/>
          <w:sz w:val="24"/>
          <w14:textFill>
            <w14:solidFill>
              <w14:schemeClr w14:val="tx1"/>
            </w14:solidFill>
          </w14:textFill>
        </w:rPr>
        <w:t>请仔细检查报名文件要求盖公章、签名、签署日期之处。</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4．</w:t>
      </w:r>
      <w:r>
        <w:rPr>
          <w:color w:val="000000" w:themeColor="text1"/>
          <w:sz w:val="24"/>
          <w14:textFill>
            <w14:solidFill>
              <w14:schemeClr w14:val="tx1"/>
            </w14:solidFill>
          </w14:textFill>
        </w:rPr>
        <w:t>如所投项目属于许可证管理范围内的，须提交相应的许可证复印件。</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5．</w:t>
      </w:r>
      <w:r>
        <w:rPr>
          <w:color w:val="000000" w:themeColor="text1"/>
          <w:sz w:val="24"/>
          <w14:textFill>
            <w14:solidFill>
              <w14:schemeClr w14:val="tx1"/>
            </w14:solidFill>
          </w14:textFill>
        </w:rPr>
        <w:t>如报名人以非独立法人注册的分公司名义代表总公司盖章和签署文件的，须提供总公司的营业执照副本复印件及总公司针对本项目报名的授权书原件。</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6．</w:t>
      </w:r>
      <w:r>
        <w:rPr>
          <w:color w:val="000000" w:themeColor="text1"/>
          <w:sz w:val="24"/>
          <w14:textFill>
            <w14:solidFill>
              <w14:schemeClr w14:val="tx1"/>
            </w14:solidFill>
          </w14:textFill>
        </w:rPr>
        <w:t>加★号的条款必须一一响应。</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7．</w:t>
      </w:r>
      <w:r>
        <w:rPr>
          <w:color w:val="000000" w:themeColor="text1"/>
          <w:sz w:val="24"/>
          <w14:textFill>
            <w14:solidFill>
              <w14:schemeClr w14:val="tx1"/>
            </w14:solidFill>
          </w14:textFill>
        </w:rPr>
        <w:t>报名文件应按顺序编制页码。</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8．</w:t>
      </w:r>
      <w:r>
        <w:rPr>
          <w:color w:val="000000" w:themeColor="text1"/>
          <w:sz w:val="24"/>
          <w14:textFill>
            <w14:solidFill>
              <w14:schemeClr w14:val="tx1"/>
            </w14:solidFill>
          </w14:textFill>
        </w:rPr>
        <w:t>因场地有限，我院无法提供停车位，不便之处敬请谅解。如有需要，请到周边的停车场停车，建议改乘公共汽车或出租车等交通工具。</w:t>
      </w:r>
    </w:p>
    <w:p>
      <w:pPr>
        <w:numPr>
          <w:ilvl w:val="0"/>
          <w:numId w:val="0"/>
        </w:numPr>
        <w:tabs>
          <w:tab w:val="left" w:pos="0"/>
          <w:tab w:val="left" w:pos="113"/>
          <w:tab w:val="left" w:pos="315"/>
        </w:tabs>
        <w:spacing w:line="360" w:lineRule="auto"/>
        <w:ind w:left="-60" w:leftChars="0" w:firstLine="480" w:firstLineChars="0"/>
        <w:jc w:val="left"/>
        <w:rPr>
          <w:color w:val="000000" w:themeColor="text1"/>
          <w:sz w:val="24"/>
          <w14:textFill>
            <w14:solidFill>
              <w14:schemeClr w14:val="tx1"/>
            </w14:solidFill>
          </w14:textFill>
        </w:rPr>
      </w:pPr>
      <w:r>
        <w:rPr>
          <w:rFonts w:hint="eastAsia"/>
          <w:color w:val="000000" w:themeColor="text1"/>
          <w:kern w:val="2"/>
          <w:sz w:val="24"/>
          <w:szCs w:val="24"/>
          <w:lang w:val="en-US" w:eastAsia="zh-CN" w:bidi="ar-SA"/>
          <w14:textFill>
            <w14:solidFill>
              <w14:schemeClr w14:val="tx1"/>
            </w14:solidFill>
          </w14:textFill>
        </w:rPr>
        <w:t>9．</w:t>
      </w:r>
      <w:r>
        <w:rPr>
          <w:color w:val="000000" w:themeColor="text1"/>
          <w:sz w:val="24"/>
          <w14:textFill>
            <w14:solidFill>
              <w14:schemeClr w14:val="tx1"/>
            </w14:solidFill>
          </w14:textFill>
        </w:rPr>
        <w:t>为提高采购效率，已提交了报名文件而决定不参加本次采购项目磋商的报名人，按《采购需求书》中的联系方式，</w:t>
      </w:r>
      <w:r>
        <w:rPr>
          <w:color w:val="000000" w:themeColor="text1"/>
          <w:sz w:val="24"/>
          <w14:textFill>
            <w14:solidFill>
              <w14:schemeClr w14:val="tx1"/>
            </w14:solidFill>
          </w14:textFill>
        </w:rPr>
        <w:t>以文字形式</w:t>
      </w:r>
      <w:r>
        <w:rPr>
          <w:color w:val="000000" w:themeColor="text1"/>
          <w:sz w:val="24"/>
          <w14:textFill>
            <w14:solidFill>
              <w14:schemeClr w14:val="tx1"/>
            </w14:solidFill>
          </w14:textFill>
        </w:rPr>
        <w:t>及时告知我院（否则纳入我院供应商评价管理-影响今后的采购项目）；对您的支持与配合，谨此致谢。</w:t>
      </w:r>
    </w:p>
    <w:p>
      <w:pPr>
        <w:tabs>
          <w:tab w:val="left" w:pos="0"/>
          <w:tab w:val="left" w:pos="113"/>
          <w:tab w:val="left" w:pos="315"/>
        </w:tabs>
        <w:spacing w:line="360" w:lineRule="auto"/>
        <w:ind w:firstLine="480" w:firstLineChars="20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（本提示内容非采购文件的组成部分，仅为善意提醒。如有不一致，以采购文件为准。）</w:t>
      </w:r>
    </w:p>
    <w:p>
      <w:pPr>
        <w:jc w:val="left"/>
        <w:rPr>
          <w:rFonts w:hint="eastAsia"/>
          <w:bCs/>
          <w:color w:val="000000" w:themeColor="text1"/>
          <w:sz w:val="32"/>
          <w:szCs w:val="32"/>
          <w14:textFill>
            <w14:solidFill>
              <w14:schemeClr w14:val="tx1"/>
            </w14:solidFill>
          </w14:textFill>
        </w:rPr>
      </w:pPr>
      <w:r>
        <w:rPr>
          <w:rFonts w:hint="eastAsia"/>
          <w:bCs/>
          <w:color w:val="000000" w:themeColor="text1"/>
          <w:sz w:val="32"/>
          <w:szCs w:val="32"/>
          <w14:textFill>
            <w14:solidFill>
              <w14:schemeClr w14:val="tx1"/>
            </w14:solidFill>
          </w14:textFill>
        </w:rPr>
        <w:br w:type="page"/>
      </w:r>
    </w:p>
    <w:p>
      <w:pPr>
        <w:pageBreakBefore/>
        <w:jc w:val="left"/>
        <w:rPr>
          <w:b/>
          <w:bCs/>
          <w:color w:val="000000" w:themeColor="text1"/>
          <w:sz w:val="28"/>
          <w:szCs w:val="28"/>
          <w14:textFill>
            <w14:solidFill>
              <w14:schemeClr w14:val="tx1"/>
            </w14:solidFill>
          </w14:textFill>
        </w:rPr>
      </w:pPr>
      <w:r>
        <w:rPr>
          <w:b/>
          <w:bCs/>
          <w:color w:val="000000" w:themeColor="text1"/>
          <w:sz w:val="28"/>
          <w:szCs w:val="28"/>
          <w14:textFill>
            <w14:solidFill>
              <w14:schemeClr w14:val="tx1"/>
            </w14:solidFill>
          </w14:textFill>
        </w:rPr>
        <w:t>二、报</w:t>
      </w:r>
      <w:r>
        <w:rPr>
          <w:rFonts w:hint="eastAsia"/>
          <w:b/>
          <w:bCs/>
          <w:color w:val="000000" w:themeColor="text1"/>
          <w:sz w:val="28"/>
          <w:szCs w:val="28"/>
          <w14:textFill>
            <w14:solidFill>
              <w14:schemeClr w14:val="tx1"/>
            </w14:solidFill>
          </w14:textFill>
        </w:rPr>
        <w:t>名</w:t>
      </w:r>
      <w:r>
        <w:rPr>
          <w:b/>
          <w:bCs/>
          <w:color w:val="000000" w:themeColor="text1"/>
          <w:sz w:val="28"/>
          <w:szCs w:val="28"/>
          <w14:textFill>
            <w14:solidFill>
              <w14:schemeClr w14:val="tx1"/>
            </w14:solidFill>
          </w14:textFill>
        </w:rPr>
        <w:t>文件的递交</w:t>
      </w:r>
    </w:p>
    <w:p>
      <w:pPr>
        <w:numPr>
          <w:ilvl w:val="3"/>
          <w:numId w:val="1"/>
        </w:numPr>
        <w:tabs>
          <w:tab w:val="center" w:pos="210"/>
          <w:tab w:val="center" w:pos="420"/>
          <w:tab w:val="center" w:pos="630"/>
        </w:tabs>
        <w:spacing w:line="360" w:lineRule="auto"/>
        <w:ind w:left="0" w:firstLine="422" w:firstLineChars="200"/>
        <w:jc w:val="left"/>
        <w:outlineLvl w:val="2"/>
        <w:rPr>
          <w:b/>
          <w:color w:val="000000" w:themeColor="text1"/>
          <w14:textFill>
            <w14:solidFill>
              <w14:schemeClr w14:val="tx1"/>
            </w14:solidFill>
          </w14:textFill>
        </w:rPr>
      </w:pPr>
      <w:bookmarkStart w:id="10" w:name="_Toc20694"/>
      <w:bookmarkStart w:id="11" w:name="_Toc97049454"/>
      <w:bookmarkStart w:id="12" w:name="_Toc97042584"/>
      <w:bookmarkStart w:id="13" w:name="_Toc97049020"/>
      <w:bookmarkStart w:id="14" w:name="_Toc16481"/>
      <w:bookmarkStart w:id="15" w:name="_Toc24578"/>
      <w:bookmarkStart w:id="16" w:name="_Toc97048638"/>
      <w:bookmarkStart w:id="17" w:name="_Toc4906"/>
      <w:bookmarkStart w:id="18" w:name="_Toc5199"/>
      <w:bookmarkStart w:id="19" w:name="_Toc30412"/>
      <w:bookmarkStart w:id="20" w:name="_Toc23776"/>
      <w:bookmarkStart w:id="21" w:name="_Toc97048960"/>
      <w:bookmarkStart w:id="22" w:name="_Toc26829"/>
      <w:bookmarkStart w:id="23" w:name="_Toc2264"/>
      <w:r>
        <w:rPr>
          <w:b/>
          <w:color w:val="000000" w:themeColor="text1"/>
          <w14:textFill>
            <w14:solidFill>
              <w14:schemeClr w14:val="tx1"/>
            </w14:solidFill>
          </w14:textFill>
        </w:rPr>
        <w:t>报</w:t>
      </w:r>
      <w:r>
        <w:rPr>
          <w:rFonts w:hint="eastAsia"/>
          <w:b/>
          <w:color w:val="000000" w:themeColor="text1"/>
          <w14:textFill>
            <w14:solidFill>
              <w14:schemeClr w14:val="tx1"/>
            </w14:solidFill>
          </w14:textFill>
        </w:rPr>
        <w:t>名</w:t>
      </w:r>
      <w:r>
        <w:rPr>
          <w:b/>
          <w:color w:val="000000" w:themeColor="text1"/>
          <w14:textFill>
            <w14:solidFill>
              <w14:schemeClr w14:val="tx1"/>
            </w14:solidFill>
          </w14:textFill>
        </w:rPr>
        <w:t>文件的密封和标记</w:t>
      </w:r>
      <w:bookmarkEnd w:id="10"/>
      <w:bookmarkEnd w:id="11"/>
      <w:bookmarkEnd w:id="12"/>
      <w:bookmarkEnd w:id="13"/>
      <w:bookmarkEnd w:id="14"/>
      <w:bookmarkEnd w:id="15"/>
      <w:bookmarkEnd w:id="16"/>
      <w:bookmarkEnd w:id="17"/>
      <w:bookmarkEnd w:id="18"/>
      <w:bookmarkEnd w:id="19"/>
      <w:bookmarkEnd w:id="20"/>
      <w:bookmarkEnd w:id="21"/>
      <w:bookmarkEnd w:id="22"/>
      <w:bookmarkEnd w:id="23"/>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报名人应将</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文件正本和所有的副本密封包装，并在外包装上清晰标明“正本”、“副本”字样。</w:t>
      </w:r>
    </w:p>
    <w:p>
      <w:pPr>
        <w:numPr>
          <w:ilvl w:val="3"/>
          <w:numId w:val="1"/>
        </w:numPr>
        <w:tabs>
          <w:tab w:val="center" w:pos="210"/>
          <w:tab w:val="center" w:pos="420"/>
          <w:tab w:val="center" w:pos="630"/>
        </w:tabs>
        <w:spacing w:line="360" w:lineRule="auto"/>
        <w:ind w:left="0" w:firstLine="422" w:firstLineChars="200"/>
        <w:jc w:val="left"/>
        <w:outlineLvl w:val="2"/>
        <w:rPr>
          <w:b/>
          <w:color w:val="000000" w:themeColor="text1"/>
          <w14:textFill>
            <w14:solidFill>
              <w14:schemeClr w14:val="tx1"/>
            </w14:solidFill>
          </w14:textFill>
        </w:rPr>
      </w:pPr>
      <w:bookmarkStart w:id="24" w:name="_Toc23683"/>
      <w:bookmarkStart w:id="25" w:name="_Toc9552"/>
      <w:bookmarkStart w:id="26" w:name="_Toc97049455"/>
      <w:bookmarkStart w:id="27" w:name="_Toc97049021"/>
      <w:bookmarkStart w:id="28" w:name="_Toc25676"/>
      <w:bookmarkStart w:id="29" w:name="_Toc16745"/>
      <w:bookmarkStart w:id="30" w:name="_Toc97048961"/>
      <w:bookmarkStart w:id="31" w:name="_Toc10807"/>
      <w:bookmarkStart w:id="32" w:name="_Toc13195"/>
      <w:bookmarkStart w:id="33" w:name="_Toc97042585"/>
      <w:bookmarkStart w:id="34" w:name="_Toc97048639"/>
      <w:bookmarkStart w:id="35" w:name="_Toc9793"/>
      <w:bookmarkStart w:id="36" w:name="_Toc26692"/>
      <w:bookmarkStart w:id="37" w:name="_Toc24157"/>
      <w:r>
        <w:rPr>
          <w:b/>
          <w:color w:val="000000" w:themeColor="text1"/>
          <w14:textFill>
            <w14:solidFill>
              <w14:schemeClr w14:val="tx1"/>
            </w14:solidFill>
          </w14:textFill>
        </w:rPr>
        <w:t>对</w:t>
      </w:r>
      <w:r>
        <w:rPr>
          <w:rFonts w:hint="eastAsia"/>
          <w:b/>
          <w:color w:val="000000" w:themeColor="text1"/>
          <w14:textFill>
            <w14:solidFill>
              <w14:schemeClr w14:val="tx1"/>
            </w14:solidFill>
          </w14:textFill>
        </w:rPr>
        <w:t>报名</w:t>
      </w:r>
      <w:r>
        <w:rPr>
          <w:b/>
          <w:color w:val="000000" w:themeColor="text1"/>
          <w14:textFill>
            <w14:solidFill>
              <w14:schemeClr w14:val="tx1"/>
            </w14:solidFill>
          </w14:textFill>
        </w:rPr>
        <w:t>文件投递的要求</w:t>
      </w:r>
      <w:bookmarkEnd w:id="24"/>
      <w:bookmarkEnd w:id="25"/>
      <w:bookmarkEnd w:id="26"/>
      <w:bookmarkEnd w:id="27"/>
      <w:bookmarkEnd w:id="28"/>
      <w:bookmarkEnd w:id="29"/>
      <w:bookmarkEnd w:id="30"/>
      <w:bookmarkEnd w:id="31"/>
      <w:bookmarkEnd w:id="32"/>
      <w:bookmarkEnd w:id="33"/>
      <w:bookmarkEnd w:id="34"/>
      <w:bookmarkEnd w:id="35"/>
      <w:bookmarkEnd w:id="36"/>
      <w:bookmarkEnd w:id="37"/>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2.1 所有</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文件</w:t>
      </w:r>
      <w:r>
        <w:rPr>
          <w:rFonts w:hint="eastAsia"/>
          <w:color w:val="000000" w:themeColor="text1"/>
          <w:lang w:eastAsia="zh-CN"/>
          <w14:textFill>
            <w14:solidFill>
              <w14:schemeClr w14:val="tx1"/>
            </w14:solidFill>
          </w14:textFill>
        </w:rPr>
        <w:t>正本</w:t>
      </w:r>
      <w:r>
        <w:rPr>
          <w:color w:val="000000" w:themeColor="text1"/>
          <w14:textFill>
            <w14:solidFill>
              <w14:schemeClr w14:val="tx1"/>
            </w14:solidFill>
          </w14:textFill>
        </w:rPr>
        <w:t>应于</w:t>
      </w:r>
      <w:r>
        <w:rPr>
          <w:rFonts w:hint="eastAsia"/>
          <w:color w:val="000000" w:themeColor="text1"/>
          <w14:textFill>
            <w14:solidFill>
              <w14:schemeClr w14:val="tx1"/>
            </w14:solidFill>
          </w14:textFill>
        </w:rPr>
        <w:t>采购</w:t>
      </w:r>
      <w:r>
        <w:rPr>
          <w:color w:val="000000" w:themeColor="text1"/>
          <w14:textFill>
            <w14:solidFill>
              <w14:schemeClr w14:val="tx1"/>
            </w14:solidFill>
          </w14:textFill>
        </w:rPr>
        <w:t>公告中规定的递交文件截止时间前递交到我院指定地点。</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2.2 所有</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文件</w:t>
      </w:r>
      <w:r>
        <w:rPr>
          <w:rFonts w:hint="eastAsia"/>
          <w:color w:val="000000" w:themeColor="text1"/>
          <w:lang w:eastAsia="zh-CN"/>
          <w14:textFill>
            <w14:solidFill>
              <w14:schemeClr w14:val="tx1"/>
            </w14:solidFill>
          </w14:textFill>
        </w:rPr>
        <w:t>正本</w:t>
      </w:r>
      <w:r>
        <w:rPr>
          <w:color w:val="000000" w:themeColor="text1"/>
          <w14:textFill>
            <w14:solidFill>
              <w14:schemeClr w14:val="tx1"/>
            </w14:solidFill>
          </w14:textFill>
        </w:rPr>
        <w:t>必须成册整理。</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文件的正本和副本应分别标注，并在包装的封面上写明：</w:t>
      </w:r>
    </w:p>
    <w:tbl>
      <w:tblPr>
        <w:tblStyle w:val="15"/>
        <w:tblW w:w="8936" w:type="dxa"/>
        <w:jc w:val="center"/>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936"/>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575" w:hRule="atLeast"/>
          <w:jc w:val="center"/>
        </w:trPr>
        <w:tc>
          <w:tcPr>
            <w:tcW w:w="8936" w:type="dxa"/>
            <w:tcBorders>
              <w:top w:val="single" w:color="auto" w:sz="12" w:space="0"/>
              <w:left w:val="single" w:color="auto" w:sz="12" w:space="0"/>
              <w:bottom w:val="single" w:color="auto" w:sz="12" w:space="0"/>
              <w:right w:val="single" w:color="auto" w:sz="12" w:space="0"/>
            </w:tcBorders>
            <w:vAlign w:val="top"/>
          </w:tcPr>
          <w:p>
            <w:pPr>
              <w:spacing w:line="360" w:lineRule="auto"/>
              <w:ind w:firstLine="602" w:firstLineChars="200"/>
              <w:jc w:val="left"/>
              <w:rPr>
                <w:b/>
                <w:bCs/>
                <w:color w:val="000000" w:themeColor="text1"/>
                <w:sz w:val="30"/>
                <w:szCs w:val="30"/>
                <w14:textFill>
                  <w14:solidFill>
                    <w14:schemeClr w14:val="tx1"/>
                  </w14:solidFill>
                </w14:textFill>
              </w:rPr>
            </w:pPr>
            <w:r>
              <w:rPr>
                <w:b/>
                <w:bCs/>
                <w:color w:val="000000" w:themeColor="text1"/>
                <w:sz w:val="30"/>
                <w:szCs w:val="30"/>
                <w14:textFill>
                  <w14:solidFill>
                    <w14:schemeClr w14:val="tx1"/>
                  </w14:solidFill>
                </w14:textFill>
              </w:rPr>
              <w:t>报</w:t>
            </w:r>
            <w:r>
              <w:rPr>
                <w:rFonts w:hint="eastAsia"/>
                <w:b/>
                <w:bCs/>
                <w:color w:val="000000" w:themeColor="text1"/>
                <w:sz w:val="30"/>
                <w:szCs w:val="30"/>
                <w14:textFill>
                  <w14:solidFill>
                    <w14:schemeClr w14:val="tx1"/>
                  </w14:solidFill>
                </w14:textFill>
              </w:rPr>
              <w:t>名</w:t>
            </w:r>
            <w:r>
              <w:rPr>
                <w:b/>
                <w:bCs/>
                <w:color w:val="000000" w:themeColor="text1"/>
                <w:sz w:val="30"/>
                <w:szCs w:val="30"/>
                <w14:textFill>
                  <w14:solidFill>
                    <w14:schemeClr w14:val="tx1"/>
                  </w14:solidFill>
                </w14:textFill>
              </w:rPr>
              <w:t>文件（正/副本）</w:t>
            </w:r>
          </w:p>
          <w:p>
            <w:pPr>
              <w:spacing w:line="400" w:lineRule="exact"/>
              <w:ind w:firstLine="420" w:firstLineChars="200"/>
              <w:jc w:val="left"/>
              <w:rPr>
                <w:bCs/>
                <w:color w:val="000000" w:themeColor="text1"/>
                <w:szCs w:val="20"/>
                <w14:textFill>
                  <w14:solidFill>
                    <w14:schemeClr w14:val="tx1"/>
                  </w14:solidFill>
                </w14:textFill>
              </w:rPr>
            </w:pPr>
            <w:r>
              <w:rPr>
                <w:bCs/>
                <w:color w:val="000000" w:themeColor="text1"/>
                <w:szCs w:val="21"/>
                <w14:textFill>
                  <w14:solidFill>
                    <w14:schemeClr w14:val="tx1"/>
                  </w14:solidFill>
                </w14:textFill>
              </w:rPr>
              <w:t>项目名称：填写采购</w:t>
            </w:r>
            <w:r>
              <w:rPr>
                <w:rFonts w:hint="eastAsia"/>
                <w:bCs/>
                <w:color w:val="000000" w:themeColor="text1"/>
                <w:szCs w:val="21"/>
                <w14:textFill>
                  <w14:solidFill>
                    <w14:schemeClr w14:val="tx1"/>
                  </w14:solidFill>
                </w14:textFill>
              </w:rPr>
              <w:t>公告</w:t>
            </w:r>
            <w:r>
              <w:rPr>
                <w:bCs/>
                <w:color w:val="000000" w:themeColor="text1"/>
                <w:szCs w:val="21"/>
                <w14:textFill>
                  <w14:solidFill>
                    <w14:schemeClr w14:val="tx1"/>
                  </w14:solidFill>
                </w14:textFill>
              </w:rPr>
              <w:t>中写明的</w:t>
            </w:r>
            <w:r>
              <w:rPr>
                <w:bCs/>
                <w:color w:val="000000" w:themeColor="text1"/>
                <w:szCs w:val="20"/>
                <w14:textFill>
                  <w14:solidFill>
                    <w14:schemeClr w14:val="tx1"/>
                  </w14:solidFill>
                </w14:textFill>
              </w:rPr>
              <w:t>项目名称</w:t>
            </w:r>
          </w:p>
          <w:p>
            <w:pPr>
              <w:spacing w:line="400" w:lineRule="exact"/>
              <w:ind w:firstLine="420" w:firstLineChars="200"/>
              <w:jc w:val="left"/>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报名人名称（盖章）：</w:t>
            </w:r>
          </w:p>
          <w:p>
            <w:pPr>
              <w:spacing w:line="400" w:lineRule="exact"/>
              <w:ind w:firstLine="420" w:firstLineChars="200"/>
              <w:jc w:val="left"/>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报名人地址：</w:t>
            </w:r>
          </w:p>
          <w:p>
            <w:pPr>
              <w:spacing w:line="400" w:lineRule="exact"/>
              <w:ind w:firstLine="420" w:firstLineChars="200"/>
              <w:jc w:val="left"/>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联 系 人：</w:t>
            </w:r>
          </w:p>
          <w:p>
            <w:pPr>
              <w:spacing w:line="400" w:lineRule="exact"/>
              <w:ind w:firstLine="420" w:firstLineChars="200"/>
              <w:jc w:val="left"/>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联系电话：</w:t>
            </w:r>
          </w:p>
          <w:p>
            <w:pPr>
              <w:spacing w:line="400" w:lineRule="exact"/>
              <w:ind w:firstLine="422" w:firstLineChars="200"/>
              <w:jc w:val="left"/>
              <w:rPr>
                <w:b/>
                <w:bCs/>
                <w:color w:val="000000" w:themeColor="text1"/>
                <w14:textFill>
                  <w14:solidFill>
                    <w14:schemeClr w14:val="tx1"/>
                  </w14:solidFill>
                </w14:textFill>
              </w:rPr>
            </w:pPr>
          </w:p>
        </w:tc>
      </w:tr>
    </w:tbl>
    <w:p>
      <w:pPr>
        <w:numPr>
          <w:ilvl w:val="3"/>
          <w:numId w:val="1"/>
        </w:numPr>
        <w:tabs>
          <w:tab w:val="center" w:pos="210"/>
          <w:tab w:val="center" w:pos="420"/>
          <w:tab w:val="center" w:pos="630"/>
        </w:tabs>
        <w:spacing w:line="360" w:lineRule="auto"/>
        <w:ind w:left="0" w:firstLine="422" w:firstLineChars="200"/>
        <w:jc w:val="left"/>
        <w:outlineLvl w:val="2"/>
        <w:rPr>
          <w:b/>
          <w:color w:val="000000" w:themeColor="text1"/>
          <w14:textFill>
            <w14:solidFill>
              <w14:schemeClr w14:val="tx1"/>
            </w14:solidFill>
          </w14:textFill>
        </w:rPr>
      </w:pPr>
      <w:bookmarkStart w:id="38" w:name="_Toc30725"/>
      <w:bookmarkStart w:id="39" w:name="_Toc15610"/>
      <w:bookmarkStart w:id="40" w:name="_Toc97042586"/>
      <w:bookmarkStart w:id="41" w:name="_Toc97049456"/>
      <w:bookmarkStart w:id="42" w:name="_Toc19829"/>
      <w:bookmarkStart w:id="43" w:name="_Toc97049022"/>
      <w:bookmarkStart w:id="44" w:name="_Toc10379"/>
      <w:bookmarkStart w:id="45" w:name="_Toc26055"/>
      <w:bookmarkStart w:id="46" w:name="_Toc20839"/>
      <w:bookmarkStart w:id="47" w:name="_Toc16731"/>
      <w:bookmarkStart w:id="48" w:name="_Toc97048640"/>
      <w:bookmarkStart w:id="49" w:name="_Toc97048962"/>
      <w:bookmarkStart w:id="50" w:name="_Toc27966"/>
      <w:bookmarkStart w:id="51" w:name="_Toc7186"/>
      <w:r>
        <w:rPr>
          <w:rFonts w:hint="eastAsia"/>
          <w:b/>
          <w:color w:val="000000" w:themeColor="text1"/>
          <w14:textFill>
            <w14:solidFill>
              <w14:schemeClr w14:val="tx1"/>
            </w14:solidFill>
          </w14:textFill>
        </w:rPr>
        <w:t>报名文件</w:t>
      </w:r>
      <w:r>
        <w:rPr>
          <w:b/>
          <w:color w:val="000000" w:themeColor="text1"/>
          <w14:textFill>
            <w14:solidFill>
              <w14:schemeClr w14:val="tx1"/>
            </w14:solidFill>
          </w14:textFill>
        </w:rPr>
        <w:t>的修改和撤回</w:t>
      </w:r>
      <w:bookmarkEnd w:id="38"/>
      <w:bookmarkEnd w:id="39"/>
      <w:bookmarkEnd w:id="40"/>
      <w:bookmarkEnd w:id="41"/>
      <w:bookmarkEnd w:id="42"/>
      <w:bookmarkEnd w:id="43"/>
      <w:bookmarkEnd w:id="44"/>
      <w:bookmarkEnd w:id="45"/>
      <w:bookmarkEnd w:id="46"/>
      <w:bookmarkEnd w:id="47"/>
      <w:bookmarkEnd w:id="48"/>
      <w:bookmarkEnd w:id="49"/>
      <w:bookmarkEnd w:id="50"/>
      <w:bookmarkEnd w:id="51"/>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3.1 报名人在递交文件截止时间前，可以对所递交的</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文件进行补充、修改或者撤回，并文字通知采购人。补充、修改的内容应当按采购/调研文件要求签署、盖章，并作为</w:t>
      </w:r>
      <w:r>
        <w:rPr>
          <w:rFonts w:hint="eastAsia"/>
          <w:color w:val="000000" w:themeColor="text1"/>
          <w14:textFill>
            <w14:solidFill>
              <w14:schemeClr w14:val="tx1"/>
            </w14:solidFill>
          </w14:textFill>
        </w:rPr>
        <w:t>报名文件</w:t>
      </w:r>
      <w:r>
        <w:rPr>
          <w:color w:val="000000" w:themeColor="text1"/>
          <w14:textFill>
            <w14:solidFill>
              <w14:schemeClr w14:val="tx1"/>
            </w14:solidFill>
          </w14:textFill>
        </w:rPr>
        <w:t>的组成部分。</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3.2 在递交文件截止时间之后，报名人不得对其</w:t>
      </w:r>
      <w:r>
        <w:rPr>
          <w:rFonts w:hint="eastAsia"/>
          <w:color w:val="000000" w:themeColor="text1"/>
          <w14:textFill>
            <w14:solidFill>
              <w14:schemeClr w14:val="tx1"/>
            </w14:solidFill>
          </w14:textFill>
        </w:rPr>
        <w:t>报名文件</w:t>
      </w:r>
      <w:r>
        <w:rPr>
          <w:color w:val="000000" w:themeColor="text1"/>
          <w14:textFill>
            <w14:solidFill>
              <w14:schemeClr w14:val="tx1"/>
            </w14:solidFill>
          </w14:textFill>
        </w:rPr>
        <w:t>做任何修改和补充。</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3.3 不接受电报、电话、电传、传真等形式的报名。</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3.4 报名人在递交</w:t>
      </w:r>
      <w:r>
        <w:rPr>
          <w:rFonts w:hint="eastAsia"/>
          <w:color w:val="000000" w:themeColor="text1"/>
          <w14:textFill>
            <w14:solidFill>
              <w14:schemeClr w14:val="tx1"/>
            </w14:solidFill>
          </w14:textFill>
        </w:rPr>
        <w:t>报名文件</w:t>
      </w:r>
      <w:r>
        <w:rPr>
          <w:color w:val="000000" w:themeColor="text1"/>
          <w14:textFill>
            <w14:solidFill>
              <w14:schemeClr w14:val="tx1"/>
            </w14:solidFill>
          </w14:textFill>
        </w:rPr>
        <w:t>后，可以撤回其报名，但报名人必须在规定的递交文件截止时间前以书面形式/报名邮件告知采购人本项目指定联系人，否则将列为采购人黑名单供应商。</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3.5 报名人所提交的</w:t>
      </w:r>
      <w:r>
        <w:rPr>
          <w:rFonts w:hint="eastAsia"/>
          <w:color w:val="000000" w:themeColor="text1"/>
          <w14:textFill>
            <w14:solidFill>
              <w14:schemeClr w14:val="tx1"/>
            </w14:solidFill>
          </w14:textFill>
        </w:rPr>
        <w:t>报名文件</w:t>
      </w:r>
      <w:r>
        <w:rPr>
          <w:color w:val="000000" w:themeColor="text1"/>
          <w14:textFill>
            <w14:solidFill>
              <w14:schemeClr w14:val="tx1"/>
            </w14:solidFill>
          </w14:textFill>
        </w:rPr>
        <w:t>在竞争性磋商结束后，无论采购结果与否概不退还。</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3.6 采购人对不可抗力事件所造成</w:t>
      </w:r>
      <w:r>
        <w:rPr>
          <w:rFonts w:hint="eastAsia"/>
          <w:color w:val="000000" w:themeColor="text1"/>
          <w14:textFill>
            <w14:solidFill>
              <w14:schemeClr w14:val="tx1"/>
            </w14:solidFill>
          </w14:textFill>
        </w:rPr>
        <w:t>报名文件</w:t>
      </w:r>
      <w:r>
        <w:rPr>
          <w:color w:val="000000" w:themeColor="text1"/>
          <w14:textFill>
            <w14:solidFill>
              <w14:schemeClr w14:val="tx1"/>
            </w14:solidFill>
          </w14:textFill>
        </w:rPr>
        <w:t>的损坏、丢失不承担任何责任。</w:t>
      </w:r>
    </w:p>
    <w:p>
      <w:pPr>
        <w:numPr>
          <w:ilvl w:val="3"/>
          <w:numId w:val="1"/>
        </w:numPr>
        <w:tabs>
          <w:tab w:val="center" w:pos="210"/>
          <w:tab w:val="center" w:pos="420"/>
          <w:tab w:val="center" w:pos="630"/>
        </w:tabs>
        <w:spacing w:line="360" w:lineRule="auto"/>
        <w:ind w:left="0" w:firstLine="422" w:firstLineChars="200"/>
        <w:jc w:val="left"/>
        <w:outlineLvl w:val="2"/>
        <w:rPr>
          <w:b/>
          <w:color w:val="000000" w:themeColor="text1"/>
          <w14:textFill>
            <w14:solidFill>
              <w14:schemeClr w14:val="tx1"/>
            </w14:solidFill>
          </w14:textFill>
        </w:rPr>
      </w:pPr>
      <w:bookmarkStart w:id="52" w:name="_Toc6397"/>
      <w:bookmarkStart w:id="53" w:name="_Toc5203"/>
      <w:bookmarkStart w:id="54" w:name="_Toc2650"/>
      <w:bookmarkStart w:id="55" w:name="_Toc97049023"/>
      <w:bookmarkStart w:id="56" w:name="_Toc16966"/>
      <w:bookmarkStart w:id="57" w:name="_Toc11938"/>
      <w:bookmarkStart w:id="58" w:name="_Toc97048963"/>
      <w:bookmarkStart w:id="59" w:name="_Toc97049457"/>
      <w:bookmarkStart w:id="60" w:name="_Toc97048641"/>
      <w:bookmarkStart w:id="61" w:name="_Toc7817"/>
      <w:bookmarkStart w:id="62" w:name="_Toc21438"/>
      <w:bookmarkStart w:id="63" w:name="_Toc21873"/>
      <w:bookmarkStart w:id="64" w:name="_Toc97042587"/>
      <w:bookmarkStart w:id="65" w:name="_Toc8134"/>
      <w:r>
        <w:rPr>
          <w:rFonts w:hint="eastAsia"/>
          <w:b/>
          <w:color w:val="000000" w:themeColor="text1"/>
          <w14:textFill>
            <w14:solidFill>
              <w14:schemeClr w14:val="tx1"/>
            </w14:solidFill>
          </w14:textFill>
        </w:rPr>
        <w:t>报名</w:t>
      </w:r>
      <w:r>
        <w:rPr>
          <w:b/>
          <w:color w:val="000000" w:themeColor="text1"/>
          <w14:textFill>
            <w14:solidFill>
              <w14:schemeClr w14:val="tx1"/>
            </w14:solidFill>
          </w14:textFill>
        </w:rPr>
        <w:t>样品</w:t>
      </w:r>
      <w:bookmarkEnd w:id="52"/>
      <w:bookmarkEnd w:id="53"/>
      <w:bookmarkEnd w:id="54"/>
      <w:bookmarkEnd w:id="55"/>
      <w:bookmarkEnd w:id="56"/>
      <w:bookmarkEnd w:id="57"/>
      <w:bookmarkEnd w:id="58"/>
      <w:bookmarkEnd w:id="59"/>
      <w:bookmarkEnd w:id="60"/>
      <w:bookmarkEnd w:id="61"/>
      <w:bookmarkEnd w:id="62"/>
      <w:bookmarkEnd w:id="63"/>
      <w:bookmarkEnd w:id="64"/>
      <w:bookmarkEnd w:id="65"/>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4.1 本项目如要求提交</w:t>
      </w:r>
      <w:r>
        <w:rPr>
          <w:rFonts w:hint="eastAsia"/>
          <w:color w:val="000000" w:themeColor="text1"/>
          <w14:textFill>
            <w14:solidFill>
              <w14:schemeClr w14:val="tx1"/>
            </w14:solidFill>
          </w14:textFill>
        </w:rPr>
        <w:t>报名</w:t>
      </w:r>
      <w:r>
        <w:rPr>
          <w:color w:val="000000" w:themeColor="text1"/>
          <w14:textFill>
            <w14:solidFill>
              <w14:schemeClr w14:val="tx1"/>
            </w14:solidFill>
          </w14:textFill>
        </w:rPr>
        <w:t>样品的，采购人在收取样品时没有对样品外观进行验收及性能测试，对样品的破损或质量概不负责。</w:t>
      </w:r>
    </w:p>
    <w:p>
      <w:pPr>
        <w:spacing w:line="360" w:lineRule="auto"/>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t>4.2 由于采购人存放样品的空间有限，如采购人无需留存样品的情况下，请各有关报名人在参与采购项目竞争性磋商结束后当日内主动取回，否则视同报名人不再认领，采购人有权进行处理。</w:t>
      </w:r>
    </w:p>
    <w:p>
      <w:pPr>
        <w:spacing w:line="360" w:lineRule="auto"/>
        <w:ind w:firstLine="422" w:firstLineChars="200"/>
        <w:jc w:val="left"/>
        <w:rPr>
          <w:rFonts w:hint="eastAsia" w:eastAsia="宋体"/>
          <w:color w:val="000000" w:themeColor="text1"/>
          <w:lang w:eastAsia="zh-CN"/>
          <w14:textFill>
            <w14:solidFill>
              <w14:schemeClr w14:val="tx1"/>
            </w14:solidFill>
          </w14:textFill>
        </w:rPr>
      </w:pPr>
      <w:r>
        <w:rPr>
          <w:b/>
          <w:color w:val="000000" w:themeColor="text1"/>
          <w14:textFill>
            <w14:solidFill>
              <w14:schemeClr w14:val="tx1"/>
            </w14:solidFill>
          </w14:textFill>
        </w:rPr>
        <w:t xml:space="preserve">5、 </w:t>
      </w:r>
      <w:r>
        <w:rPr>
          <w:rFonts w:hint="eastAsia"/>
          <w:b/>
          <w:color w:val="000000" w:themeColor="text1"/>
          <w14:textFill>
            <w14:solidFill>
              <w14:schemeClr w14:val="tx1"/>
            </w14:solidFill>
          </w14:textFill>
        </w:rPr>
        <w:t>报名文件</w:t>
      </w:r>
      <w:r>
        <w:rPr>
          <w:b/>
          <w:color w:val="000000" w:themeColor="text1"/>
          <w14:textFill>
            <w14:solidFill>
              <w14:schemeClr w14:val="tx1"/>
            </w14:solidFill>
          </w14:textFill>
        </w:rPr>
        <w:t>的拒收：</w:t>
      </w:r>
      <w:r>
        <w:rPr>
          <w:color w:val="000000" w:themeColor="text1"/>
          <w14:textFill>
            <w14:solidFill>
              <w14:schemeClr w14:val="tx1"/>
            </w14:solidFill>
          </w14:textFill>
        </w:rPr>
        <w:t>在超过递交资料截止时间送达的或未送达指定地点的，采购人有权利拒绝收取</w:t>
      </w:r>
      <w:r>
        <w:rPr>
          <w:rFonts w:hint="eastAsia"/>
          <w:color w:val="000000" w:themeColor="text1"/>
          <w14:textFill>
            <w14:solidFill>
              <w14:schemeClr w14:val="tx1"/>
            </w14:solidFill>
          </w14:textFill>
        </w:rPr>
        <w:t>报名文件</w:t>
      </w:r>
      <w:r>
        <w:rPr>
          <w:rFonts w:hint="eastAsia"/>
          <w:color w:val="000000" w:themeColor="text1"/>
          <w:lang w:eastAsia="zh-CN"/>
          <w14:textFill>
            <w14:solidFill>
              <w14:schemeClr w14:val="tx1"/>
            </w14:solidFill>
          </w14:textFill>
        </w:rPr>
        <w:t>。</w:t>
      </w:r>
    </w:p>
    <w:p>
      <w:pPr>
        <w:pStyle w:val="16"/>
        <w:spacing w:before="156" w:beforeLines="50" w:line="360" w:lineRule="auto"/>
        <w:ind w:firstLine="0" w:firstLineChars="0"/>
        <w:jc w:val="left"/>
        <w:rPr>
          <w:color w:val="000000" w:themeColor="text1"/>
          <w:sz w:val="30"/>
          <w:szCs w:val="30"/>
          <w14:textFill>
            <w14:solidFill>
              <w14:schemeClr w14:val="tx1"/>
            </w14:solidFill>
          </w14:textFill>
        </w:rPr>
      </w:pPr>
      <w:r>
        <w:rPr>
          <w:color w:val="000000" w:themeColor="text1"/>
          <w14:textFill>
            <w14:solidFill>
              <w14:schemeClr w14:val="tx1"/>
            </w14:solidFill>
          </w14:textFill>
        </w:rPr>
        <w:br w:type="page"/>
      </w:r>
      <w:bookmarkStart w:id="66" w:name="_Toc12366"/>
      <w:bookmarkStart w:id="67" w:name="_Toc25573"/>
      <w:bookmarkStart w:id="68" w:name="_Toc6573"/>
      <w:bookmarkStart w:id="69" w:name="_Toc11688"/>
      <w:bookmarkStart w:id="70" w:name="_Toc12267"/>
      <w:bookmarkStart w:id="71" w:name="_Toc18016"/>
      <w:bookmarkStart w:id="72" w:name="_Toc30070"/>
      <w:bookmarkStart w:id="73" w:name="_Toc14974"/>
      <w:r>
        <w:rPr>
          <w:rFonts w:hint="eastAsia"/>
          <w:b/>
          <w:bCs/>
          <w:color w:val="000000" w:themeColor="text1"/>
          <w:sz w:val="28"/>
          <w:szCs w:val="28"/>
          <w14:textFill>
            <w14:solidFill>
              <w14:schemeClr w14:val="tx1"/>
            </w14:solidFill>
          </w14:textFill>
        </w:rPr>
        <w:t>三</w:t>
      </w:r>
      <w:r>
        <w:rPr>
          <w:b/>
          <w:bCs/>
          <w:color w:val="000000" w:themeColor="text1"/>
          <w:sz w:val="28"/>
          <w:szCs w:val="28"/>
          <w14:textFill>
            <w14:solidFill>
              <w14:schemeClr w14:val="tx1"/>
            </w14:solidFill>
          </w14:textFill>
        </w:rPr>
        <w:t>、</w:t>
      </w:r>
      <w:r>
        <w:rPr>
          <w:rFonts w:hint="eastAsia"/>
          <w:b/>
          <w:bCs/>
          <w:color w:val="000000" w:themeColor="text1"/>
          <w:sz w:val="28"/>
          <w:szCs w:val="28"/>
          <w:lang w:eastAsia="zh-CN"/>
          <w14:textFill>
            <w14:solidFill>
              <w14:schemeClr w14:val="tx1"/>
            </w14:solidFill>
          </w14:textFill>
        </w:rPr>
        <w:t>磋商</w:t>
      </w:r>
      <w:r>
        <w:rPr>
          <w:b/>
          <w:bCs/>
          <w:color w:val="000000" w:themeColor="text1"/>
          <w:sz w:val="28"/>
          <w:szCs w:val="28"/>
          <w14:textFill>
            <w14:solidFill>
              <w14:schemeClr w14:val="tx1"/>
            </w14:solidFill>
          </w14:textFill>
        </w:rPr>
        <w:t>原则</w:t>
      </w:r>
      <w:bookmarkEnd w:id="66"/>
      <w:bookmarkEnd w:id="67"/>
      <w:bookmarkEnd w:id="68"/>
      <w:bookmarkEnd w:id="69"/>
      <w:bookmarkEnd w:id="70"/>
      <w:bookmarkEnd w:id="71"/>
      <w:bookmarkEnd w:id="72"/>
      <w:bookmarkEnd w:id="73"/>
    </w:p>
    <w:p>
      <w:pPr>
        <w:numPr>
          <w:ilvl w:val="0"/>
          <w:numId w:val="2"/>
        </w:numPr>
        <w:tabs>
          <w:tab w:val="left" w:pos="0"/>
        </w:tabs>
        <w:adjustRightInd w:val="0"/>
        <w:snapToGrid w:val="0"/>
        <w:spacing w:line="360" w:lineRule="auto"/>
        <w:ind w:left="0"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评审小组随机确定供应商的</w:t>
      </w:r>
      <w:r>
        <w:rPr>
          <w:rFonts w:hint="eastAsia"/>
          <w:color w:val="000000" w:themeColor="text1"/>
          <w:szCs w:val="21"/>
          <w:lang w:eastAsia="zh-CN"/>
          <w14:textFill>
            <w14:solidFill>
              <w14:schemeClr w14:val="tx1"/>
            </w14:solidFill>
          </w14:textFill>
        </w:rPr>
        <w:t>磋商</w:t>
      </w:r>
      <w:r>
        <w:rPr>
          <w:color w:val="000000" w:themeColor="text1"/>
          <w:szCs w:val="21"/>
          <w14:textFill>
            <w14:solidFill>
              <w14:schemeClr w14:val="tx1"/>
            </w14:solidFill>
          </w14:textFill>
        </w:rPr>
        <w:t>次序。</w:t>
      </w:r>
    </w:p>
    <w:p>
      <w:pPr>
        <w:numPr>
          <w:ilvl w:val="0"/>
          <w:numId w:val="2"/>
        </w:numPr>
        <w:tabs>
          <w:tab w:val="left" w:pos="0"/>
        </w:tabs>
        <w:adjustRightInd w:val="0"/>
        <w:snapToGrid w:val="0"/>
        <w:spacing w:line="360" w:lineRule="auto"/>
        <w:ind w:left="0"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评审小组首先审查供应商的资格，然后按</w:t>
      </w:r>
      <w:r>
        <w:rPr>
          <w:rFonts w:hint="eastAsia"/>
          <w:color w:val="000000" w:themeColor="text1"/>
          <w:szCs w:val="21"/>
          <w:lang w:eastAsia="zh-CN"/>
          <w14:textFill>
            <w14:solidFill>
              <w14:schemeClr w14:val="tx1"/>
            </w14:solidFill>
          </w14:textFill>
        </w:rPr>
        <w:t>磋商</w:t>
      </w:r>
      <w:r>
        <w:rPr>
          <w:color w:val="000000" w:themeColor="text1"/>
          <w:szCs w:val="21"/>
          <w14:textFill>
            <w14:solidFill>
              <w14:schemeClr w14:val="tx1"/>
            </w14:solidFill>
          </w14:textFill>
        </w:rPr>
        <w:t>次序与合格供应商分别进行</w:t>
      </w:r>
      <w:r>
        <w:rPr>
          <w:rFonts w:hint="eastAsia"/>
          <w:color w:val="000000" w:themeColor="text1"/>
          <w:szCs w:val="21"/>
          <w:lang w:eastAsia="zh-CN"/>
          <w14:textFill>
            <w14:solidFill>
              <w14:schemeClr w14:val="tx1"/>
            </w14:solidFill>
          </w14:textFill>
        </w:rPr>
        <w:t>磋商</w:t>
      </w:r>
      <w:r>
        <w:rPr>
          <w:color w:val="000000" w:themeColor="text1"/>
          <w:szCs w:val="21"/>
          <w14:textFill>
            <w14:solidFill>
              <w14:schemeClr w14:val="tx1"/>
            </w14:solidFill>
          </w14:textFill>
        </w:rPr>
        <w:t>。</w:t>
      </w:r>
    </w:p>
    <w:p>
      <w:pPr>
        <w:numPr>
          <w:ilvl w:val="0"/>
          <w:numId w:val="2"/>
        </w:numPr>
        <w:tabs>
          <w:tab w:val="left" w:pos="0"/>
        </w:tabs>
        <w:adjustRightInd w:val="0"/>
        <w:snapToGrid w:val="0"/>
        <w:spacing w:line="360" w:lineRule="auto"/>
        <w:ind w:left="0"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评审标准：对通过初步评审的报名文件进行商务、技术和价格的评审</w:t>
      </w:r>
      <w:r>
        <w:rPr>
          <w:rFonts w:hint="eastAsia"/>
          <w:color w:val="000000" w:themeColor="text1"/>
          <w:szCs w:val="21"/>
          <w14:textFill>
            <w14:solidFill>
              <w14:schemeClr w14:val="tx1"/>
            </w14:solidFill>
          </w14:textFill>
        </w:rPr>
        <w:t>（可依据报名情况适时调整）</w:t>
      </w:r>
      <w:r>
        <w:rPr>
          <w:color w:val="000000" w:themeColor="text1"/>
          <w:szCs w:val="21"/>
          <w14:textFill>
            <w14:solidFill>
              <w14:schemeClr w14:val="tx1"/>
            </w14:solidFill>
          </w14:textFill>
        </w:rPr>
        <w:t>。</w:t>
      </w:r>
    </w:p>
    <w:p>
      <w:pPr>
        <w:numPr>
          <w:ilvl w:val="0"/>
          <w:numId w:val="2"/>
        </w:numPr>
        <w:tabs>
          <w:tab w:val="left" w:pos="0"/>
        </w:tabs>
        <w:adjustRightInd w:val="0"/>
        <w:snapToGrid w:val="0"/>
        <w:spacing w:line="360" w:lineRule="auto"/>
        <w:ind w:left="0" w:firstLine="420" w:firstLineChars="20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分值（权重）分配</w:t>
      </w:r>
    </w:p>
    <w:p>
      <w:pPr>
        <w:adjustRightInd w:val="0"/>
        <w:snapToGrid w:val="0"/>
        <w:spacing w:line="360" w:lineRule="auto"/>
        <w:ind w:firstLine="420" w:firstLineChars="200"/>
        <w:jc w:val="left"/>
        <w:rPr>
          <w:color w:val="000000" w:themeColor="text1"/>
          <w14:textFill>
            <w14:solidFill>
              <w14:schemeClr w14:val="tx1"/>
            </w14:solidFill>
          </w14:textFill>
        </w:rPr>
      </w:pPr>
      <w:r>
        <w:rPr>
          <w:color w:val="000000" w:themeColor="text1"/>
          <w:szCs w:val="21"/>
          <w14:textFill>
            <w14:solidFill>
              <w14:schemeClr w14:val="tx1"/>
            </w14:solidFill>
          </w14:textFill>
        </w:rPr>
        <w:t>评分总值最高</w:t>
      </w:r>
      <w:r>
        <w:rPr>
          <w:color w:val="000000" w:themeColor="text1"/>
          <w14:textFill>
            <w14:solidFill>
              <w14:schemeClr w14:val="tx1"/>
            </w14:solidFill>
          </w14:textFill>
        </w:rPr>
        <w:t>为100分，商务、</w:t>
      </w:r>
      <w:r>
        <w:rPr>
          <w:rFonts w:hint="eastAsia"/>
          <w:color w:val="000000" w:themeColor="text1"/>
          <w14:textFill>
            <w14:solidFill>
              <w14:schemeClr w14:val="tx1"/>
            </w14:solidFill>
          </w14:textFill>
        </w:rPr>
        <w:t>服务</w:t>
      </w:r>
      <w:r>
        <w:rPr>
          <w:color w:val="000000" w:themeColor="text1"/>
          <w14:textFill>
            <w14:solidFill>
              <w14:schemeClr w14:val="tx1"/>
            </w14:solidFill>
          </w14:textFill>
        </w:rPr>
        <w:t>及最终报价得分分值（权重）、分值设置如下：</w:t>
      </w:r>
    </w:p>
    <w:tbl>
      <w:tblPr>
        <w:tblStyle w:val="15"/>
        <w:tblpPr w:leftFromText="180" w:rightFromText="180" w:vertAnchor="text" w:horzAnchor="page" w:tblpX="1334" w:tblpY="70"/>
        <w:tblOverlap w:val="never"/>
        <w:tblW w:w="9636" w:type="dxa"/>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2409"/>
        <w:gridCol w:w="2409"/>
        <w:gridCol w:w="2409"/>
        <w:gridCol w:w="24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737" w:hRule="atLeast"/>
        </w:trPr>
        <w:tc>
          <w:tcPr>
            <w:tcW w:w="2409" w:type="dxa"/>
            <w:tcBorders>
              <w:top w:val="single" w:color="auto" w:sz="4" w:space="0"/>
              <w:left w:val="single" w:color="auto" w:sz="4" w:space="0"/>
              <w:bottom w:val="single" w:color="auto" w:sz="4" w:space="0"/>
              <w:right w:val="single" w:color="auto" w:sz="4" w:space="0"/>
            </w:tcBorders>
            <w:vAlign w:val="center"/>
          </w:tcPr>
          <w:p>
            <w:pPr>
              <w:snapToGrid w:val="0"/>
              <w:jc w:val="left"/>
              <w:rPr>
                <w:b/>
                <w:color w:val="000000" w:themeColor="text1"/>
                <w14:textFill>
                  <w14:solidFill>
                    <w14:schemeClr w14:val="tx1"/>
                  </w14:solidFill>
                </w14:textFill>
              </w:rPr>
            </w:pPr>
            <w:r>
              <w:rPr>
                <w:b/>
                <w:color w:val="000000" w:themeColor="text1"/>
                <w14:textFill>
                  <w14:solidFill>
                    <w14:schemeClr w14:val="tx1"/>
                  </w14:solidFill>
                </w14:textFill>
              </w:rPr>
              <w:t>分值比例（100%）</w:t>
            </w:r>
          </w:p>
        </w:tc>
        <w:tc>
          <w:tcPr>
            <w:tcW w:w="2409" w:type="dxa"/>
            <w:tcBorders>
              <w:top w:val="single" w:color="auto" w:sz="4" w:space="0"/>
              <w:left w:val="single" w:color="auto" w:sz="4" w:space="0"/>
              <w:bottom w:val="single" w:color="auto" w:sz="4" w:space="0"/>
              <w:right w:val="single" w:color="auto" w:sz="4" w:space="0"/>
            </w:tcBorders>
            <w:vAlign w:val="center"/>
          </w:tcPr>
          <w:p>
            <w:pPr>
              <w:snapToGrid w:val="0"/>
              <w:jc w:val="left"/>
              <w:rPr>
                <w:b/>
                <w:color w:val="000000" w:themeColor="text1"/>
                <w14:textFill>
                  <w14:solidFill>
                    <w14:schemeClr w14:val="tx1"/>
                  </w14:solidFill>
                </w14:textFill>
              </w:rPr>
            </w:pPr>
            <w:r>
              <w:rPr>
                <w:b/>
                <w:bCs/>
                <w:color w:val="000000" w:themeColor="text1"/>
                <w:szCs w:val="21"/>
                <w14:textFill>
                  <w14:solidFill>
                    <w14:schemeClr w14:val="tx1"/>
                  </w14:solidFill>
                </w14:textFill>
              </w:rPr>
              <w:t>商务</w:t>
            </w:r>
            <w:r>
              <w:rPr>
                <w:b/>
                <w:color w:val="000000" w:themeColor="text1"/>
                <w:spacing w:val="-4"/>
                <w14:textFill>
                  <w14:solidFill>
                    <w14:schemeClr w14:val="tx1"/>
                  </w14:solidFill>
                </w14:textFill>
              </w:rPr>
              <w:t>评分</w:t>
            </w:r>
            <w:r>
              <w:rPr>
                <w:rFonts w:hint="eastAsia"/>
                <w:b/>
                <w:color w:val="000000" w:themeColor="text1"/>
                <w:spacing w:val="-4"/>
                <w:lang w:eastAsia="zh-CN"/>
                <w14:textFill>
                  <w14:solidFill>
                    <w14:schemeClr w14:val="tx1"/>
                  </w14:solidFill>
                </w14:textFill>
              </w:rPr>
              <w:t>（</w:t>
            </w:r>
            <w:r>
              <w:rPr>
                <w:rFonts w:hint="eastAsia"/>
                <w:b/>
                <w:color w:val="000000" w:themeColor="text1"/>
                <w:spacing w:val="-4"/>
                <w:lang w:val="en-US" w:eastAsia="zh-CN"/>
                <w14:textFill>
                  <w14:solidFill>
                    <w14:schemeClr w14:val="tx1"/>
                  </w14:solidFill>
                </w14:textFill>
              </w:rPr>
              <w:t>30</w:t>
            </w:r>
            <w:r>
              <w:rPr>
                <w:b/>
                <w:color w:val="000000" w:themeColor="text1"/>
                <w14:textFill>
                  <w14:solidFill>
                    <w14:schemeClr w14:val="tx1"/>
                  </w14:solidFill>
                </w14:textFill>
              </w:rPr>
              <w:t>%</w:t>
            </w:r>
            <w:r>
              <w:rPr>
                <w:b/>
                <w:color w:val="000000" w:themeColor="text1"/>
                <w:spacing w:val="-4"/>
                <w14:textFill>
                  <w14:solidFill>
                    <w14:schemeClr w14:val="tx1"/>
                  </w14:solidFill>
                </w14:textFill>
              </w:rPr>
              <w:t>）</w:t>
            </w:r>
          </w:p>
        </w:tc>
        <w:tc>
          <w:tcPr>
            <w:tcW w:w="2409" w:type="dxa"/>
            <w:tcBorders>
              <w:top w:val="single" w:color="auto" w:sz="4" w:space="0"/>
              <w:left w:val="single" w:color="auto" w:sz="4" w:space="0"/>
              <w:bottom w:val="single" w:color="auto" w:sz="4" w:space="0"/>
              <w:right w:val="single" w:color="auto" w:sz="4" w:space="0"/>
            </w:tcBorders>
            <w:vAlign w:val="center"/>
          </w:tcPr>
          <w:p>
            <w:pPr>
              <w:snapToGrid w:val="0"/>
              <w:jc w:val="left"/>
              <w:rPr>
                <w:b/>
                <w:color w:val="000000" w:themeColor="text1"/>
                <w14:textFill>
                  <w14:solidFill>
                    <w14:schemeClr w14:val="tx1"/>
                  </w14:solidFill>
                </w14:textFill>
              </w:rPr>
            </w:pPr>
            <w:r>
              <w:rPr>
                <w:rFonts w:hint="eastAsia"/>
                <w:b/>
                <w:color w:val="000000" w:themeColor="text1"/>
                <w:spacing w:val="-4"/>
                <w:lang w:eastAsia="zh-CN"/>
                <w14:textFill>
                  <w14:solidFill>
                    <w14:schemeClr w14:val="tx1"/>
                  </w14:solidFill>
                </w14:textFill>
              </w:rPr>
              <w:t>技术</w:t>
            </w:r>
            <w:r>
              <w:rPr>
                <w:b/>
                <w:color w:val="000000" w:themeColor="text1"/>
                <w:spacing w:val="-4"/>
                <w14:textFill>
                  <w14:solidFill>
                    <w14:schemeClr w14:val="tx1"/>
                  </w14:solidFill>
                </w14:textFill>
              </w:rPr>
              <w:t>评分（</w:t>
            </w:r>
            <w:r>
              <w:rPr>
                <w:rFonts w:hint="eastAsia"/>
                <w:b/>
                <w:color w:val="000000" w:themeColor="text1"/>
                <w:spacing w:val="-4"/>
                <w:lang w:val="en-US" w:eastAsia="zh-CN"/>
                <w14:textFill>
                  <w14:solidFill>
                    <w14:schemeClr w14:val="tx1"/>
                  </w14:solidFill>
                </w14:textFill>
              </w:rPr>
              <w:t>40</w:t>
            </w:r>
            <w:r>
              <w:rPr>
                <w:b/>
                <w:color w:val="000000" w:themeColor="text1"/>
                <w14:textFill>
                  <w14:solidFill>
                    <w14:schemeClr w14:val="tx1"/>
                  </w14:solidFill>
                </w14:textFill>
              </w:rPr>
              <w:t>%</w:t>
            </w:r>
            <w:r>
              <w:rPr>
                <w:b/>
                <w:color w:val="000000" w:themeColor="text1"/>
                <w:spacing w:val="-4"/>
                <w14:textFill>
                  <w14:solidFill>
                    <w14:schemeClr w14:val="tx1"/>
                  </w14:solidFill>
                </w14:textFill>
              </w:rPr>
              <w:t>）</w:t>
            </w:r>
          </w:p>
        </w:tc>
        <w:tc>
          <w:tcPr>
            <w:tcW w:w="2409" w:type="dxa"/>
            <w:tcBorders>
              <w:top w:val="single" w:color="auto" w:sz="4" w:space="0"/>
              <w:left w:val="single" w:color="auto" w:sz="4" w:space="0"/>
              <w:bottom w:val="single" w:color="auto" w:sz="4" w:space="0"/>
              <w:right w:val="single" w:color="auto" w:sz="4" w:space="0"/>
            </w:tcBorders>
            <w:vAlign w:val="center"/>
          </w:tcPr>
          <w:p>
            <w:pPr>
              <w:snapToGrid w:val="0"/>
              <w:jc w:val="left"/>
              <w:rPr>
                <w:b/>
                <w:color w:val="000000" w:themeColor="text1"/>
                <w14:textFill>
                  <w14:solidFill>
                    <w14:schemeClr w14:val="tx1"/>
                  </w14:solidFill>
                </w14:textFill>
              </w:rPr>
            </w:pPr>
            <w:r>
              <w:rPr>
                <w:rFonts w:hint="eastAsia"/>
                <w:b/>
                <w:color w:val="000000" w:themeColor="text1"/>
                <w:spacing w:val="-4"/>
                <w:lang w:eastAsia="zh-CN"/>
                <w14:textFill>
                  <w14:solidFill>
                    <w14:schemeClr w14:val="tx1"/>
                  </w14:solidFill>
                </w14:textFill>
              </w:rPr>
              <w:t>价格评</w:t>
            </w:r>
            <w:r>
              <w:rPr>
                <w:b/>
                <w:color w:val="000000" w:themeColor="text1"/>
                <w:spacing w:val="-4"/>
                <w14:textFill>
                  <w14:solidFill>
                    <w14:schemeClr w14:val="tx1"/>
                  </w14:solidFill>
                </w14:textFill>
              </w:rPr>
              <w:t>分（</w:t>
            </w:r>
            <w:r>
              <w:rPr>
                <w:rFonts w:hint="eastAsia"/>
                <w:b/>
                <w:color w:val="000000" w:themeColor="text1"/>
                <w:spacing w:val="-4"/>
                <w:lang w:val="en-US" w:eastAsia="zh-CN"/>
                <w14:textFill>
                  <w14:solidFill>
                    <w14:schemeClr w14:val="tx1"/>
                  </w14:solidFill>
                </w14:textFill>
              </w:rPr>
              <w:t>30</w:t>
            </w:r>
            <w:r>
              <w:rPr>
                <w:b/>
                <w:color w:val="000000" w:themeColor="text1"/>
                <w14:textFill>
                  <w14:solidFill>
                    <w14:schemeClr w14:val="tx1"/>
                  </w14:solidFill>
                </w14:textFill>
              </w:rPr>
              <w:t>%</w:t>
            </w:r>
            <w:r>
              <w:rPr>
                <w:b/>
                <w:color w:val="000000" w:themeColor="text1"/>
                <w:spacing w:val="-4"/>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737" w:hRule="atLeast"/>
        </w:trPr>
        <w:tc>
          <w:tcPr>
            <w:tcW w:w="2409" w:type="dxa"/>
            <w:tcBorders>
              <w:top w:val="single" w:color="auto" w:sz="4" w:space="0"/>
              <w:left w:val="single" w:color="auto" w:sz="4" w:space="0"/>
              <w:bottom w:val="single" w:color="auto" w:sz="4" w:space="0"/>
              <w:right w:val="single" w:color="auto" w:sz="4" w:space="0"/>
            </w:tcBorders>
            <w:vAlign w:val="center"/>
          </w:tcPr>
          <w:p>
            <w:pPr>
              <w:snapToGrid w:val="0"/>
              <w:jc w:val="left"/>
              <w:rPr>
                <w:color w:val="000000" w:themeColor="text1"/>
                <w14:textFill>
                  <w14:solidFill>
                    <w14:schemeClr w14:val="tx1"/>
                  </w14:solidFill>
                </w14:textFill>
              </w:rPr>
            </w:pPr>
            <w:r>
              <w:rPr>
                <w:color w:val="000000" w:themeColor="text1"/>
                <w14:textFill>
                  <w14:solidFill>
                    <w14:schemeClr w14:val="tx1"/>
                  </w14:solidFill>
                </w14:textFill>
              </w:rPr>
              <w:t>总分100</w:t>
            </w:r>
          </w:p>
        </w:tc>
        <w:tc>
          <w:tcPr>
            <w:tcW w:w="2409" w:type="dxa"/>
            <w:tcBorders>
              <w:top w:val="single" w:color="auto" w:sz="4" w:space="0"/>
              <w:left w:val="single" w:color="auto" w:sz="4" w:space="0"/>
              <w:bottom w:val="single" w:color="auto" w:sz="4" w:space="0"/>
              <w:right w:val="single" w:color="auto" w:sz="4" w:space="0"/>
            </w:tcBorders>
            <w:vAlign w:val="bottom"/>
          </w:tcPr>
          <w:p>
            <w:pPr>
              <w:snapToGrid w:val="0"/>
              <w:spacing w:line="360" w:lineRule="auto"/>
              <w:jc w:val="left"/>
              <w:rPr>
                <w:color w:val="000000" w:themeColor="text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30</w:t>
            </w:r>
            <w:r>
              <w:rPr>
                <w:rFonts w:hint="eastAsia" w:ascii="宋体" w:hAnsi="宋体" w:cs="宋体"/>
                <w:bCs/>
                <w:color w:val="000000" w:themeColor="text1"/>
                <w:szCs w:val="21"/>
                <w14:textFill>
                  <w14:solidFill>
                    <w14:schemeClr w14:val="tx1"/>
                  </w14:solidFill>
                </w14:textFill>
              </w:rPr>
              <w:t>分</w:t>
            </w:r>
          </w:p>
        </w:tc>
        <w:tc>
          <w:tcPr>
            <w:tcW w:w="2409" w:type="dxa"/>
            <w:tcBorders>
              <w:top w:val="single" w:color="auto" w:sz="4" w:space="0"/>
              <w:left w:val="single" w:color="auto" w:sz="4" w:space="0"/>
              <w:bottom w:val="single" w:color="auto" w:sz="4" w:space="0"/>
              <w:right w:val="single" w:color="auto" w:sz="4" w:space="0"/>
            </w:tcBorders>
            <w:vAlign w:val="bottom"/>
          </w:tcPr>
          <w:p>
            <w:pPr>
              <w:snapToGrid w:val="0"/>
              <w:spacing w:line="360" w:lineRule="auto"/>
              <w:jc w:val="left"/>
              <w:rPr>
                <w:color w:val="000000" w:themeColor="text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40</w:t>
            </w:r>
            <w:r>
              <w:rPr>
                <w:rFonts w:hint="eastAsia" w:ascii="宋体" w:hAnsi="宋体" w:cs="宋体"/>
                <w:bCs/>
                <w:color w:val="000000" w:themeColor="text1"/>
                <w:szCs w:val="21"/>
                <w14:textFill>
                  <w14:solidFill>
                    <w14:schemeClr w14:val="tx1"/>
                  </w14:solidFill>
                </w14:textFill>
              </w:rPr>
              <w:t>分</w:t>
            </w:r>
          </w:p>
        </w:tc>
        <w:tc>
          <w:tcPr>
            <w:tcW w:w="2409" w:type="dxa"/>
            <w:tcBorders>
              <w:top w:val="single" w:color="auto" w:sz="4" w:space="0"/>
              <w:left w:val="single" w:color="auto" w:sz="4" w:space="0"/>
              <w:bottom w:val="single" w:color="auto" w:sz="4" w:space="0"/>
              <w:right w:val="single" w:color="auto" w:sz="4" w:space="0"/>
            </w:tcBorders>
            <w:vAlign w:val="bottom"/>
          </w:tcPr>
          <w:p>
            <w:pPr>
              <w:snapToGrid w:val="0"/>
              <w:spacing w:line="360" w:lineRule="auto"/>
              <w:jc w:val="left"/>
              <w:rPr>
                <w:color w:val="000000" w:themeColor="text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30</w:t>
            </w:r>
            <w:r>
              <w:rPr>
                <w:rFonts w:hint="eastAsia" w:ascii="宋体" w:hAnsi="宋体" w:cs="宋体"/>
                <w:color w:val="000000" w:themeColor="text1"/>
                <w14:textFill>
                  <w14:solidFill>
                    <w14:schemeClr w14:val="tx1"/>
                  </w14:solidFill>
                </w14:textFill>
              </w:rPr>
              <w:t>分</w:t>
            </w:r>
          </w:p>
        </w:tc>
      </w:tr>
    </w:tbl>
    <w:p>
      <w:pPr>
        <w:pStyle w:val="11"/>
        <w:numPr>
          <w:ilvl w:val="0"/>
          <w:numId w:val="0"/>
        </w:numPr>
        <w:spacing w:before="156" w:beforeLines="50" w:after="0" w:line="360" w:lineRule="auto"/>
        <w:ind w:left="0" w:leftChars="0" w:firstLine="422" w:firstLineChars="200"/>
        <w:jc w:val="left"/>
        <w:rPr>
          <w:rFonts w:hint="default" w:ascii="Times New Roman" w:hAnsi="Times New Roman"/>
          <w:b/>
          <w:bCs/>
          <w:color w:val="000000" w:themeColor="text1"/>
          <w:kern w:val="2"/>
          <w:sz w:val="21"/>
          <w:szCs w:val="24"/>
          <w:lang w:val="en-US" w:eastAsia="zh-CN" w:bidi="ar-SA"/>
          <w14:textFill>
            <w14:solidFill>
              <w14:schemeClr w14:val="tx1"/>
            </w14:solidFill>
          </w14:textFill>
        </w:rPr>
      </w:pPr>
    </w:p>
    <w:tbl>
      <w:tblPr>
        <w:tblStyle w:val="15"/>
        <w:tblpPr w:leftFromText="180" w:rightFromText="180" w:vertAnchor="text" w:horzAnchor="page" w:tblpX="1067" w:tblpY="523"/>
        <w:tblOverlap w:val="never"/>
        <w:tblW w:w="10360"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91"/>
        <w:gridCol w:w="1140"/>
        <w:gridCol w:w="600"/>
        <w:gridCol w:w="8229"/>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272" w:hRule="atLeast"/>
          <w:tblHeader/>
        </w:trPr>
        <w:tc>
          <w:tcPr>
            <w:tcW w:w="391" w:type="dxa"/>
            <w:shd w:val="clear" w:color="auto" w:fill="D9D9D9"/>
            <w:vAlign w:val="center"/>
          </w:tcPr>
          <w:p>
            <w:pPr>
              <w:jc w:val="left"/>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序号</w:t>
            </w:r>
          </w:p>
        </w:tc>
        <w:tc>
          <w:tcPr>
            <w:tcW w:w="1140" w:type="dxa"/>
            <w:shd w:val="clear" w:color="auto" w:fill="D9D9D9"/>
            <w:vAlign w:val="center"/>
          </w:tcPr>
          <w:p>
            <w:pPr>
              <w:jc w:val="left"/>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评审项目</w:t>
            </w:r>
          </w:p>
        </w:tc>
        <w:tc>
          <w:tcPr>
            <w:tcW w:w="600" w:type="dxa"/>
            <w:shd w:val="clear" w:color="auto" w:fill="D9D9D9"/>
            <w:vAlign w:val="center"/>
          </w:tcPr>
          <w:p>
            <w:pPr>
              <w:jc w:val="left"/>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分配分数</w:t>
            </w:r>
          </w:p>
        </w:tc>
        <w:tc>
          <w:tcPr>
            <w:tcW w:w="8229" w:type="dxa"/>
            <w:shd w:val="clear" w:color="auto" w:fill="D9D9D9"/>
            <w:vAlign w:val="center"/>
          </w:tcPr>
          <w:p>
            <w:pPr>
              <w:jc w:val="left"/>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评议内容及评分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408" w:hRule="atLeast"/>
        </w:trPr>
        <w:tc>
          <w:tcPr>
            <w:tcW w:w="391" w:type="dxa"/>
            <w:vMerge w:val="restart"/>
            <w:tcBorders>
              <w:top w:val="single" w:color="auto" w:sz="4" w:space="0"/>
            </w:tcBorders>
            <w:vAlign w:val="center"/>
          </w:tcPr>
          <w:p>
            <w:pPr>
              <w:widowControl/>
              <w:spacing w:line="460" w:lineRule="exact"/>
              <w:jc w:val="left"/>
              <w:rPr>
                <w:rFonts w:hint="eastAsia" w:ascii="Arial" w:hAnsi="Arial" w:eastAsia="宋体" w:cs="Arial"/>
                <w:color w:val="000000" w:themeColor="text1"/>
                <w:kern w:val="0"/>
                <w:szCs w:val="21"/>
                <w:lang w:eastAsia="zh-CN"/>
                <w14:textFill>
                  <w14:solidFill>
                    <w14:schemeClr w14:val="tx1"/>
                  </w14:solidFill>
                </w14:textFill>
              </w:rPr>
            </w:pPr>
            <w:r>
              <w:rPr>
                <w:rFonts w:hint="eastAsia" w:ascii="Arial" w:hAnsi="Arial" w:cs="Arial"/>
                <w:color w:val="000000" w:themeColor="text1"/>
                <w:kern w:val="0"/>
                <w:szCs w:val="21"/>
                <w:lang w:eastAsia="zh-CN"/>
                <w14:textFill>
                  <w14:solidFill>
                    <w14:schemeClr w14:val="tx1"/>
                  </w14:solidFill>
                </w14:textFill>
              </w:rPr>
              <w:t>商务评分</w:t>
            </w:r>
          </w:p>
        </w:tc>
        <w:tc>
          <w:tcPr>
            <w:tcW w:w="1140" w:type="dxa"/>
            <w:tcBorders>
              <w:top w:val="single" w:color="auto" w:sz="4" w:space="0"/>
            </w:tcBorders>
            <w:vAlign w:val="center"/>
          </w:tcPr>
          <w:p>
            <w:pPr>
              <w:tabs>
                <w:tab w:val="decimal" w:pos="315"/>
                <w:tab w:val="left" w:pos="630"/>
              </w:tabs>
              <w:spacing w:line="396" w:lineRule="auto"/>
              <w:jc w:val="left"/>
              <w:rPr>
                <w:color w:val="000000" w:themeColor="text1"/>
                <w14:textFill>
                  <w14:solidFill>
                    <w14:schemeClr w14:val="tx1"/>
                  </w14:solidFill>
                </w14:textFill>
              </w:rPr>
            </w:pPr>
            <w:r>
              <w:rPr>
                <w:rFonts w:hint="eastAsia" w:ascii="宋体" w:hAnsi="宋体" w:cs="宋体"/>
                <w:b w:val="0"/>
                <w:color w:val="000000" w:themeColor="text1"/>
                <w:sz w:val="20"/>
                <w:szCs w:val="20"/>
                <w:lang w:val="en-US" w:eastAsia="zh-CN"/>
                <w14:textFill>
                  <w14:solidFill>
                    <w14:schemeClr w14:val="tx1"/>
                  </w14:solidFill>
                </w14:textFill>
              </w:rPr>
              <w:t>1.</w:t>
            </w:r>
            <w:r>
              <w:rPr>
                <w:rFonts w:ascii="宋体" w:hAnsi="宋体" w:eastAsia="宋体" w:cs="宋体"/>
                <w:b w:val="0"/>
                <w:color w:val="000000" w:themeColor="text1"/>
                <w:sz w:val="20"/>
                <w:szCs w:val="20"/>
                <w14:textFill>
                  <w14:solidFill>
                    <w14:schemeClr w14:val="tx1"/>
                  </w14:solidFill>
                </w14:textFill>
              </w:rPr>
              <w:t>一般性商务条 款</w:t>
            </w:r>
            <w:r>
              <w:rPr>
                <w:rFonts w:hint="eastAsia" w:ascii="宋体" w:hAnsi="宋体" w:cs="宋体"/>
                <w:b w:val="0"/>
                <w:color w:val="000000" w:themeColor="text1"/>
                <w:sz w:val="20"/>
                <w:szCs w:val="20"/>
                <w:lang w:eastAsia="zh-CN"/>
                <w14:textFill>
                  <w14:solidFill>
                    <w14:schemeClr w14:val="tx1"/>
                  </w14:solidFill>
                </w14:textFill>
              </w:rPr>
              <w:t>（除</w:t>
            </w:r>
            <w:r>
              <w:rPr>
                <w:rFonts w:ascii="宋体" w:hAnsi="宋体" w:eastAsia="宋体" w:cs="宋体"/>
                <w:b w:val="0"/>
                <w:color w:val="000000" w:themeColor="text1"/>
                <w:sz w:val="20"/>
                <w:szCs w:val="20"/>
                <w14:textFill>
                  <w14:solidFill>
                    <w14:schemeClr w14:val="tx1"/>
                  </w14:solidFill>
                </w14:textFill>
              </w:rPr>
              <w:t>“★” “▲”号 条款）响应</w:t>
            </w:r>
          </w:p>
        </w:tc>
        <w:tc>
          <w:tcPr>
            <w:tcW w:w="600" w:type="dxa"/>
            <w:tcBorders>
              <w:top w:val="single" w:color="auto" w:sz="4" w:space="0"/>
              <w:bottom w:val="single" w:color="auto" w:sz="4" w:space="0"/>
            </w:tcBorders>
            <w:vAlign w:val="center"/>
          </w:tcPr>
          <w:p>
            <w:pPr>
              <w:tabs>
                <w:tab w:val="decimal" w:pos="315"/>
                <w:tab w:val="left" w:pos="630"/>
              </w:tabs>
              <w:spacing w:line="396" w:lineRule="auto"/>
              <w:jc w:val="left"/>
              <w:rPr>
                <w:rFonts w:hint="eastAsia"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6</w:t>
            </w:r>
          </w:p>
        </w:tc>
        <w:tc>
          <w:tcPr>
            <w:tcW w:w="8229" w:type="dxa"/>
            <w:vAlign w:val="center"/>
          </w:tcPr>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根据响应文件对项目需求文件中的</w:t>
            </w:r>
            <w:r>
              <w:rPr>
                <w:rFonts w:ascii="宋体" w:hAnsi="宋体" w:eastAsia="宋体" w:cs="宋体"/>
                <w:b w:val="0"/>
                <w:color w:val="000000" w:themeColor="text1"/>
                <w:sz w:val="20"/>
                <w:szCs w:val="20"/>
                <w14:textFill>
                  <w14:solidFill>
                    <w14:schemeClr w14:val="tx1"/>
                  </w14:solidFill>
                </w14:textFill>
              </w:rPr>
              <w:t>商务</w:t>
            </w:r>
            <w:r>
              <w:rPr>
                <w:rFonts w:hint="eastAsia" w:ascii="宋体" w:hAnsi="宋体" w:eastAsia="宋体" w:cs="宋体"/>
                <w:color w:val="000000" w:themeColor="text1"/>
                <w:szCs w:val="21"/>
                <w14:textFill>
                  <w14:solidFill>
                    <w14:schemeClr w14:val="tx1"/>
                  </w14:solidFill>
                </w14:textFill>
              </w:rPr>
              <w:t>条款（</w:t>
            </w:r>
            <w:r>
              <w:rPr>
                <w:rFonts w:hint="eastAsia" w:ascii="宋体" w:hAnsi="宋体" w:cs="宋体"/>
                <w:color w:val="000000" w:themeColor="text1"/>
                <w:szCs w:val="21"/>
                <w:lang w:eastAsia="zh-CN"/>
                <w14:textFill>
                  <w14:solidFill>
                    <w14:schemeClr w14:val="tx1"/>
                  </w14:solidFill>
                </w14:textFill>
              </w:rPr>
              <w:t>除带</w:t>
            </w:r>
            <w:r>
              <w:rPr>
                <w:rFonts w:hint="eastAsia" w:ascii="宋体" w:hAnsi="宋体" w:eastAsia="宋体" w:cs="宋体"/>
                <w:color w:val="000000" w:themeColor="text1"/>
                <w:szCs w:val="21"/>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号条款）响应程度进行评审：完全响应或优于得</w:t>
            </w:r>
            <w:r>
              <w:rPr>
                <w:rFonts w:hint="eastAsia" w:ascii="宋体" w:hAnsi="宋体" w:cs="宋体"/>
                <w:color w:val="000000" w:themeColor="text1"/>
                <w:szCs w:val="21"/>
                <w:lang w:val="en-US" w:eastAsia="zh-CN"/>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分，1项不满足（或负偏离）扣</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分，扣完为止。</w:t>
            </w:r>
          </w:p>
          <w:p>
            <w:pPr>
              <w:spacing w:line="340" w:lineRule="exact"/>
              <w:jc w:val="left"/>
              <w:rPr>
                <w:rFonts w:ascii="宋体" w:hAnsi="宋体" w:eastAsia="宋体" w:cs="宋体"/>
                <w:b/>
                <w:bCs/>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094" w:hRule="atLeast"/>
        </w:trPr>
        <w:tc>
          <w:tcPr>
            <w:tcW w:w="391" w:type="dxa"/>
            <w:vMerge w:val="continue"/>
            <w:tcBorders>
              <w:bottom w:val="single" w:color="auto" w:sz="4" w:space="0"/>
            </w:tcBorders>
            <w:shd w:val="clear" w:color="auto" w:fill="auto"/>
            <w:vAlign w:val="center"/>
          </w:tcPr>
          <w:p>
            <w:pPr>
              <w:widowControl/>
              <w:spacing w:line="460" w:lineRule="exact"/>
              <w:jc w:val="left"/>
              <w:rPr>
                <w:rFonts w:ascii="Arial" w:hAnsi="Arial" w:eastAsia="宋体" w:cs="Arial"/>
                <w:color w:val="000000" w:themeColor="text1"/>
                <w:kern w:val="0"/>
                <w:szCs w:val="21"/>
                <w14:textFill>
                  <w14:solidFill>
                    <w14:schemeClr w14:val="tx1"/>
                  </w14:solidFill>
                </w14:textFill>
              </w:rPr>
            </w:pPr>
          </w:p>
        </w:tc>
        <w:tc>
          <w:tcPr>
            <w:tcW w:w="1140" w:type="dxa"/>
            <w:tcBorders>
              <w:top w:val="single" w:color="auto" w:sz="4" w:space="0"/>
            </w:tcBorders>
            <w:shd w:val="clear" w:color="auto" w:fill="auto"/>
            <w:vAlign w:val="center"/>
          </w:tcPr>
          <w:p>
            <w:pPr>
              <w:widowControl/>
              <w:spacing w:line="460" w:lineRule="exact"/>
              <w:jc w:val="left"/>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color w:val="000000" w:themeColor="text1"/>
                <w:lang w:val="en-US" w:eastAsia="zh-CN"/>
                <w14:textFill>
                  <w14:solidFill>
                    <w14:schemeClr w14:val="tx1"/>
                  </w14:solidFill>
                </w14:textFill>
              </w:rPr>
              <w:t>2.</w:t>
            </w:r>
            <w:r>
              <w:rPr>
                <w:rFonts w:hint="eastAsia"/>
                <w:color w:val="000000" w:themeColor="text1"/>
                <w14:textFill>
                  <w14:solidFill>
                    <w14:schemeClr w14:val="tx1"/>
                  </w14:solidFill>
                </w14:textFill>
              </w:rPr>
              <w:t>同类项目业绩</w:t>
            </w:r>
          </w:p>
        </w:tc>
        <w:tc>
          <w:tcPr>
            <w:tcW w:w="600" w:type="dxa"/>
            <w:tcBorders>
              <w:top w:val="single" w:color="auto" w:sz="4" w:space="0"/>
              <w:bottom w:val="single" w:color="auto" w:sz="4" w:space="0"/>
            </w:tcBorders>
            <w:shd w:val="clear" w:color="auto" w:fill="auto"/>
            <w:vAlign w:val="center"/>
          </w:tcPr>
          <w:p>
            <w:pPr>
              <w:widowControl/>
              <w:spacing w:line="460" w:lineRule="exact"/>
              <w:jc w:val="left"/>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6</w:t>
            </w:r>
          </w:p>
        </w:tc>
        <w:tc>
          <w:tcPr>
            <w:tcW w:w="8229" w:type="dxa"/>
            <w:shd w:val="clear" w:color="auto" w:fill="auto"/>
            <w:vAlign w:val="center"/>
          </w:tcPr>
          <w:p>
            <w:pPr>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供应商提供202</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eastAsia="宋体" w:cs="宋体"/>
                <w:color w:val="000000" w:themeColor="text1"/>
                <w:szCs w:val="21"/>
                <w14:textFill>
                  <w14:solidFill>
                    <w14:schemeClr w14:val="tx1"/>
                  </w14:solidFill>
                </w14:textFill>
              </w:rPr>
              <w:t>年1月1日以来（以合同签订日期为准）承接的同类项目业绩，每提供一个业绩得</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eastAsia="宋体" w:cs="宋体"/>
                <w:color w:val="000000" w:themeColor="text1"/>
                <w:szCs w:val="21"/>
                <w14:textFill>
                  <w14:solidFill>
                    <w14:schemeClr w14:val="tx1"/>
                  </w14:solidFill>
                </w14:textFill>
              </w:rPr>
              <w:t>分，最多得6分，不提供不得分。</w:t>
            </w:r>
          </w:p>
          <w:p>
            <w:pPr>
              <w:widowControl/>
              <w:spacing w:line="460" w:lineRule="exact"/>
              <w:jc w:val="left"/>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注：响应文件中提供合同关键页复印件并加盖公章。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094" w:hRule="atLeast"/>
        </w:trPr>
        <w:tc>
          <w:tcPr>
            <w:tcW w:w="391" w:type="dxa"/>
            <w:vMerge w:val="continue"/>
            <w:tcBorders>
              <w:bottom w:val="single" w:color="auto" w:sz="4" w:space="0"/>
            </w:tcBorders>
            <w:shd w:val="clear" w:color="auto" w:fill="auto"/>
            <w:vAlign w:val="center"/>
          </w:tcPr>
          <w:p>
            <w:pPr>
              <w:widowControl/>
              <w:spacing w:line="460" w:lineRule="exact"/>
              <w:jc w:val="left"/>
              <w:rPr>
                <w:rFonts w:ascii="Arial" w:hAnsi="Arial" w:eastAsia="宋体" w:cs="Arial"/>
                <w:color w:val="000000" w:themeColor="text1"/>
                <w:kern w:val="0"/>
                <w:szCs w:val="21"/>
                <w14:textFill>
                  <w14:solidFill>
                    <w14:schemeClr w14:val="tx1"/>
                  </w14:solidFill>
                </w14:textFill>
              </w:rPr>
            </w:pPr>
          </w:p>
        </w:tc>
        <w:tc>
          <w:tcPr>
            <w:tcW w:w="1140" w:type="dxa"/>
            <w:tcBorders>
              <w:top w:val="single" w:color="auto" w:sz="4" w:space="0"/>
            </w:tcBorders>
            <w:shd w:val="clear" w:color="auto" w:fill="auto"/>
            <w:vAlign w:val="center"/>
          </w:tcPr>
          <w:p>
            <w:pPr>
              <w:widowControl/>
              <w:spacing w:line="460" w:lineRule="exact"/>
              <w:jc w:val="left"/>
              <w:rPr>
                <w:rFonts w:hint="eastAsia" w:ascii="Arial" w:hAnsi="Arial" w:eastAsia="宋体" w:cs="Arial"/>
                <w:color w:val="000000" w:themeColor="text1"/>
                <w:kern w:val="0"/>
                <w:szCs w:val="21"/>
                <w:lang w:val="en-US" w:eastAsia="zh-CN"/>
                <w14:textFill>
                  <w14:solidFill>
                    <w14:schemeClr w14:val="tx1"/>
                  </w14:solidFill>
                </w14:textFill>
              </w:rPr>
            </w:pPr>
            <w:r>
              <w:rPr>
                <w:rFonts w:hint="eastAsia" w:ascii="Arial" w:hAnsi="Arial" w:eastAsia="宋体" w:cs="Arial"/>
                <w:color w:val="000000" w:themeColor="text1"/>
                <w:kern w:val="0"/>
                <w:szCs w:val="21"/>
                <w:lang w:val="en-US" w:eastAsia="zh-CN"/>
                <w14:textFill>
                  <w14:solidFill>
                    <w14:schemeClr w14:val="tx1"/>
                  </w14:solidFill>
                </w14:textFill>
              </w:rPr>
              <w:t>3.</w:t>
            </w:r>
            <w:r>
              <w:rPr>
                <w:rFonts w:hint="eastAsia" w:ascii="宋体" w:hAnsi="宋体" w:cs="宋体"/>
                <w:b w:val="0"/>
                <w:color w:val="000000" w:themeColor="text1"/>
                <w:sz w:val="20"/>
                <w:szCs w:val="20"/>
                <w:lang w:eastAsia="zh-CN"/>
                <w14:textFill>
                  <w14:solidFill>
                    <w14:schemeClr w14:val="tx1"/>
                  </w14:solidFill>
                </w14:textFill>
              </w:rPr>
              <w:t>重要</w:t>
            </w:r>
            <w:r>
              <w:rPr>
                <w:rFonts w:ascii="宋体" w:hAnsi="宋体" w:eastAsia="宋体" w:cs="宋体"/>
                <w:b w:val="0"/>
                <w:color w:val="000000" w:themeColor="text1"/>
                <w:sz w:val="20"/>
                <w:szCs w:val="20"/>
                <w14:textFill>
                  <w14:solidFill>
                    <w14:schemeClr w14:val="tx1"/>
                  </w14:solidFill>
                </w14:textFill>
              </w:rPr>
              <w:t>商务条 款</w:t>
            </w:r>
            <w:r>
              <w:rPr>
                <w:rFonts w:hint="eastAsia" w:ascii="宋体" w:hAnsi="宋体" w:cs="宋体"/>
                <w:b w:val="0"/>
                <w:color w:val="000000" w:themeColor="text1"/>
                <w:sz w:val="20"/>
                <w:szCs w:val="20"/>
                <w:lang w:eastAsia="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cs="宋体"/>
                <w:color w:val="000000" w:themeColor="text1"/>
                <w:sz w:val="24"/>
                <w:szCs w:val="24"/>
                <w:lang w:val="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”“▲”号 条款）响应</w:t>
            </w:r>
          </w:p>
        </w:tc>
        <w:tc>
          <w:tcPr>
            <w:tcW w:w="600" w:type="dxa"/>
            <w:tcBorders>
              <w:top w:val="single" w:color="auto" w:sz="4" w:space="0"/>
              <w:bottom w:val="single" w:color="auto" w:sz="4" w:space="0"/>
            </w:tcBorders>
            <w:shd w:val="clear" w:color="auto" w:fill="auto"/>
            <w:vAlign w:val="center"/>
          </w:tcPr>
          <w:p>
            <w:pPr>
              <w:widowControl/>
              <w:spacing w:line="460" w:lineRule="exact"/>
              <w:jc w:val="left"/>
              <w:rPr>
                <w:rFonts w:hint="eastAsia" w:ascii="Arial" w:hAnsi="Arial" w:eastAsia="宋体" w:cs="Arial"/>
                <w:color w:val="000000" w:themeColor="text1"/>
                <w:kern w:val="0"/>
                <w:szCs w:val="21"/>
                <w:lang w:val="en-US" w:eastAsia="zh-CN"/>
                <w14:textFill>
                  <w14:solidFill>
                    <w14:schemeClr w14:val="tx1"/>
                  </w14:solidFill>
                </w14:textFill>
              </w:rPr>
            </w:pPr>
            <w:r>
              <w:rPr>
                <w:rFonts w:hint="eastAsia" w:ascii="Arial" w:hAnsi="Arial" w:eastAsia="宋体" w:cs="Arial"/>
                <w:color w:val="000000" w:themeColor="text1"/>
                <w:kern w:val="0"/>
                <w:szCs w:val="21"/>
                <w:lang w:val="en-US" w:eastAsia="zh-CN"/>
                <w14:textFill>
                  <w14:solidFill>
                    <w14:schemeClr w14:val="tx1"/>
                  </w14:solidFill>
                </w14:textFill>
              </w:rPr>
              <w:t>15</w:t>
            </w:r>
          </w:p>
        </w:tc>
        <w:tc>
          <w:tcPr>
            <w:tcW w:w="8229" w:type="dxa"/>
            <w:shd w:val="clear" w:color="auto" w:fill="auto"/>
            <w:vAlign w:val="center"/>
          </w:tcPr>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根据响应文件对项目需求文件中</w:t>
            </w:r>
            <w:r>
              <w:rPr>
                <w:rFonts w:hint="eastAsia" w:ascii="宋体" w:hAnsi="宋体" w:cs="宋体"/>
                <w:color w:val="000000" w:themeColor="text1"/>
                <w:szCs w:val="21"/>
                <w:lang w:eastAsia="zh-CN"/>
                <w14:textFill>
                  <w14:solidFill>
                    <w14:schemeClr w14:val="tx1"/>
                  </w14:solidFill>
                </w14:textFill>
              </w:rPr>
              <w:t>的重要性</w:t>
            </w:r>
            <w:r>
              <w:rPr>
                <w:rFonts w:hint="eastAsia" w:ascii="宋体" w:hAnsi="宋体" w:eastAsia="宋体" w:cs="宋体"/>
                <w:color w:val="000000" w:themeColor="text1"/>
                <w:szCs w:val="21"/>
                <w14:textFill>
                  <w14:solidFill>
                    <w14:schemeClr w14:val="tx1"/>
                  </w14:solidFill>
                </w14:textFill>
              </w:rPr>
              <w:t>条款（</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cs="宋体"/>
                <w:color w:val="000000" w:themeColor="text1"/>
                <w:sz w:val="24"/>
                <w:szCs w:val="24"/>
                <w:lang w:val="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号条款）响应程度进行评审：完全响应或优于得</w:t>
            </w:r>
            <w:r>
              <w:rPr>
                <w:rFonts w:hint="eastAsia" w:ascii="宋体" w:hAnsi="宋体" w:cs="宋体"/>
                <w:color w:val="000000" w:themeColor="text1"/>
                <w:szCs w:val="21"/>
                <w:lang w:val="en-US" w:eastAsia="zh-CN"/>
                <w14:textFill>
                  <w14:solidFill>
                    <w14:schemeClr w14:val="tx1"/>
                  </w14:solidFill>
                </w14:textFill>
              </w:rPr>
              <w:t>15</w:t>
            </w:r>
            <w:r>
              <w:rPr>
                <w:rFonts w:hint="eastAsia" w:ascii="宋体" w:hAnsi="宋体" w:eastAsia="宋体" w:cs="宋体"/>
                <w:color w:val="000000" w:themeColor="text1"/>
                <w:szCs w:val="21"/>
                <w14:textFill>
                  <w14:solidFill>
                    <w14:schemeClr w14:val="tx1"/>
                  </w14:solidFill>
                </w14:textFill>
              </w:rPr>
              <w:t>分，1项不满足（或负偏离）扣</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分，扣完为止。</w:t>
            </w:r>
          </w:p>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（注：每条条款最小一级序号均以一项计算）</w:t>
            </w:r>
          </w:p>
          <w:p>
            <w:pPr>
              <w:widowControl/>
              <w:spacing w:line="460" w:lineRule="exact"/>
              <w:jc w:val="left"/>
              <w:rPr>
                <w:rFonts w:ascii="Arial" w:hAnsi="Arial" w:eastAsia="Arial" w:cs="Arial"/>
                <w:color w:val="000000" w:themeColor="text1"/>
                <w:kern w:val="0"/>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094" w:hRule="atLeast"/>
        </w:trPr>
        <w:tc>
          <w:tcPr>
            <w:tcW w:w="391" w:type="dxa"/>
            <w:tcBorders>
              <w:bottom w:val="single" w:color="auto" w:sz="4" w:space="0"/>
            </w:tcBorders>
            <w:shd w:val="clear" w:color="auto" w:fill="auto"/>
            <w:vAlign w:val="center"/>
          </w:tcPr>
          <w:p>
            <w:pPr>
              <w:widowControl/>
              <w:spacing w:line="460" w:lineRule="exact"/>
              <w:jc w:val="left"/>
              <w:rPr>
                <w:rFonts w:ascii="Arial" w:hAnsi="Arial" w:eastAsia="宋体" w:cs="Arial"/>
                <w:color w:val="000000" w:themeColor="text1"/>
                <w:kern w:val="0"/>
                <w:szCs w:val="21"/>
                <w14:textFill>
                  <w14:solidFill>
                    <w14:schemeClr w14:val="tx1"/>
                  </w14:solidFill>
                </w14:textFill>
              </w:rPr>
            </w:pPr>
          </w:p>
        </w:tc>
        <w:tc>
          <w:tcPr>
            <w:tcW w:w="1140" w:type="dxa"/>
            <w:tcBorders>
              <w:top w:val="single" w:color="auto" w:sz="4" w:space="0"/>
            </w:tcBorders>
            <w:shd w:val="clear" w:color="auto" w:fill="auto"/>
            <w:vAlign w:val="center"/>
          </w:tcPr>
          <w:p>
            <w:pPr>
              <w:widowControl/>
              <w:spacing w:line="460" w:lineRule="exact"/>
              <w:jc w:val="left"/>
              <w:rPr>
                <w:rFonts w:hint="eastAsia"/>
                <w:color w:val="000000" w:themeColor="text1"/>
                <w:lang w:val="en-US" w:eastAsia="zh-CN"/>
                <w14:textFill>
                  <w14:solidFill>
                    <w14:schemeClr w14:val="tx1"/>
                  </w14:solidFill>
                </w14:textFill>
              </w:rPr>
            </w:pPr>
            <w:r>
              <w:rPr>
                <w:rFonts w:hint="eastAsia" w:ascii="仿宋" w:hAnsi="仿宋" w:eastAsia="仿宋" w:cs="Times New Roman"/>
                <w:color w:val="000000" w:themeColor="text1"/>
                <w:sz w:val="24"/>
                <w:lang w:val="en-US" w:eastAsia="zh-CN" w:bidi="ar"/>
                <w14:textFill>
                  <w14:solidFill>
                    <w14:schemeClr w14:val="tx1"/>
                  </w14:solidFill>
                </w14:textFill>
              </w:rPr>
              <w:t>4.</w:t>
            </w:r>
            <w:r>
              <w:rPr>
                <w:rFonts w:hint="eastAsia" w:ascii="仿宋" w:hAnsi="仿宋" w:eastAsia="仿宋" w:cs="Times New Roman"/>
                <w:color w:val="000000" w:themeColor="text1"/>
                <w:sz w:val="24"/>
                <w:lang w:bidi="ar"/>
                <w14:textFill>
                  <w14:solidFill>
                    <w14:schemeClr w14:val="tx1"/>
                  </w14:solidFill>
                </w14:textFill>
              </w:rPr>
              <w:t>客户评价</w:t>
            </w:r>
          </w:p>
        </w:tc>
        <w:tc>
          <w:tcPr>
            <w:tcW w:w="600" w:type="dxa"/>
            <w:tcBorders>
              <w:top w:val="single" w:color="auto" w:sz="4" w:space="0"/>
              <w:bottom w:val="single" w:color="auto" w:sz="4" w:space="0"/>
            </w:tcBorders>
            <w:shd w:val="clear" w:color="auto" w:fill="auto"/>
            <w:vAlign w:val="center"/>
          </w:tcPr>
          <w:p>
            <w:pPr>
              <w:widowControl/>
              <w:spacing w:line="460" w:lineRule="exact"/>
              <w:jc w:val="left"/>
              <w:rPr>
                <w:rFonts w:hint="eastAsia"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w:t>
            </w:r>
          </w:p>
        </w:tc>
        <w:tc>
          <w:tcPr>
            <w:tcW w:w="8229" w:type="dxa"/>
            <w:shd w:val="clear" w:color="auto" w:fill="auto"/>
            <w:vAlign w:val="center"/>
          </w:tcPr>
          <w:p>
            <w:pPr>
              <w:adjustRightInd w:val="0"/>
              <w:snapToGrid w:val="0"/>
              <w:spacing w:line="276" w:lineRule="auto"/>
              <w:jc w:val="left"/>
              <w:rPr>
                <w:rFonts w:ascii="仿宋" w:hAnsi="仿宋" w:eastAsia="仿宋" w:cs="Times New Roman"/>
                <w:color w:val="000000" w:themeColor="text1"/>
                <w:sz w:val="24"/>
                <w:lang w:bidi="ar"/>
                <w14:textFill>
                  <w14:solidFill>
                    <w14:schemeClr w14:val="tx1"/>
                  </w14:solidFill>
                </w14:textFill>
              </w:rPr>
            </w:pPr>
            <w:r>
              <w:rPr>
                <w:rFonts w:hint="eastAsia" w:ascii="仿宋" w:hAnsi="仿宋" w:eastAsia="仿宋" w:cs="Times New Roman"/>
                <w:color w:val="000000" w:themeColor="text1"/>
                <w:sz w:val="24"/>
                <w:lang w:eastAsia="zh-CN" w:bidi="ar"/>
                <w14:textFill>
                  <w14:solidFill>
                    <w14:schemeClr w14:val="tx1"/>
                  </w14:solidFill>
                </w14:textFill>
              </w:rPr>
              <w:t>报名</w:t>
            </w:r>
            <w:r>
              <w:rPr>
                <w:rFonts w:hint="eastAsia" w:ascii="仿宋" w:hAnsi="仿宋" w:eastAsia="仿宋" w:cs="Times New Roman"/>
                <w:color w:val="000000" w:themeColor="text1"/>
                <w:sz w:val="24"/>
                <w:lang w:bidi="ar"/>
                <w14:textFill>
                  <w14:solidFill>
                    <w14:schemeClr w14:val="tx1"/>
                  </w14:solidFill>
                </w14:textFill>
              </w:rPr>
              <w:t>人获得客户正面评价（优秀、优良、良好、满意或相当于类似评价），须为同类服务业绩中评定的有效业绩，每份得1分；同一项目按一份计算，本项最高得</w:t>
            </w:r>
            <w:r>
              <w:rPr>
                <w:rFonts w:hint="eastAsia" w:ascii="仿宋" w:hAnsi="仿宋" w:eastAsia="仿宋" w:cs="Times New Roman"/>
                <w:color w:val="000000" w:themeColor="text1"/>
                <w:sz w:val="24"/>
                <w:lang w:val="en-US" w:eastAsia="zh-CN" w:bidi="ar"/>
                <w14:textFill>
                  <w14:solidFill>
                    <w14:schemeClr w14:val="tx1"/>
                  </w14:solidFill>
                </w14:textFill>
              </w:rPr>
              <w:t>3</w:t>
            </w:r>
            <w:r>
              <w:rPr>
                <w:rFonts w:hint="eastAsia" w:ascii="仿宋" w:hAnsi="仿宋" w:eastAsia="仿宋" w:cs="Times New Roman"/>
                <w:color w:val="000000" w:themeColor="text1"/>
                <w:sz w:val="24"/>
                <w:lang w:bidi="ar"/>
                <w14:textFill>
                  <w14:solidFill>
                    <w14:schemeClr w14:val="tx1"/>
                  </w14:solidFill>
                </w14:textFill>
              </w:rPr>
              <w:t>分。</w:t>
            </w:r>
          </w:p>
          <w:p>
            <w:pPr>
              <w:widowControl/>
              <w:spacing w:line="460" w:lineRule="exact"/>
              <w:jc w:val="left"/>
              <w:rPr>
                <w:rFonts w:hint="eastAsia" w:ascii="宋体" w:hAnsi="宋体" w:eastAsia="宋体" w:cs="宋体"/>
                <w:b/>
                <w:bCs/>
                <w:color w:val="000000" w:themeColor="text1"/>
                <w:szCs w:val="21"/>
                <w14:textFill>
                  <w14:solidFill>
                    <w14:schemeClr w14:val="tx1"/>
                  </w14:solidFill>
                </w14:textFill>
              </w:rPr>
            </w:pPr>
            <w:r>
              <w:rPr>
                <w:rFonts w:hint="eastAsia" w:ascii="仿宋" w:hAnsi="仿宋" w:eastAsia="仿宋" w:cs="Times New Roman"/>
                <w:color w:val="000000" w:themeColor="text1"/>
                <w:sz w:val="24"/>
                <w:lang w:bidi="ar"/>
                <w14:textFill>
                  <w14:solidFill>
                    <w14:schemeClr w14:val="tx1"/>
                  </w14:solidFill>
                </w14:textFill>
              </w:rPr>
              <w:t>注：提供合同采购人或采购人项目主管部门盖章的评价资料并加盖</w:t>
            </w:r>
            <w:r>
              <w:rPr>
                <w:rFonts w:hint="eastAsia" w:ascii="仿宋" w:hAnsi="仿宋" w:eastAsia="仿宋" w:cs="Times New Roman"/>
                <w:color w:val="000000" w:themeColor="text1"/>
                <w:sz w:val="24"/>
                <w:lang w:eastAsia="zh-CN" w:bidi="ar"/>
                <w14:textFill>
                  <w14:solidFill>
                    <w14:schemeClr w14:val="tx1"/>
                  </w14:solidFill>
                </w14:textFill>
              </w:rPr>
              <w:t>报名</w:t>
            </w:r>
            <w:r>
              <w:rPr>
                <w:rFonts w:hint="eastAsia" w:ascii="仿宋" w:hAnsi="仿宋" w:eastAsia="仿宋" w:cs="Times New Roman"/>
                <w:color w:val="000000" w:themeColor="text1"/>
                <w:sz w:val="24"/>
                <w:lang w:bidi="ar"/>
                <w14:textFill>
                  <w14:solidFill>
                    <w14:schemeClr w14:val="tx1"/>
                  </w14:solidFill>
                </w14:textFill>
              </w:rPr>
              <w:t>人公章，不提供不得分。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3076" w:hRule="atLeast"/>
        </w:trPr>
        <w:tc>
          <w:tcPr>
            <w:tcW w:w="391" w:type="dxa"/>
            <w:vMerge w:val="restart"/>
            <w:tcBorders>
              <w:top w:val="single" w:color="auto" w:sz="4" w:space="0"/>
            </w:tcBorders>
            <w:shd w:val="clear" w:color="auto" w:fill="auto"/>
            <w:vAlign w:val="center"/>
          </w:tcPr>
          <w:p>
            <w:pPr>
              <w:jc w:val="left"/>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eastAsia="宋体" w:cs="宋体"/>
                <w:color w:val="000000" w:themeColor="text1"/>
                <w:kern w:val="0"/>
                <w:szCs w:val="21"/>
                <w:lang w:eastAsia="zh-CN"/>
                <w14:textFill>
                  <w14:solidFill>
                    <w14:schemeClr w14:val="tx1"/>
                  </w14:solidFill>
                </w14:textFill>
              </w:rPr>
              <w:t>技术评分</w:t>
            </w:r>
          </w:p>
        </w:tc>
        <w:tc>
          <w:tcPr>
            <w:tcW w:w="1140" w:type="dxa"/>
            <w:tcBorders>
              <w:top w:val="single" w:color="auto" w:sz="4" w:space="0"/>
            </w:tcBorders>
            <w:shd w:val="clear" w:color="auto" w:fill="auto"/>
            <w:vAlign w:val="center"/>
          </w:tcPr>
          <w:p>
            <w:pPr>
              <w:jc w:val="left"/>
              <w:rPr>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b w:val="0"/>
                <w:color w:val="000000" w:themeColor="text1"/>
                <w:sz w:val="20"/>
                <w:szCs w:val="20"/>
                <w:lang w:eastAsia="zh-CN"/>
                <w14:textFill>
                  <w14:solidFill>
                    <w14:schemeClr w14:val="tx1"/>
                  </w14:solidFill>
                </w14:textFill>
              </w:rPr>
              <w:t>重要</w:t>
            </w:r>
            <w:r>
              <w:rPr>
                <w:rFonts w:hint="eastAsia" w:ascii="宋体" w:hAnsi="宋体" w:eastAsia="宋体" w:cs="宋体"/>
                <w:color w:val="000000" w:themeColor="text1"/>
                <w:szCs w:val="21"/>
                <w14:textFill>
                  <w14:solidFill>
                    <w14:schemeClr w14:val="tx1"/>
                  </w14:solidFill>
                </w14:textFill>
              </w:rPr>
              <w:t>技术参数</w:t>
            </w:r>
            <w:r>
              <w:rPr>
                <w:rFonts w:hint="eastAsia" w:ascii="宋体" w:hAnsi="宋体" w:cs="宋体"/>
                <w:color w:val="000000" w:themeColor="text1"/>
                <w:szCs w:val="21"/>
                <w14:textFill>
                  <w14:solidFill>
                    <w14:schemeClr w14:val="tx1"/>
                  </w14:solidFill>
                </w14:textFill>
              </w:rPr>
              <w:t>条款响应情况</w:t>
            </w:r>
            <w:r>
              <w:rPr>
                <w:rFonts w:hint="eastAsia" w:ascii="宋体" w:hAnsi="宋体" w:cs="宋体"/>
                <w:color w:val="000000" w:themeColor="text1"/>
                <w:szCs w:val="21"/>
                <w:lang w:eastAsia="zh-CN"/>
                <w14:textFill>
                  <w14:solidFill>
                    <w14:schemeClr w14:val="tx1"/>
                  </w14:solidFill>
                </w14:textFill>
              </w:rPr>
              <w:t>带</w:t>
            </w:r>
            <w:r>
              <w:rPr>
                <w:rFonts w:hint="eastAsia" w:ascii="宋体" w:hAnsi="宋体" w:cs="宋体"/>
                <w:b w:val="0"/>
                <w:color w:val="000000" w:themeColor="text1"/>
                <w:sz w:val="20"/>
                <w:szCs w:val="20"/>
                <w:lang w:eastAsia="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cs="宋体"/>
                <w:color w:val="000000" w:themeColor="text1"/>
                <w:sz w:val="24"/>
                <w:szCs w:val="24"/>
                <w:lang w:val="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”“▲”号 条款）响应</w:t>
            </w:r>
          </w:p>
        </w:tc>
        <w:tc>
          <w:tcPr>
            <w:tcW w:w="600" w:type="dxa"/>
            <w:tcBorders>
              <w:top w:val="single" w:color="auto" w:sz="4" w:space="0"/>
              <w:bottom w:val="single" w:color="auto" w:sz="4" w:space="0"/>
            </w:tcBorders>
            <w:shd w:val="clear" w:color="auto" w:fill="auto"/>
            <w:vAlign w:val="center"/>
          </w:tcPr>
          <w:p>
            <w:pPr>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15</w:t>
            </w:r>
          </w:p>
        </w:tc>
        <w:tc>
          <w:tcPr>
            <w:tcW w:w="8229" w:type="dxa"/>
            <w:shd w:val="clear" w:color="auto" w:fill="auto"/>
            <w:vAlign w:val="center"/>
          </w:tcPr>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根据响应文件对项目需求中“技术参数要求”内容</w:t>
            </w:r>
            <w:r>
              <w:rPr>
                <w:rFonts w:hint="eastAsia" w:ascii="宋体" w:hAnsi="宋体" w:cs="宋体"/>
                <w:color w:val="000000" w:themeColor="text1"/>
                <w:szCs w:val="21"/>
                <w:lang w:eastAsia="zh-CN"/>
                <w14:textFill>
                  <w14:solidFill>
                    <w14:schemeClr w14:val="tx1"/>
                  </w14:solidFill>
                </w14:textFill>
              </w:rPr>
              <w:t>采购标的</w:t>
            </w:r>
            <w:r>
              <w:rPr>
                <w:rFonts w:hint="eastAsia" w:ascii="宋体" w:hAnsi="宋体" w:eastAsia="宋体" w:cs="宋体"/>
                <w:color w:val="000000" w:themeColor="text1"/>
                <w:szCs w:val="21"/>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cs="宋体"/>
                <w:color w:val="000000" w:themeColor="text1"/>
                <w:sz w:val="24"/>
                <w:szCs w:val="24"/>
                <w:lang w:val="zh-CN"/>
                <w14:textFill>
                  <w14:solidFill>
                    <w14:schemeClr w14:val="tx1"/>
                  </w14:solidFill>
                </w14:textFill>
              </w:rPr>
              <w:t>★</w:t>
            </w:r>
            <w:r>
              <w:rPr>
                <w:rFonts w:ascii="宋体" w:hAnsi="宋体" w:eastAsia="宋体" w:cs="宋体"/>
                <w:b w:val="0"/>
                <w:color w:val="000000" w:themeColor="text1"/>
                <w:sz w:val="20"/>
                <w:szCs w:val="20"/>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号条款）响应程度进行评审：</w:t>
            </w:r>
          </w:p>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完全响应或优于得</w:t>
            </w:r>
            <w:r>
              <w:rPr>
                <w:rFonts w:hint="eastAsia" w:ascii="宋体" w:hAnsi="宋体" w:cs="宋体"/>
                <w:color w:val="000000" w:themeColor="text1"/>
                <w:szCs w:val="21"/>
                <w:lang w:val="en-US" w:eastAsia="zh-CN"/>
                <w14:textFill>
                  <w14:solidFill>
                    <w14:schemeClr w14:val="tx1"/>
                  </w14:solidFill>
                </w14:textFill>
              </w:rPr>
              <w:t>15</w:t>
            </w:r>
            <w:r>
              <w:rPr>
                <w:rFonts w:hint="eastAsia" w:ascii="宋体" w:hAnsi="宋体" w:eastAsia="宋体" w:cs="宋体"/>
                <w:color w:val="000000" w:themeColor="text1"/>
                <w:szCs w:val="21"/>
                <w14:textFill>
                  <w14:solidFill>
                    <w14:schemeClr w14:val="tx1"/>
                  </w14:solidFill>
                </w14:textFill>
              </w:rPr>
              <w:t>分，1项目重点条款不满足（或负偏离）扣</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分，扣完为止。</w:t>
            </w:r>
          </w:p>
          <w:p>
            <w:pPr>
              <w:spacing w:line="340" w:lineRule="exact"/>
              <w:jc w:val="left"/>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（注：每条条款最小一级序号均以一项计算）</w:t>
            </w:r>
          </w:p>
          <w:p>
            <w:pPr>
              <w:spacing w:line="340" w:lineRule="exact"/>
              <w:jc w:val="left"/>
              <w:rPr>
                <w:rFonts w:ascii="宋体" w:hAnsi="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注：以“所投产品技术指标与《技术要求响应表》”及应项目需求文件要求提供的相关证明材料作为评审依据。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344" w:hRule="atLeast"/>
        </w:trPr>
        <w:tc>
          <w:tcPr>
            <w:tcW w:w="391" w:type="dxa"/>
            <w:vMerge w:val="continue"/>
            <w:tcBorders>
              <w:bottom w:val="single" w:color="auto" w:sz="4" w:space="0"/>
            </w:tcBorders>
            <w:shd w:val="clear" w:color="auto" w:fill="auto"/>
            <w:vAlign w:val="center"/>
          </w:tcPr>
          <w:p>
            <w:pPr>
              <w:jc w:val="left"/>
              <w:rPr>
                <w:rFonts w:ascii="宋体" w:hAnsi="宋体" w:eastAsia="Arial" w:cs="宋体"/>
                <w:color w:val="000000" w:themeColor="text1"/>
                <w:kern w:val="0"/>
                <w:szCs w:val="21"/>
                <w:lang w:eastAsia="en-US"/>
                <w14:textFill>
                  <w14:solidFill>
                    <w14:schemeClr w14:val="tx1"/>
                  </w14:solidFill>
                </w14:textFill>
              </w:rPr>
            </w:pPr>
          </w:p>
        </w:tc>
        <w:tc>
          <w:tcPr>
            <w:tcW w:w="1140" w:type="dxa"/>
            <w:tcBorders>
              <w:top w:val="single" w:color="auto" w:sz="4" w:space="0"/>
              <w:bottom w:val="single" w:color="auto" w:sz="4" w:space="0"/>
            </w:tcBorders>
            <w:shd w:val="clear" w:color="auto" w:fill="auto"/>
            <w:vAlign w:val="center"/>
          </w:tcPr>
          <w:p>
            <w:pPr>
              <w:ind w:left="34" w:leftChars="16" w:right="34" w:rightChars="16"/>
              <w:jc w:val="left"/>
              <w:rPr>
                <w:rFonts w:hint="eastAsia" w:ascii="宋体" w:cs="宋体"/>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2.</w:t>
            </w:r>
            <w:r>
              <w:rPr>
                <w:color w:val="000000" w:themeColor="text1"/>
                <w:szCs w:val="21"/>
                <w14:textFill>
                  <w14:solidFill>
                    <w14:schemeClr w14:val="tx1"/>
                  </w14:solidFill>
                </w14:textFill>
              </w:rPr>
              <w:t>售后服务方案</w:t>
            </w:r>
          </w:p>
        </w:tc>
        <w:tc>
          <w:tcPr>
            <w:tcW w:w="600" w:type="dxa"/>
            <w:tcBorders>
              <w:top w:val="single" w:color="auto" w:sz="4" w:space="0"/>
              <w:bottom w:val="single" w:color="auto" w:sz="4" w:space="0"/>
            </w:tcBorders>
            <w:shd w:val="clear" w:color="auto" w:fill="auto"/>
            <w:vAlign w:val="center"/>
          </w:tcPr>
          <w:p>
            <w:pPr>
              <w:jc w:val="left"/>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9</w:t>
            </w:r>
          </w:p>
        </w:tc>
        <w:tc>
          <w:tcPr>
            <w:tcW w:w="8229" w:type="dxa"/>
            <w:shd w:val="clear" w:color="auto" w:fill="auto"/>
            <w:vAlign w:val="center"/>
          </w:tcPr>
          <w:p>
            <w:pPr>
              <w:spacing w:line="340" w:lineRule="exact"/>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承诺的</w:t>
            </w:r>
            <w:r>
              <w:rPr>
                <w:rFonts w:ascii="宋体" w:hAnsi="宋体" w:cs="宋体"/>
                <w:color w:val="000000" w:themeColor="text1"/>
                <w:szCs w:val="21"/>
                <w14:textFill>
                  <w14:solidFill>
                    <w14:schemeClr w14:val="tx1"/>
                  </w14:solidFill>
                </w14:textFill>
              </w:rPr>
              <w:t>质量保证期明确</w:t>
            </w:r>
            <w:r>
              <w:rPr>
                <w:rFonts w:hint="eastAsia" w:ascii="宋体" w:hAnsi="宋体" w:cs="宋体"/>
                <w:color w:val="000000" w:themeColor="text1"/>
                <w:szCs w:val="21"/>
                <w14:textFill>
                  <w14:solidFill>
                    <w14:schemeClr w14:val="tx1"/>
                  </w14:solidFill>
                </w14:textFill>
              </w:rPr>
              <w:t>，且优于</w:t>
            </w:r>
            <w:r>
              <w:rPr>
                <w:rFonts w:hint="eastAsia" w:ascii="宋体" w:hAnsi="宋体" w:eastAsia="宋体" w:cs="宋体"/>
                <w:color w:val="000000" w:themeColor="text1"/>
                <w:szCs w:val="21"/>
                <w14:textFill>
                  <w14:solidFill>
                    <w14:schemeClr w14:val="tx1"/>
                  </w14:solidFill>
                </w14:textFill>
              </w:rPr>
              <w:t>项目需求</w:t>
            </w:r>
            <w:r>
              <w:rPr>
                <w:rFonts w:hint="eastAsia" w:ascii="宋体" w:hAnsi="宋体" w:cs="宋体"/>
                <w:color w:val="000000" w:themeColor="text1"/>
                <w:szCs w:val="21"/>
                <w14:textFill>
                  <w14:solidFill>
                    <w14:schemeClr w14:val="tx1"/>
                  </w14:solidFill>
                </w14:textFill>
              </w:rPr>
              <w:t>文件要求</w:t>
            </w:r>
            <w:r>
              <w:rPr>
                <w:rFonts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售后服务内容详细、可行，</w:t>
            </w:r>
            <w:r>
              <w:rPr>
                <w:rFonts w:ascii="宋体" w:hAnsi="宋体" w:cs="宋体"/>
                <w:color w:val="000000" w:themeColor="text1"/>
                <w:szCs w:val="21"/>
                <w14:textFill>
                  <w14:solidFill>
                    <w14:schemeClr w14:val="tx1"/>
                  </w14:solidFill>
                </w14:textFill>
              </w:rPr>
              <w:t>售后服务专业、解决问题效率高</w:t>
            </w:r>
            <w:r>
              <w:rPr>
                <w:rFonts w:hint="eastAsia" w:ascii="宋体" w:hAnsi="宋体" w:cs="宋体"/>
                <w:color w:val="000000" w:themeColor="text1"/>
                <w:szCs w:val="21"/>
                <w14:textFill>
                  <w14:solidFill>
                    <w14:schemeClr w14:val="tx1"/>
                  </w14:solidFill>
                </w14:textFill>
              </w:rPr>
              <w:t>，响应时间等优于需求要求，得</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分</w:t>
            </w:r>
            <w:r>
              <w:rPr>
                <w:rFonts w:ascii="宋体" w:hAnsi="宋体" w:cs="宋体"/>
                <w:color w:val="000000" w:themeColor="text1"/>
                <w:szCs w:val="21"/>
                <w14:textFill>
                  <w14:solidFill>
                    <w14:schemeClr w14:val="tx1"/>
                  </w14:solidFill>
                </w14:textFill>
              </w:rPr>
              <w:t>；</w:t>
            </w:r>
          </w:p>
          <w:p>
            <w:pPr>
              <w:spacing w:line="340" w:lineRule="exact"/>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承诺的</w:t>
            </w:r>
            <w:r>
              <w:rPr>
                <w:rFonts w:ascii="宋体" w:hAnsi="宋体" w:cs="宋体"/>
                <w:color w:val="000000" w:themeColor="text1"/>
                <w:szCs w:val="21"/>
                <w14:textFill>
                  <w14:solidFill>
                    <w14:schemeClr w14:val="tx1"/>
                  </w14:solidFill>
                </w14:textFill>
              </w:rPr>
              <w:t>质量保证期明确，</w:t>
            </w:r>
            <w:r>
              <w:rPr>
                <w:rFonts w:hint="eastAsia" w:ascii="宋体" w:hAnsi="宋体" w:cs="宋体"/>
                <w:color w:val="000000" w:themeColor="text1"/>
                <w:szCs w:val="21"/>
                <w14:textFill>
                  <w14:solidFill>
                    <w14:schemeClr w14:val="tx1"/>
                  </w14:solidFill>
                </w14:textFill>
              </w:rPr>
              <w:t>符合</w:t>
            </w:r>
            <w:r>
              <w:rPr>
                <w:rFonts w:hint="eastAsia" w:ascii="宋体" w:hAnsi="宋体" w:eastAsia="宋体" w:cs="宋体"/>
                <w:color w:val="000000" w:themeColor="text1"/>
                <w:szCs w:val="21"/>
                <w14:textFill>
                  <w14:solidFill>
                    <w14:schemeClr w14:val="tx1"/>
                  </w14:solidFill>
                </w14:textFill>
              </w:rPr>
              <w:t>项目需求</w:t>
            </w:r>
            <w:r>
              <w:rPr>
                <w:rFonts w:hint="eastAsia" w:ascii="宋体" w:hAnsi="宋体" w:cs="宋体"/>
                <w:color w:val="000000" w:themeColor="text1"/>
                <w:szCs w:val="21"/>
                <w14:textFill>
                  <w14:solidFill>
                    <w14:schemeClr w14:val="tx1"/>
                  </w14:solidFill>
                </w14:textFill>
              </w:rPr>
              <w:t>文件要求，售后服务内容较为详细、可行，</w:t>
            </w:r>
            <w:r>
              <w:rPr>
                <w:rFonts w:ascii="宋体" w:hAnsi="宋体" w:cs="宋体"/>
                <w:color w:val="000000" w:themeColor="text1"/>
                <w:szCs w:val="21"/>
                <w14:textFill>
                  <w14:solidFill>
                    <w14:schemeClr w14:val="tx1"/>
                  </w14:solidFill>
                </w14:textFill>
              </w:rPr>
              <w:t>解决问题效率良好</w:t>
            </w:r>
            <w:r>
              <w:rPr>
                <w:rFonts w:hint="eastAsia" w:ascii="宋体" w:hAnsi="宋体" w:cs="宋体"/>
                <w:color w:val="000000" w:themeColor="text1"/>
                <w:szCs w:val="21"/>
                <w14:textFill>
                  <w14:solidFill>
                    <w14:schemeClr w14:val="tx1"/>
                  </w14:solidFill>
                </w14:textFill>
              </w:rPr>
              <w:t>，响应时间等不低于需求要求，得</w:t>
            </w:r>
            <w:r>
              <w:rPr>
                <w:rFonts w:hint="eastAsia" w:ascii="宋体" w:hAnsi="宋体" w:cs="宋体"/>
                <w:color w:val="000000" w:themeColor="text1"/>
                <w:szCs w:val="21"/>
                <w:lang w:val="en-US" w:eastAsia="zh-CN"/>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分；</w:t>
            </w:r>
          </w:p>
          <w:p>
            <w:pPr>
              <w:spacing w:line="340" w:lineRule="exact"/>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承诺的</w:t>
            </w:r>
            <w:r>
              <w:rPr>
                <w:rFonts w:ascii="宋体" w:hAnsi="宋体" w:cs="宋体"/>
                <w:color w:val="000000" w:themeColor="text1"/>
                <w:szCs w:val="21"/>
                <w14:textFill>
                  <w14:solidFill>
                    <w14:schemeClr w14:val="tx1"/>
                  </w14:solidFill>
                </w14:textFill>
              </w:rPr>
              <w:t>质量保证期较为明确，</w:t>
            </w:r>
            <w:r>
              <w:rPr>
                <w:rFonts w:hint="eastAsia" w:ascii="宋体" w:hAnsi="宋体" w:cs="宋体"/>
                <w:color w:val="000000" w:themeColor="text1"/>
                <w:szCs w:val="21"/>
                <w14:textFill>
                  <w14:solidFill>
                    <w14:schemeClr w14:val="tx1"/>
                  </w14:solidFill>
                </w14:textFill>
              </w:rPr>
              <w:t>满足</w:t>
            </w:r>
            <w:r>
              <w:rPr>
                <w:rFonts w:hint="eastAsia" w:ascii="宋体" w:hAnsi="宋体" w:eastAsia="宋体" w:cs="宋体"/>
                <w:color w:val="000000" w:themeColor="text1"/>
                <w:szCs w:val="21"/>
                <w14:textFill>
                  <w14:solidFill>
                    <w14:schemeClr w14:val="tx1"/>
                  </w14:solidFill>
                </w14:textFill>
              </w:rPr>
              <w:t>项目需求</w:t>
            </w:r>
            <w:r>
              <w:rPr>
                <w:rFonts w:hint="eastAsia" w:ascii="宋体" w:hAnsi="宋体" w:cs="宋体"/>
                <w:color w:val="000000" w:themeColor="text1"/>
                <w:szCs w:val="21"/>
                <w14:textFill>
                  <w14:solidFill>
                    <w14:schemeClr w14:val="tx1"/>
                  </w14:solidFill>
                </w14:textFill>
              </w:rPr>
              <w:t>文件要求，售后服务内容基本明确，基本上能</w:t>
            </w:r>
            <w:r>
              <w:rPr>
                <w:rFonts w:ascii="宋体" w:hAnsi="宋体" w:cs="宋体"/>
                <w:color w:val="000000" w:themeColor="text1"/>
                <w:szCs w:val="21"/>
                <w14:textFill>
                  <w14:solidFill>
                    <w14:schemeClr w14:val="tx1"/>
                  </w14:solidFill>
                </w14:textFill>
              </w:rPr>
              <w:t>解决问题</w:t>
            </w: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效率</w:t>
            </w:r>
            <w:r>
              <w:rPr>
                <w:rFonts w:hint="eastAsia" w:ascii="宋体" w:hAnsi="宋体" w:cs="宋体"/>
                <w:color w:val="000000" w:themeColor="text1"/>
                <w:szCs w:val="21"/>
                <w14:textFill>
                  <w14:solidFill>
                    <w14:schemeClr w14:val="tx1"/>
                  </w14:solidFill>
                </w14:textFill>
              </w:rPr>
              <w:t>一般，响应时间等满足需求要求，得</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分</w:t>
            </w:r>
            <w:r>
              <w:rPr>
                <w:rFonts w:ascii="宋体" w:hAnsi="宋体" w:cs="宋体"/>
                <w:color w:val="000000" w:themeColor="text1"/>
                <w:szCs w:val="21"/>
                <w14:textFill>
                  <w14:solidFill>
                    <w14:schemeClr w14:val="tx1"/>
                  </w14:solidFill>
                </w14:textFill>
              </w:rPr>
              <w:t>；</w:t>
            </w:r>
          </w:p>
          <w:p>
            <w:pPr>
              <w:spacing w:line="340" w:lineRule="exact"/>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w:t>
            </w:r>
            <w:r>
              <w:rPr>
                <w:rFonts w:hint="eastAsia" w:ascii="宋体" w:hAnsi="宋体" w:cs="宋体"/>
                <w:color w:val="000000" w:themeColor="text1"/>
                <w:szCs w:val="21"/>
                <w14:textFill>
                  <w14:solidFill>
                    <w14:schemeClr w14:val="tx1"/>
                  </w14:solidFill>
                </w14:textFill>
              </w:rPr>
              <w:t>承诺的</w:t>
            </w:r>
            <w:r>
              <w:rPr>
                <w:rFonts w:ascii="宋体" w:hAnsi="宋体" w:cs="宋体"/>
                <w:color w:val="000000" w:themeColor="text1"/>
                <w:szCs w:val="21"/>
                <w14:textFill>
                  <w14:solidFill>
                    <w14:schemeClr w14:val="tx1"/>
                  </w14:solidFill>
                </w14:textFill>
              </w:rPr>
              <w:t>质量保证期基本明确，</w:t>
            </w:r>
            <w:r>
              <w:rPr>
                <w:rFonts w:hint="eastAsia" w:ascii="宋体" w:hAnsi="宋体" w:cs="宋体"/>
                <w:color w:val="000000" w:themeColor="text1"/>
                <w:szCs w:val="21"/>
                <w14:textFill>
                  <w14:solidFill>
                    <w14:schemeClr w14:val="tx1"/>
                  </w14:solidFill>
                </w14:textFill>
              </w:rPr>
              <w:t>售后服务内容基本满足</w:t>
            </w:r>
            <w:r>
              <w:rPr>
                <w:rFonts w:hint="eastAsia" w:ascii="宋体" w:hAnsi="宋体" w:eastAsia="宋体" w:cs="宋体"/>
                <w:color w:val="000000" w:themeColor="text1"/>
                <w:szCs w:val="21"/>
                <w14:textFill>
                  <w14:solidFill>
                    <w14:schemeClr w14:val="tx1"/>
                  </w14:solidFill>
                </w14:textFill>
              </w:rPr>
              <w:t>项目需求</w:t>
            </w:r>
            <w:r>
              <w:rPr>
                <w:rFonts w:hint="eastAsia" w:ascii="宋体" w:hAnsi="宋体" w:cs="宋体"/>
                <w:color w:val="000000" w:themeColor="text1"/>
                <w:szCs w:val="21"/>
                <w14:textFill>
                  <w14:solidFill>
                    <w14:schemeClr w14:val="tx1"/>
                  </w14:solidFill>
                </w14:textFill>
              </w:rPr>
              <w:t>文件要求，售后服务内容一般，响应时间等满足需求要求，得</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分</w:t>
            </w:r>
            <w:r>
              <w:rPr>
                <w:rFonts w:ascii="宋体" w:hAnsi="宋体" w:cs="宋体"/>
                <w:color w:val="000000" w:themeColor="text1"/>
                <w:szCs w:val="21"/>
                <w14:textFill>
                  <w14:solidFill>
                    <w14:schemeClr w14:val="tx1"/>
                  </w14:solidFill>
                </w14:textFill>
              </w:rPr>
              <w:t>；</w:t>
            </w:r>
          </w:p>
          <w:p>
            <w:pPr>
              <w:spacing w:line="340" w:lineRule="exact"/>
              <w:jc w:val="left"/>
              <w:rPr>
                <w:rFonts w:hint="eastAsia" w:ascii="宋体" w:eastAsia="宋体" w:cs="宋体"/>
                <w:color w:val="000000" w:themeColor="text1"/>
                <w:kern w:val="0"/>
                <w:sz w:val="21"/>
                <w:szCs w:val="21"/>
                <w14:textFill>
                  <w14:solidFill>
                    <w14:schemeClr w14:val="tx1"/>
                  </w14:solidFill>
                </w14:textFill>
              </w:rPr>
            </w:pPr>
            <w:r>
              <w:rPr>
                <w:rFonts w:ascii="宋体" w:hAnsi="宋体" w:cs="宋体"/>
                <w:color w:val="000000" w:themeColor="text1"/>
                <w:szCs w:val="21"/>
                <w14:textFill>
                  <w14:solidFill>
                    <w14:schemeClr w14:val="tx1"/>
                  </w14:solidFill>
                </w14:textFill>
              </w:rPr>
              <w:t>（5）</w:t>
            </w:r>
            <w:r>
              <w:rPr>
                <w:rFonts w:hint="eastAsia" w:ascii="宋体" w:hAnsi="宋体" w:eastAsia="宋体" w:cs="宋体"/>
                <w:color w:val="000000" w:themeColor="text1"/>
                <w:szCs w:val="21"/>
                <w14:textFill>
                  <w14:solidFill>
                    <w14:schemeClr w14:val="tx1"/>
                  </w14:solidFill>
                </w14:textFill>
              </w:rPr>
              <w:t>未提供不得分</w:t>
            </w:r>
            <w:r>
              <w:rPr>
                <w:rFonts w:ascii="宋体" w:hAnsi="宋体" w:cs="宋体"/>
                <w:color w:val="000000" w:themeColor="text1"/>
                <w:szCs w:val="21"/>
                <w14:textFill>
                  <w14:solidFill>
                    <w14:schemeClr w14:val="tx1"/>
                  </w14:solidFill>
                </w14:textFill>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344" w:hRule="atLeast"/>
        </w:trPr>
        <w:tc>
          <w:tcPr>
            <w:tcW w:w="391" w:type="dxa"/>
            <w:vMerge w:val="continue"/>
            <w:tcBorders>
              <w:bottom w:val="single" w:color="auto" w:sz="4" w:space="0"/>
            </w:tcBorders>
            <w:shd w:val="clear" w:color="auto" w:fill="auto"/>
            <w:vAlign w:val="center"/>
          </w:tcPr>
          <w:p>
            <w:pPr>
              <w:jc w:val="left"/>
              <w:rPr>
                <w:rFonts w:ascii="宋体" w:hAnsi="宋体" w:eastAsia="Arial" w:cs="宋体"/>
                <w:color w:val="000000" w:themeColor="text1"/>
                <w:kern w:val="0"/>
                <w:szCs w:val="21"/>
                <w:lang w:eastAsia="en-US"/>
                <w14:textFill>
                  <w14:solidFill>
                    <w14:schemeClr w14:val="tx1"/>
                  </w14:solidFill>
                </w14:textFill>
              </w:rPr>
            </w:pPr>
          </w:p>
        </w:tc>
        <w:tc>
          <w:tcPr>
            <w:tcW w:w="1140" w:type="dxa"/>
            <w:tcBorders>
              <w:top w:val="single" w:color="auto" w:sz="4" w:space="0"/>
              <w:bottom w:val="single" w:color="auto" w:sz="4" w:space="0"/>
            </w:tcBorders>
            <w:shd w:val="clear" w:color="auto" w:fill="auto"/>
            <w:vAlign w:val="center"/>
          </w:tcPr>
          <w:p>
            <w:pPr>
              <w:spacing w:line="360" w:lineRule="auto"/>
              <w:jc w:val="left"/>
              <w:rPr>
                <w:rFonts w:ascii="宋体" w:hAnsi="宋体" w:eastAsia="Arial" w:cs="宋体"/>
                <w:color w:val="000000" w:themeColor="text1"/>
                <w:kern w:val="0"/>
                <w:szCs w:val="21"/>
                <w:lang w:eastAsia="en-US"/>
                <w14:textFill>
                  <w14:solidFill>
                    <w14:schemeClr w14:val="tx1"/>
                  </w14:solidFill>
                </w14:textFill>
              </w:rPr>
            </w:pPr>
            <w:r>
              <w:rPr>
                <w:rFonts w:hint="eastAsia" w:ascii="宋体" w:cs="宋体"/>
                <w:color w:val="000000" w:themeColor="text1"/>
                <w:szCs w:val="21"/>
                <w:lang w:val="en-US" w:eastAsia="zh-CN"/>
                <w14:textFill>
                  <w14:solidFill>
                    <w14:schemeClr w14:val="tx1"/>
                  </w14:solidFill>
                </w14:textFill>
              </w:rPr>
              <w:t>3.</w:t>
            </w:r>
            <w:r>
              <w:rPr>
                <w:rFonts w:hint="eastAsia" w:ascii="宋体" w:cs="宋体"/>
                <w:color w:val="000000" w:themeColor="text1"/>
                <w:szCs w:val="21"/>
                <w14:textFill>
                  <w14:solidFill>
                    <w14:schemeClr w14:val="tx1"/>
                  </w14:solidFill>
                </w14:textFill>
              </w:rPr>
              <w:t>应急服务方案</w:t>
            </w:r>
          </w:p>
        </w:tc>
        <w:tc>
          <w:tcPr>
            <w:tcW w:w="600" w:type="dxa"/>
            <w:tcBorders>
              <w:top w:val="single" w:color="auto" w:sz="4" w:space="0"/>
              <w:bottom w:val="single" w:color="auto" w:sz="4" w:space="0"/>
            </w:tcBorders>
            <w:shd w:val="clear" w:color="auto" w:fill="auto"/>
            <w:vAlign w:val="center"/>
          </w:tcPr>
          <w:p>
            <w:pPr>
              <w:spacing w:line="360" w:lineRule="auto"/>
              <w:jc w:val="lef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6</w:t>
            </w:r>
          </w:p>
        </w:tc>
        <w:tc>
          <w:tcPr>
            <w:tcW w:w="8229" w:type="dxa"/>
            <w:shd w:val="clear" w:color="auto" w:fill="auto"/>
            <w:vAlign w:val="center"/>
          </w:tcPr>
          <w:p>
            <w:pPr>
              <w:pStyle w:val="20"/>
              <w:widowControl/>
              <w:spacing w:line="360" w:lineRule="auto"/>
              <w:ind w:left="1" w:firstLine="0" w:firstLineChars="0"/>
              <w:jc w:val="left"/>
              <w:rPr>
                <w:rFonts w:ascii="宋体" w:eastAsia="宋体" w:cs="宋体"/>
                <w:color w:val="000000" w:themeColor="text1"/>
                <w:kern w:val="0"/>
                <w:sz w:val="21"/>
                <w:szCs w:val="21"/>
                <w14:textFill>
                  <w14:solidFill>
                    <w14:schemeClr w14:val="tx1"/>
                  </w14:solidFill>
                </w14:textFill>
              </w:rPr>
            </w:pPr>
            <w:r>
              <w:rPr>
                <w:rFonts w:hint="eastAsia" w:ascii="宋体" w:eastAsia="宋体" w:cs="宋体"/>
                <w:color w:val="000000" w:themeColor="text1"/>
                <w:kern w:val="0"/>
                <w:sz w:val="21"/>
                <w:szCs w:val="21"/>
                <w14:textFill>
                  <w14:solidFill>
                    <w14:schemeClr w14:val="tx1"/>
                  </w14:solidFill>
                </w14:textFill>
              </w:rPr>
              <w:t>（1）针对本项目的应急管理方案，突发事件的处理措施和应急预案详细，得</w:t>
            </w:r>
            <w:r>
              <w:rPr>
                <w:rFonts w:hint="eastAsia" w:ascii="宋体" w:eastAsia="宋体" w:cs="宋体"/>
                <w:color w:val="000000" w:themeColor="text1"/>
                <w:kern w:val="0"/>
                <w:sz w:val="21"/>
                <w:szCs w:val="21"/>
                <w:lang w:val="en-US" w:eastAsia="zh-CN"/>
                <w14:textFill>
                  <w14:solidFill>
                    <w14:schemeClr w14:val="tx1"/>
                  </w14:solidFill>
                </w14:textFill>
              </w:rPr>
              <w:t>6</w:t>
            </w:r>
            <w:r>
              <w:rPr>
                <w:rFonts w:hint="eastAsia" w:ascii="宋体" w:eastAsia="宋体" w:cs="宋体"/>
                <w:color w:val="000000" w:themeColor="text1"/>
                <w:kern w:val="0"/>
                <w:sz w:val="21"/>
                <w:szCs w:val="21"/>
                <w14:textFill>
                  <w14:solidFill>
                    <w14:schemeClr w14:val="tx1"/>
                  </w14:solidFill>
                </w14:textFill>
              </w:rPr>
              <w:t>分；</w:t>
            </w:r>
          </w:p>
          <w:p>
            <w:pPr>
              <w:pStyle w:val="20"/>
              <w:widowControl/>
              <w:spacing w:line="360" w:lineRule="auto"/>
              <w:ind w:left="1" w:firstLine="0" w:firstLineChars="0"/>
              <w:jc w:val="left"/>
              <w:rPr>
                <w:rFonts w:ascii="宋体" w:eastAsia="宋体" w:cs="宋体"/>
                <w:color w:val="000000" w:themeColor="text1"/>
                <w:kern w:val="0"/>
                <w:sz w:val="21"/>
                <w:szCs w:val="21"/>
                <w14:textFill>
                  <w14:solidFill>
                    <w14:schemeClr w14:val="tx1"/>
                  </w14:solidFill>
                </w14:textFill>
              </w:rPr>
            </w:pPr>
            <w:r>
              <w:rPr>
                <w:rFonts w:hint="eastAsia" w:ascii="宋体" w:eastAsia="宋体" w:cs="宋体"/>
                <w:color w:val="000000" w:themeColor="text1"/>
                <w:kern w:val="0"/>
                <w:sz w:val="21"/>
                <w:szCs w:val="21"/>
                <w14:textFill>
                  <w14:solidFill>
                    <w14:schemeClr w14:val="tx1"/>
                  </w14:solidFill>
                </w14:textFill>
              </w:rPr>
              <w:t>（2）针对本项目的管理方案，突发事件的处理措施和应急预案较详细，得</w:t>
            </w:r>
            <w:r>
              <w:rPr>
                <w:rFonts w:hint="eastAsia" w:ascii="宋体" w:eastAsia="宋体" w:cs="宋体"/>
                <w:color w:val="000000" w:themeColor="text1"/>
                <w:kern w:val="0"/>
                <w:sz w:val="21"/>
                <w:szCs w:val="21"/>
                <w:lang w:val="en-US" w:eastAsia="zh-CN"/>
                <w14:textFill>
                  <w14:solidFill>
                    <w14:schemeClr w14:val="tx1"/>
                  </w14:solidFill>
                </w14:textFill>
              </w:rPr>
              <w:t>3</w:t>
            </w:r>
            <w:r>
              <w:rPr>
                <w:rFonts w:hint="eastAsia" w:ascii="宋体" w:eastAsia="宋体" w:cs="宋体"/>
                <w:color w:val="000000" w:themeColor="text1"/>
                <w:kern w:val="0"/>
                <w:sz w:val="21"/>
                <w:szCs w:val="21"/>
                <w14:textFill>
                  <w14:solidFill>
                    <w14:schemeClr w14:val="tx1"/>
                  </w14:solidFill>
                </w14:textFill>
              </w:rPr>
              <w:t>分；</w:t>
            </w:r>
          </w:p>
          <w:p>
            <w:pPr>
              <w:pStyle w:val="20"/>
              <w:widowControl/>
              <w:spacing w:line="360" w:lineRule="auto"/>
              <w:ind w:left="1" w:firstLine="0" w:firstLineChars="0"/>
              <w:jc w:val="left"/>
              <w:rPr>
                <w:rFonts w:ascii="宋体" w:eastAsia="宋体" w:cs="宋体"/>
                <w:color w:val="000000" w:themeColor="text1"/>
                <w:kern w:val="0"/>
                <w:sz w:val="21"/>
                <w:szCs w:val="21"/>
                <w14:textFill>
                  <w14:solidFill>
                    <w14:schemeClr w14:val="tx1"/>
                  </w14:solidFill>
                </w14:textFill>
              </w:rPr>
            </w:pPr>
            <w:r>
              <w:rPr>
                <w:rFonts w:hint="eastAsia" w:ascii="宋体" w:eastAsia="宋体" w:cs="宋体"/>
                <w:color w:val="000000" w:themeColor="text1"/>
                <w:kern w:val="0"/>
                <w:sz w:val="21"/>
                <w:szCs w:val="21"/>
                <w14:textFill>
                  <w14:solidFill>
                    <w14:schemeClr w14:val="tx1"/>
                  </w14:solidFill>
                </w14:textFill>
              </w:rPr>
              <w:t>（3）针对本项目的管理方案，突发事件的处理措施和应急预案基本详细，得</w:t>
            </w:r>
            <w:r>
              <w:rPr>
                <w:rFonts w:hint="eastAsia" w:ascii="宋体" w:eastAsia="宋体" w:cs="宋体"/>
                <w:color w:val="000000" w:themeColor="text1"/>
                <w:kern w:val="0"/>
                <w:sz w:val="21"/>
                <w:szCs w:val="21"/>
                <w:lang w:val="en-US" w:eastAsia="zh-CN"/>
                <w14:textFill>
                  <w14:solidFill>
                    <w14:schemeClr w14:val="tx1"/>
                  </w14:solidFill>
                </w14:textFill>
              </w:rPr>
              <w:t>1</w:t>
            </w:r>
            <w:r>
              <w:rPr>
                <w:rFonts w:hint="eastAsia" w:ascii="宋体" w:eastAsia="宋体" w:cs="宋体"/>
                <w:color w:val="000000" w:themeColor="text1"/>
                <w:kern w:val="0"/>
                <w:sz w:val="21"/>
                <w:szCs w:val="21"/>
                <w14:textFill>
                  <w14:solidFill>
                    <w14:schemeClr w14:val="tx1"/>
                  </w14:solidFill>
                </w14:textFill>
              </w:rPr>
              <w:t>分；</w:t>
            </w:r>
          </w:p>
          <w:p>
            <w:pPr>
              <w:pStyle w:val="20"/>
              <w:widowControl/>
              <w:spacing w:line="360" w:lineRule="auto"/>
              <w:ind w:left="0" w:leftChars="0" w:firstLine="0" w:firstLineChars="0"/>
              <w:jc w:val="left"/>
              <w:rPr>
                <w:rFonts w:ascii="宋体" w:eastAsia="宋体" w:cs="宋体"/>
                <w:color w:val="000000" w:themeColor="text1"/>
                <w:kern w:val="0"/>
                <w:sz w:val="21"/>
                <w:szCs w:val="21"/>
                <w14:textFill>
                  <w14:solidFill>
                    <w14:schemeClr w14:val="tx1"/>
                  </w14:solidFill>
                </w14:textFill>
              </w:rPr>
            </w:pPr>
            <w:r>
              <w:rPr>
                <w:rFonts w:hint="eastAsia" w:ascii="宋体" w:eastAsia="宋体" w:cs="宋体"/>
                <w:color w:val="000000" w:themeColor="text1"/>
                <w:kern w:val="0"/>
                <w:sz w:val="21"/>
                <w:szCs w:val="21"/>
                <w14:textFill>
                  <w14:solidFill>
                    <w14:schemeClr w14:val="tx1"/>
                  </w14:solidFill>
                </w14:textFill>
              </w:rPr>
              <w:t>（</w:t>
            </w:r>
            <w:r>
              <w:rPr>
                <w:rFonts w:hint="eastAsia" w:ascii="宋体" w:eastAsia="宋体" w:cs="宋体"/>
                <w:color w:val="000000" w:themeColor="text1"/>
                <w:kern w:val="0"/>
                <w:sz w:val="21"/>
                <w:szCs w:val="21"/>
                <w:lang w:val="en-US" w:eastAsia="zh-CN"/>
                <w14:textFill>
                  <w14:solidFill>
                    <w14:schemeClr w14:val="tx1"/>
                  </w14:solidFill>
                </w14:textFill>
              </w:rPr>
              <w:t>4</w:t>
            </w:r>
            <w:r>
              <w:rPr>
                <w:rFonts w:hint="eastAsia" w:ascii="宋体" w:eastAsia="宋体" w:cs="宋体"/>
                <w:color w:val="000000" w:themeColor="text1"/>
                <w:kern w:val="0"/>
                <w:sz w:val="21"/>
                <w:szCs w:val="21"/>
                <w14:textFill>
                  <w14:solidFill>
                    <w14:schemeClr w14:val="tx1"/>
                  </w14:solidFill>
                </w14:textFill>
              </w:rPr>
              <w:t>）没有相关内容的，得0分。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344" w:hRule="atLeast"/>
        </w:trPr>
        <w:tc>
          <w:tcPr>
            <w:tcW w:w="391" w:type="dxa"/>
            <w:tcBorders>
              <w:bottom w:val="single" w:color="auto" w:sz="4" w:space="0"/>
            </w:tcBorders>
            <w:shd w:val="clear" w:color="auto" w:fill="auto"/>
            <w:vAlign w:val="center"/>
          </w:tcPr>
          <w:p>
            <w:pPr>
              <w:jc w:val="left"/>
              <w:rPr>
                <w:rFonts w:ascii="宋体" w:hAnsi="宋体" w:eastAsia="Arial" w:cs="宋体"/>
                <w:color w:val="000000" w:themeColor="text1"/>
                <w:kern w:val="0"/>
                <w:szCs w:val="21"/>
                <w:lang w:eastAsia="en-US"/>
                <w14:textFill>
                  <w14:solidFill>
                    <w14:schemeClr w14:val="tx1"/>
                  </w14:solidFill>
                </w14:textFill>
              </w:rPr>
            </w:pPr>
          </w:p>
        </w:tc>
        <w:tc>
          <w:tcPr>
            <w:tcW w:w="1140" w:type="dxa"/>
            <w:tcBorders>
              <w:top w:val="single" w:color="auto" w:sz="4" w:space="0"/>
              <w:bottom w:val="single" w:color="auto" w:sz="4" w:space="0"/>
            </w:tcBorders>
            <w:shd w:val="clear" w:color="auto" w:fill="auto"/>
            <w:vAlign w:val="center"/>
          </w:tcPr>
          <w:p>
            <w:pPr>
              <w:tabs>
                <w:tab w:val="left" w:pos="375"/>
              </w:tabs>
              <w:spacing w:line="360" w:lineRule="auto"/>
              <w:jc w:val="left"/>
              <w:rPr>
                <w:rFonts w:hint="eastAsia" w:ascii="宋体" w:cs="宋体"/>
                <w:color w:val="000000" w:themeColor="text1"/>
                <w:szCs w:val="21"/>
                <w:lang w:val="en-US" w:eastAsia="zh-CN"/>
                <w14:textFill>
                  <w14:solidFill>
                    <w14:schemeClr w14:val="tx1"/>
                  </w14:solidFill>
                </w14:textFill>
              </w:rPr>
            </w:pPr>
            <w:r>
              <w:rPr>
                <w:rFonts w:ascii="宋体" w:hAnsi="宋体" w:eastAsia="宋体" w:cs="宋体"/>
                <w:b w:val="0"/>
                <w:color w:val="000000" w:themeColor="text1"/>
                <w:sz w:val="24"/>
                <w:szCs w:val="24"/>
                <w14:textFill>
                  <w14:solidFill>
                    <w14:schemeClr w14:val="tx1"/>
                  </w14:solidFill>
                </w14:textFill>
              </w:rPr>
              <w:t>样品评 价</w:t>
            </w:r>
          </w:p>
        </w:tc>
        <w:tc>
          <w:tcPr>
            <w:tcW w:w="600" w:type="dxa"/>
            <w:tcBorders>
              <w:top w:val="single" w:color="auto" w:sz="4" w:space="0"/>
              <w:bottom w:val="single" w:color="auto" w:sz="4" w:space="0"/>
            </w:tcBorders>
            <w:shd w:val="clear" w:color="auto" w:fill="auto"/>
            <w:vAlign w:val="center"/>
          </w:tcPr>
          <w:p>
            <w:pPr>
              <w:spacing w:line="360" w:lineRule="auto"/>
              <w:jc w:val="left"/>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10</w:t>
            </w:r>
          </w:p>
        </w:tc>
        <w:tc>
          <w:tcPr>
            <w:tcW w:w="8229" w:type="dxa"/>
            <w:shd w:val="clear" w:color="auto" w:fill="auto"/>
            <w:vAlign w:val="center"/>
          </w:tcPr>
          <w:p>
            <w:pPr>
              <w:pStyle w:val="20"/>
              <w:widowControl/>
              <w:spacing w:line="360" w:lineRule="auto"/>
              <w:ind w:left="1" w:firstLine="0" w:firstLineChars="0"/>
              <w:jc w:val="left"/>
              <w:rPr>
                <w:rFonts w:hint="eastAsia" w:ascii="宋体" w:eastAsia="宋体" w:cs="宋体"/>
                <w:color w:val="000000" w:themeColor="text1"/>
                <w:kern w:val="0"/>
                <w:sz w:val="21"/>
                <w:szCs w:val="21"/>
                <w14:textFill>
                  <w14:solidFill>
                    <w14:schemeClr w14:val="tx1"/>
                  </w14:solidFill>
                </w14:textFill>
              </w:rPr>
            </w:pPr>
            <w:r>
              <w:rPr>
                <w:rFonts w:ascii="宋体" w:hAnsi="宋体" w:eastAsia="宋体" w:cs="宋体"/>
                <w:b w:val="0"/>
                <w:color w:val="000000" w:themeColor="text1"/>
                <w:sz w:val="24"/>
                <w:szCs w:val="24"/>
                <w14:textFill>
                  <w14:solidFill>
                    <w14:schemeClr w14:val="tx1"/>
                  </w14:solidFill>
                </w14:textFill>
              </w:rPr>
              <w:t>审内容： 投标人根据“第二章用户需求书、</w:t>
            </w:r>
            <w:r>
              <w:rPr>
                <w:rFonts w:hint="eastAsia" w:ascii="宋体" w:eastAsia="宋体" w:cs="宋体"/>
                <w:b w:val="0"/>
                <w:color w:val="000000" w:themeColor="text1"/>
                <w:sz w:val="24"/>
                <w:szCs w:val="24"/>
                <w:lang w:eastAsia="zh-CN"/>
                <w14:textFill>
                  <w14:solidFill>
                    <w14:schemeClr w14:val="tx1"/>
                  </w14:solidFill>
                </w14:textFill>
              </w:rPr>
              <w:t>货物清单</w:t>
            </w:r>
            <w:r>
              <w:rPr>
                <w:rFonts w:ascii="宋体" w:hAnsi="宋体" w:eastAsia="宋体" w:cs="宋体"/>
                <w:b w:val="0"/>
                <w:color w:val="000000" w:themeColor="text1"/>
                <w:sz w:val="24"/>
                <w:szCs w:val="24"/>
                <w14:textFill>
                  <w14:solidFill>
                    <w14:schemeClr w14:val="tx1"/>
                  </w14:solidFill>
                </w14:textFill>
              </w:rPr>
              <w:t>” 提供样品</w:t>
            </w:r>
            <w:r>
              <w:rPr>
                <w:rFonts w:hint="eastAsia" w:ascii="宋体" w:eastAsia="宋体" w:cs="宋体"/>
                <w:b w:val="0"/>
                <w:color w:val="000000" w:themeColor="text1"/>
                <w:sz w:val="24"/>
                <w:szCs w:val="24"/>
                <w:lang w:eastAsia="zh-CN"/>
                <w14:textFill>
                  <w14:solidFill>
                    <w14:schemeClr w14:val="tx1"/>
                  </w14:solidFill>
                </w14:textFill>
              </w:rPr>
              <w:t>（电脑打印纸、</w:t>
            </w:r>
            <w:r>
              <w:rPr>
                <w:rFonts w:hint="eastAsia" w:ascii="宋体" w:eastAsia="宋体" w:cs="宋体"/>
                <w:b w:val="0"/>
                <w:color w:val="000000" w:themeColor="text1"/>
                <w:sz w:val="24"/>
                <w:szCs w:val="24"/>
                <w:lang w:val="en-US" w:eastAsia="zh-CN"/>
                <w14:textFill>
                  <w14:solidFill>
                    <w14:schemeClr w14:val="tx1"/>
                  </w14:solidFill>
                </w14:textFill>
              </w:rPr>
              <w:t>80列层彩撕边三等分电脑打印纸、标签纸、热敏纸、</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全彩打印纸</w:t>
            </w:r>
            <w:r>
              <w:rPr>
                <w:rFonts w:hint="eastAsia" w:ascii="宋体" w:eastAsia="宋体" w:cs="宋体"/>
                <w:i w:val="0"/>
                <w:iCs w:val="0"/>
                <w:color w:val="000000" w:themeColor="text1"/>
                <w:kern w:val="0"/>
                <w:sz w:val="22"/>
                <w:szCs w:val="22"/>
                <w:u w:val="none"/>
                <w:lang w:val="en-US" w:eastAsia="zh-CN" w:bidi="ar"/>
                <w14:textFill>
                  <w14:solidFill>
                    <w14:schemeClr w14:val="tx1"/>
                  </w14:solidFill>
                </w14:textFill>
              </w:rPr>
              <w:t>；各提供一种</w:t>
            </w:r>
            <w:r>
              <w:rPr>
                <w:rFonts w:hint="eastAsia" w:ascii="宋体" w:eastAsia="宋体" w:cs="宋体"/>
                <w:b w:val="0"/>
                <w:color w:val="000000" w:themeColor="text1"/>
                <w:sz w:val="24"/>
                <w:szCs w:val="24"/>
                <w:lang w:eastAsia="zh-CN"/>
                <w14:textFill>
                  <w14:solidFill>
                    <w14:schemeClr w14:val="tx1"/>
                  </w14:solidFill>
                </w14:textFill>
              </w:rPr>
              <w:t>）</w:t>
            </w:r>
            <w:r>
              <w:rPr>
                <w:rFonts w:ascii="宋体" w:hAnsi="宋体" w:eastAsia="宋体" w:cs="宋体"/>
                <w:b w:val="0"/>
                <w:color w:val="000000" w:themeColor="text1"/>
                <w:sz w:val="24"/>
                <w:szCs w:val="24"/>
                <w14:textFill>
                  <w14:solidFill>
                    <w14:schemeClr w14:val="tx1"/>
                  </w14:solidFill>
                </w14:textFill>
              </w:rPr>
              <w:t>，提供样品不齐全或规格与投标样品要求不一致的，本项不得分。评审委员会根据</w:t>
            </w:r>
            <w:r>
              <w:rPr>
                <w:rFonts w:hint="eastAsia" w:ascii="宋体" w:eastAsia="宋体" w:cs="宋体"/>
                <w:b w:val="0"/>
                <w:color w:val="000000" w:themeColor="text1"/>
                <w:sz w:val="24"/>
                <w:szCs w:val="24"/>
                <w:lang w:val="en-US" w:eastAsia="zh-CN"/>
                <w14:textFill>
                  <w14:solidFill>
                    <w14:schemeClr w14:val="tx1"/>
                  </w14:solidFill>
                </w14:textFill>
              </w:rPr>
              <w:t>1.</w:t>
            </w:r>
            <w:r>
              <w:rPr>
                <w:rFonts w:ascii="宋体" w:hAnsi="宋体" w:eastAsia="宋体" w:cs="宋体"/>
                <w:b w:val="0"/>
                <w:color w:val="000000" w:themeColor="text1"/>
                <w:sz w:val="24"/>
                <w:szCs w:val="24"/>
                <w14:textFill>
                  <w14:solidFill>
                    <w14:schemeClr w14:val="tx1"/>
                  </w14:solidFill>
                </w14:textFill>
              </w:rPr>
              <w:t>投标人提供样品的质量、</w:t>
            </w:r>
            <w:r>
              <w:rPr>
                <w:rFonts w:hint="eastAsia" w:ascii="宋体" w:eastAsia="宋体" w:cs="宋体"/>
                <w:b w:val="0"/>
                <w:color w:val="000000" w:themeColor="text1"/>
                <w:sz w:val="24"/>
                <w:szCs w:val="24"/>
                <w:lang w:eastAsia="zh-CN"/>
                <w14:textFill>
                  <w14:solidFill>
                    <w14:schemeClr w14:val="tx1"/>
                  </w14:solidFill>
                </w14:textFill>
              </w:rPr>
              <w:t>重量；</w:t>
            </w:r>
            <w:r>
              <w:rPr>
                <w:rFonts w:ascii="宋体" w:hAnsi="宋体" w:eastAsia="宋体" w:cs="宋体"/>
                <w:b w:val="0"/>
                <w:color w:val="000000" w:themeColor="text1"/>
                <w:sz w:val="24"/>
                <w:szCs w:val="24"/>
                <w14:textFill>
                  <w14:solidFill>
                    <w14:schemeClr w14:val="tx1"/>
                  </w14:solidFill>
                </w14:textFill>
              </w:rPr>
              <w:t xml:space="preserve"> </w:t>
            </w:r>
            <w:r>
              <w:rPr>
                <w:rFonts w:hint="eastAsia" w:ascii="宋体" w:eastAsia="宋体" w:cs="宋体"/>
                <w:b w:val="0"/>
                <w:color w:val="000000" w:themeColor="text1"/>
                <w:sz w:val="24"/>
                <w:szCs w:val="24"/>
                <w:lang w:val="en-US" w:eastAsia="zh-CN"/>
                <w14:textFill>
                  <w14:solidFill>
                    <w14:schemeClr w14:val="tx1"/>
                  </w14:solidFill>
                </w14:textFill>
              </w:rPr>
              <w:t>2</w:t>
            </w:r>
            <w:r>
              <w:rPr>
                <w:rFonts w:ascii="宋体" w:hAnsi="宋体" w:eastAsia="宋体" w:cs="宋体"/>
                <w:b w:val="0"/>
                <w:color w:val="000000" w:themeColor="text1"/>
                <w:sz w:val="24"/>
                <w:szCs w:val="24"/>
                <w14:textFill>
                  <w14:solidFill>
                    <w14:schemeClr w14:val="tx1"/>
                  </w14:solidFill>
                </w14:textFill>
              </w:rPr>
              <w:t xml:space="preserve">.样品外观无破损无污渍； </w:t>
            </w:r>
            <w:r>
              <w:rPr>
                <w:rFonts w:hint="eastAsia" w:ascii="宋体" w:eastAsia="宋体" w:cs="宋体"/>
                <w:b w:val="0"/>
                <w:color w:val="000000" w:themeColor="text1"/>
                <w:sz w:val="24"/>
                <w:szCs w:val="24"/>
                <w:lang w:val="en-US" w:eastAsia="zh-CN"/>
                <w14:textFill>
                  <w14:solidFill>
                    <w14:schemeClr w14:val="tx1"/>
                  </w14:solidFill>
                </w14:textFill>
              </w:rPr>
              <w:t>3</w:t>
            </w:r>
            <w:r>
              <w:rPr>
                <w:rFonts w:ascii="宋体" w:hAnsi="宋体" w:eastAsia="宋体" w:cs="宋体"/>
                <w:b w:val="0"/>
                <w:color w:val="000000" w:themeColor="text1"/>
                <w:sz w:val="24"/>
                <w:szCs w:val="24"/>
                <w14:textFill>
                  <w14:solidFill>
                    <w14:schemeClr w14:val="tx1"/>
                  </w14:solidFill>
                </w14:textFill>
              </w:rPr>
              <w:t>.样品</w:t>
            </w:r>
            <w:r>
              <w:rPr>
                <w:rFonts w:hint="eastAsia" w:ascii="宋体" w:eastAsia="宋体" w:cs="宋体"/>
                <w:b w:val="0"/>
                <w:color w:val="000000" w:themeColor="text1"/>
                <w:sz w:val="24"/>
                <w:szCs w:val="24"/>
                <w:lang w:eastAsia="zh-CN"/>
                <w14:textFill>
                  <w14:solidFill>
                    <w14:schemeClr w14:val="tx1"/>
                  </w14:solidFill>
                </w14:textFill>
              </w:rPr>
              <w:t>外包装</w:t>
            </w:r>
            <w:r>
              <w:rPr>
                <w:rFonts w:ascii="宋体" w:hAnsi="宋体" w:eastAsia="宋体" w:cs="宋体"/>
                <w:b w:val="0"/>
                <w:color w:val="000000" w:themeColor="text1"/>
                <w:sz w:val="24"/>
                <w:szCs w:val="24"/>
                <w14:textFill>
                  <w14:solidFill>
                    <w14:schemeClr w14:val="tx1"/>
                  </w14:solidFill>
                </w14:textFill>
              </w:rPr>
              <w:t>；  评分依据：</w:t>
            </w:r>
            <w:r>
              <w:rPr>
                <w:rFonts w:hint="eastAsia" w:ascii="宋体" w:eastAsia="宋体" w:cs="宋体"/>
                <w:b w:val="0"/>
                <w:color w:val="000000" w:themeColor="text1"/>
                <w:sz w:val="24"/>
                <w:szCs w:val="24"/>
                <w:lang w:eastAsia="zh-CN"/>
                <w14:textFill>
                  <w14:solidFill>
                    <w14:schemeClr w14:val="tx1"/>
                  </w14:solidFill>
                </w14:textFill>
              </w:rPr>
              <w:t>（</w:t>
            </w:r>
            <w:r>
              <w:rPr>
                <w:rFonts w:ascii="宋体" w:hAnsi="宋体" w:eastAsia="宋体" w:cs="宋体"/>
                <w:b w:val="0"/>
                <w:color w:val="000000" w:themeColor="text1"/>
                <w:sz w:val="24"/>
                <w:szCs w:val="24"/>
                <w14:textFill>
                  <w14:solidFill>
                    <w14:schemeClr w14:val="tx1"/>
                  </w14:solidFill>
                </w14:textFill>
              </w:rPr>
              <w:t>满足以</w:t>
            </w:r>
            <w:r>
              <w:rPr>
                <w:rFonts w:hint="eastAsia" w:ascii="宋体" w:eastAsia="宋体" w:cs="宋体"/>
                <w:b w:val="0"/>
                <w:color w:val="000000" w:themeColor="text1"/>
                <w:sz w:val="24"/>
                <w:szCs w:val="24"/>
                <w:lang w:eastAsia="zh-CN"/>
                <w14:textFill>
                  <w14:solidFill>
                    <w14:schemeClr w14:val="tx1"/>
                  </w14:solidFill>
                </w14:textFill>
              </w:rPr>
              <w:t>上</w:t>
            </w:r>
            <w:r>
              <w:rPr>
                <w:rFonts w:hint="eastAsia" w:ascii="宋体" w:eastAsia="宋体" w:cs="宋体"/>
                <w:b w:val="0"/>
                <w:color w:val="000000" w:themeColor="text1"/>
                <w:sz w:val="24"/>
                <w:szCs w:val="24"/>
                <w:lang w:val="en-US" w:eastAsia="zh-CN"/>
                <w14:textFill>
                  <w14:solidFill>
                    <w14:schemeClr w14:val="tx1"/>
                  </w14:solidFill>
                </w14:textFill>
              </w:rPr>
              <w:t>10分;大部分满足6分;基本满足5分：未提供样品不得分。）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684" w:hRule="atLeast"/>
        </w:trPr>
        <w:tc>
          <w:tcPr>
            <w:tcW w:w="391" w:type="dxa"/>
            <w:tcBorders>
              <w:top w:val="single" w:color="auto" w:sz="4" w:space="0"/>
              <w:bottom w:val="single" w:color="auto" w:sz="4" w:space="0"/>
            </w:tcBorders>
            <w:shd w:val="clear" w:color="auto" w:fill="auto"/>
            <w:vAlign w:val="center"/>
          </w:tcPr>
          <w:p>
            <w:pPr>
              <w:spacing w:line="360" w:lineRule="auto"/>
              <w:jc w:val="left"/>
              <w:rPr>
                <w:rFonts w:hint="eastAsia" w:ascii="宋体" w:eastAsia="宋体" w:cs="宋体"/>
                <w:b/>
                <w:bCs/>
                <w:color w:val="000000" w:themeColor="text1"/>
                <w:szCs w:val="21"/>
                <w:lang w:val="en-US" w:eastAsia="zh-CN"/>
                <w14:textFill>
                  <w14:solidFill>
                    <w14:schemeClr w14:val="tx1"/>
                  </w14:solidFill>
                </w14:textFill>
              </w:rPr>
            </w:pPr>
            <w:r>
              <w:rPr>
                <w:rFonts w:hint="eastAsia" w:ascii="宋体" w:eastAsia="宋体" w:cs="宋体"/>
                <w:b/>
                <w:bCs/>
                <w:color w:val="000000" w:themeColor="text1"/>
                <w:szCs w:val="21"/>
                <w:lang w:val="en-US" w:eastAsia="zh-CN"/>
                <w14:textFill>
                  <w14:solidFill>
                    <w14:schemeClr w14:val="tx1"/>
                  </w14:solidFill>
                </w14:textFill>
              </w:rPr>
              <w:t>6</w:t>
            </w:r>
          </w:p>
        </w:tc>
        <w:tc>
          <w:tcPr>
            <w:tcW w:w="1140" w:type="dxa"/>
            <w:tcBorders>
              <w:top w:val="single" w:color="auto" w:sz="4" w:space="0"/>
              <w:bottom w:val="single" w:color="auto" w:sz="4" w:space="0"/>
            </w:tcBorders>
            <w:shd w:val="clear" w:color="auto" w:fill="auto"/>
            <w:vAlign w:val="center"/>
          </w:tcPr>
          <w:p>
            <w:pPr>
              <w:spacing w:line="360" w:lineRule="auto"/>
              <w:jc w:val="left"/>
              <w:rPr>
                <w:rFonts w:hint="eastAsia" w:ascii="宋体" w:eastAsia="宋体" w:cs="宋体"/>
                <w:b/>
                <w:bCs/>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价格评</w:t>
            </w:r>
            <w:r>
              <w:rPr>
                <w:rFonts w:hint="eastAsia" w:ascii="宋体" w:hAnsi="宋体"/>
                <w:b/>
                <w:color w:val="000000" w:themeColor="text1"/>
                <w:szCs w:val="21"/>
                <w:lang w:eastAsia="zh-CN"/>
                <w14:textFill>
                  <w14:solidFill>
                    <w14:schemeClr w14:val="tx1"/>
                  </w14:solidFill>
                </w14:textFill>
              </w:rPr>
              <w:t>分</w:t>
            </w:r>
          </w:p>
        </w:tc>
        <w:tc>
          <w:tcPr>
            <w:tcW w:w="600" w:type="dxa"/>
            <w:tcBorders>
              <w:top w:val="single" w:color="auto" w:sz="4" w:space="0"/>
              <w:bottom w:val="single" w:color="auto" w:sz="4" w:space="0"/>
            </w:tcBorders>
            <w:shd w:val="clear" w:color="auto" w:fill="auto"/>
            <w:vAlign w:val="center"/>
          </w:tcPr>
          <w:p>
            <w:pPr>
              <w:spacing w:line="360" w:lineRule="auto"/>
              <w:jc w:val="left"/>
              <w:rPr>
                <w:rFonts w:hint="eastAsia" w:ascii="宋体" w:hAnsi="宋体" w:eastAsia="宋体" w:cs="宋体"/>
                <w:b/>
                <w:bCs/>
                <w:color w:val="000000" w:themeColor="text1"/>
                <w:szCs w:val="21"/>
                <w:lang w:val="en-US" w:eastAsia="zh-CN"/>
                <w14:textFill>
                  <w14:solidFill>
                    <w14:schemeClr w14:val="tx1"/>
                  </w14:solidFill>
                </w14:textFill>
              </w:rPr>
            </w:pPr>
            <w:r>
              <w:rPr>
                <w:rFonts w:hint="eastAsia" w:ascii="宋体" w:hAnsi="宋体" w:eastAsia="宋体" w:cs="宋体"/>
                <w:b/>
                <w:bCs/>
                <w:color w:val="000000" w:themeColor="text1"/>
                <w:szCs w:val="21"/>
                <w:lang w:val="en-US" w:eastAsia="zh-CN"/>
                <w14:textFill>
                  <w14:solidFill>
                    <w14:schemeClr w14:val="tx1"/>
                  </w14:solidFill>
                </w14:textFill>
              </w:rPr>
              <w:t>30</w:t>
            </w:r>
          </w:p>
        </w:tc>
        <w:tc>
          <w:tcPr>
            <w:tcW w:w="8229" w:type="dxa"/>
            <w:shd w:val="clear" w:color="auto" w:fill="auto"/>
            <w:vAlign w:val="center"/>
          </w:tcPr>
          <w:p>
            <w:pPr>
              <w:spacing w:line="336" w:lineRule="auto"/>
              <w:ind w:left="424" w:leftChars="202" w:firstLine="2"/>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评标基准价为满足采购文件要求且价格最低的投标报价。</w:t>
            </w:r>
          </w:p>
          <w:p>
            <w:pPr>
              <w:spacing w:line="336" w:lineRule="auto"/>
              <w:ind w:left="424" w:leftChars="202" w:firstLine="2"/>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评分标准（公式）：投标人价格得分＝（评标基准价/投标报价）×</w:t>
            </w:r>
            <w:r>
              <w:rPr>
                <w:rFonts w:hint="eastAsia" w:ascii="宋体" w:hAnsi="宋体" w:eastAsia="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0</w:t>
            </w:r>
          </w:p>
          <w:p>
            <w:pPr>
              <w:spacing w:line="336" w:lineRule="auto"/>
              <w:ind w:left="424" w:leftChars="202" w:firstLine="2"/>
              <w:jc w:val="left"/>
              <w:rPr>
                <w:rFonts w:ascii="宋体" w:hAnsi="宋体" w:eastAsia="宋体" w:cs="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按以上标准计算出各投标人的价格得分。</w:t>
            </w:r>
          </w:p>
          <w:p>
            <w:pPr>
              <w:pStyle w:val="20"/>
              <w:widowControl/>
              <w:spacing w:line="360" w:lineRule="auto"/>
              <w:ind w:left="1" w:firstLine="0" w:firstLineChars="0"/>
              <w:jc w:val="left"/>
              <w:rPr>
                <w:rFonts w:hint="eastAsia" w:ascii="宋体" w:eastAsia="宋体" w:cs="宋体"/>
                <w:b/>
                <w:bCs/>
                <w:color w:val="000000" w:themeColor="text1"/>
                <w:kern w:val="0"/>
                <w:sz w:val="2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684" w:hRule="atLeast"/>
        </w:trPr>
        <w:tc>
          <w:tcPr>
            <w:tcW w:w="1531" w:type="dxa"/>
            <w:gridSpan w:val="2"/>
            <w:tcBorders>
              <w:top w:val="single" w:color="auto" w:sz="4" w:space="0"/>
              <w:bottom w:val="single" w:color="auto" w:sz="4" w:space="0"/>
            </w:tcBorders>
            <w:shd w:val="clear" w:color="auto" w:fill="auto"/>
            <w:vAlign w:val="center"/>
          </w:tcPr>
          <w:p>
            <w:pPr>
              <w:spacing w:line="360" w:lineRule="auto"/>
              <w:jc w:val="left"/>
              <w:rPr>
                <w:rFonts w:ascii="宋体" w:eastAsia="宋体" w:cs="宋体"/>
                <w:b/>
                <w:bCs/>
                <w:color w:val="000000" w:themeColor="text1"/>
                <w:szCs w:val="21"/>
                <w14:textFill>
                  <w14:solidFill>
                    <w14:schemeClr w14:val="tx1"/>
                  </w14:solidFill>
                </w14:textFill>
              </w:rPr>
            </w:pPr>
            <w:r>
              <w:rPr>
                <w:rFonts w:hint="eastAsia" w:ascii="宋体" w:eastAsia="宋体" w:cs="宋体"/>
                <w:b/>
                <w:bCs/>
                <w:color w:val="000000" w:themeColor="text1"/>
                <w:szCs w:val="21"/>
                <w14:textFill>
                  <w14:solidFill>
                    <w14:schemeClr w14:val="tx1"/>
                  </w14:solidFill>
                </w14:textFill>
              </w:rPr>
              <w:t>合计</w:t>
            </w:r>
          </w:p>
        </w:tc>
        <w:tc>
          <w:tcPr>
            <w:tcW w:w="600" w:type="dxa"/>
            <w:tcBorders>
              <w:top w:val="single" w:color="auto" w:sz="4" w:space="0"/>
              <w:bottom w:val="single" w:color="auto" w:sz="4" w:space="0"/>
            </w:tcBorders>
            <w:shd w:val="clear" w:color="auto" w:fill="auto"/>
            <w:vAlign w:val="center"/>
          </w:tcPr>
          <w:p>
            <w:pPr>
              <w:spacing w:line="360" w:lineRule="auto"/>
              <w:jc w:val="left"/>
              <w:rPr>
                <w:rFonts w:hint="eastAsia" w:ascii="宋体" w:hAnsi="宋体" w:eastAsia="宋体" w:cs="宋体"/>
                <w:b/>
                <w:bCs/>
                <w:color w:val="000000" w:themeColor="text1"/>
                <w:szCs w:val="21"/>
                <w:lang w:val="en-US" w:eastAsia="zh-CN"/>
                <w14:textFill>
                  <w14:solidFill>
                    <w14:schemeClr w14:val="tx1"/>
                  </w14:solidFill>
                </w14:textFill>
              </w:rPr>
            </w:pPr>
            <w:r>
              <w:rPr>
                <w:rFonts w:hint="eastAsia" w:ascii="宋体" w:hAnsi="宋体" w:eastAsia="宋体" w:cs="宋体"/>
                <w:b/>
                <w:bCs/>
                <w:color w:val="000000" w:themeColor="text1"/>
                <w:szCs w:val="21"/>
                <w:lang w:val="en-US" w:eastAsia="zh-CN"/>
                <w14:textFill>
                  <w14:solidFill>
                    <w14:schemeClr w14:val="tx1"/>
                  </w14:solidFill>
                </w14:textFill>
              </w:rPr>
              <w:t>100</w:t>
            </w:r>
          </w:p>
        </w:tc>
        <w:tc>
          <w:tcPr>
            <w:tcW w:w="8229" w:type="dxa"/>
            <w:shd w:val="clear" w:color="auto" w:fill="auto"/>
            <w:vAlign w:val="center"/>
          </w:tcPr>
          <w:p>
            <w:pPr>
              <w:pStyle w:val="20"/>
              <w:widowControl/>
              <w:spacing w:line="360" w:lineRule="auto"/>
              <w:ind w:left="1" w:firstLine="0" w:firstLineChars="0"/>
              <w:jc w:val="left"/>
              <w:rPr>
                <w:rFonts w:ascii="宋体" w:eastAsia="宋体" w:cs="宋体"/>
                <w:b/>
                <w:bCs/>
                <w:color w:val="000000" w:themeColor="text1"/>
                <w:kern w:val="0"/>
                <w:sz w:val="21"/>
                <w:szCs w:val="21"/>
                <w14:textFill>
                  <w14:solidFill>
                    <w14:schemeClr w14:val="tx1"/>
                  </w14:solidFill>
                </w14:textFill>
              </w:rPr>
            </w:pPr>
            <w:r>
              <w:rPr>
                <w:rFonts w:hint="eastAsia" w:ascii="宋体" w:eastAsia="宋体" w:cs="宋体"/>
                <w:b/>
                <w:bCs/>
                <w:color w:val="000000" w:themeColor="text1"/>
                <w:kern w:val="0"/>
                <w:sz w:val="21"/>
                <w:szCs w:val="21"/>
                <w14:textFill>
                  <w14:solidFill>
                    <w14:schemeClr w14:val="tx1"/>
                  </w14:solidFill>
                </w14:textFill>
              </w:rPr>
              <w:t>得分总计</w:t>
            </w:r>
          </w:p>
        </w:tc>
      </w:tr>
    </w:tbl>
    <w:p>
      <w:pPr>
        <w:jc w:val="left"/>
        <w:rPr>
          <w:rFonts w:hint="default" w:ascii="Times New Roman" w:hAnsi="Times New Roman"/>
          <w:b/>
          <w:bCs/>
          <w:color w:val="000000" w:themeColor="text1"/>
          <w:kern w:val="2"/>
          <w:sz w:val="21"/>
          <w:szCs w:val="24"/>
          <w:lang w:val="en-US" w:eastAsia="zh-CN" w:bidi="ar-SA"/>
          <w14:textFill>
            <w14:solidFill>
              <w14:schemeClr w14:val="tx1"/>
            </w14:solidFill>
          </w14:textFill>
        </w:rPr>
      </w:pPr>
      <w:r>
        <w:rPr>
          <w:rFonts w:hint="default" w:ascii="Times New Roman" w:hAnsi="Times New Roman"/>
          <w:b/>
          <w:bCs/>
          <w:color w:val="000000" w:themeColor="text1"/>
          <w:kern w:val="2"/>
          <w:sz w:val="21"/>
          <w:szCs w:val="24"/>
          <w:lang w:val="en-US" w:eastAsia="zh-CN" w:bidi="ar-SA"/>
          <w14:textFill>
            <w14:solidFill>
              <w14:schemeClr w14:val="tx1"/>
            </w14:solidFill>
          </w14:textFill>
        </w:rPr>
        <w:br w:type="page"/>
      </w:r>
    </w:p>
    <w:bookmarkEnd w:id="0"/>
    <w:p>
      <w:pPr>
        <w:pStyle w:val="5"/>
        <w:spacing w:line="360" w:lineRule="auto"/>
        <w:ind w:left="0" w:leftChars="0" w:firstLine="0" w:firstLineChars="0"/>
        <w:jc w:val="left"/>
        <w:rPr>
          <w:b/>
          <w:bCs/>
          <w:color w:val="000000" w:themeColor="text1"/>
          <w:kern w:val="44"/>
          <w:szCs w:val="21"/>
          <w14:textFill>
            <w14:solidFill>
              <w14:schemeClr w14:val="tx1"/>
            </w14:solidFill>
          </w14:textFill>
        </w:rPr>
      </w:pPr>
      <w:bookmarkStart w:id="74" w:name="_Toc50737288"/>
      <w:bookmarkStart w:id="75" w:name="_Toc50736468"/>
      <w:bookmarkStart w:id="76" w:name="_Toc76354916"/>
      <w:bookmarkStart w:id="77" w:name="_Toc50737320"/>
      <w:bookmarkStart w:id="78" w:name="_Toc50691021"/>
      <w:bookmarkStart w:id="79" w:name="_Toc385939528"/>
      <w:bookmarkStart w:id="80" w:name="_Toc385940869"/>
      <w:bookmarkStart w:id="81" w:name="_Toc31012"/>
      <w:bookmarkStart w:id="82" w:name="_Toc11393"/>
      <w:bookmarkStart w:id="83" w:name="_Toc25655"/>
      <w:bookmarkStart w:id="84" w:name="_Toc11016"/>
      <w:bookmarkStart w:id="85" w:name="_Toc28158"/>
      <w:bookmarkStart w:id="86" w:name="_Toc5063"/>
      <w:bookmarkStart w:id="87" w:name="_Toc22417"/>
      <w:bookmarkStart w:id="88" w:name="_Toc21207"/>
      <w:bookmarkStart w:id="89" w:name="_Toc30845"/>
      <w:r>
        <w:rPr>
          <w:rFonts w:eastAsia="微软雅黑"/>
          <w:b/>
          <w:bCs/>
          <w:color w:val="000000" w:themeColor="text1"/>
          <w:sz w:val="40"/>
          <w:szCs w:val="40"/>
          <w14:textFill>
            <w14:solidFill>
              <w14:schemeClr w14:val="tx1"/>
            </w14:solidFill>
          </w14:textFill>
        </w:rPr>
        <w:t>第二章</w:t>
      </w:r>
      <w:bookmarkEnd w:id="74"/>
      <w:bookmarkEnd w:id="75"/>
      <w:bookmarkEnd w:id="76"/>
      <w:bookmarkEnd w:id="77"/>
      <w:bookmarkEnd w:id="78"/>
      <w:r>
        <w:rPr>
          <w:rFonts w:eastAsia="微软雅黑"/>
          <w:b/>
          <w:bCs/>
          <w:color w:val="000000" w:themeColor="text1"/>
          <w:sz w:val="40"/>
          <w:szCs w:val="40"/>
          <w14:textFill>
            <w14:solidFill>
              <w14:schemeClr w14:val="tx1"/>
            </w14:solidFill>
          </w14:textFill>
        </w:rPr>
        <w:t xml:space="preserve">  用户需求</w:t>
      </w:r>
      <w:bookmarkEnd w:id="79"/>
      <w:bookmarkEnd w:id="80"/>
      <w:r>
        <w:rPr>
          <w:rFonts w:eastAsia="微软雅黑"/>
          <w:b/>
          <w:bCs/>
          <w:color w:val="000000" w:themeColor="text1"/>
          <w:sz w:val="40"/>
          <w:szCs w:val="40"/>
          <w14:textFill>
            <w14:solidFill>
              <w14:schemeClr w14:val="tx1"/>
            </w14:solidFill>
          </w14:textFill>
        </w:rPr>
        <w:t>书</w:t>
      </w:r>
      <w:bookmarkEnd w:id="81"/>
      <w:bookmarkEnd w:id="82"/>
      <w:bookmarkEnd w:id="83"/>
      <w:bookmarkEnd w:id="84"/>
      <w:bookmarkEnd w:id="85"/>
      <w:bookmarkEnd w:id="86"/>
      <w:bookmarkEnd w:id="87"/>
      <w:bookmarkEnd w:id="88"/>
      <w:bookmarkEnd w:id="89"/>
    </w:p>
    <w:p>
      <w:pPr>
        <w:pageBreakBefore w:val="0"/>
        <w:numPr>
          <w:numId w:val="0"/>
        </w:numPr>
        <w:tabs>
          <w:tab w:val="left" w:pos="525"/>
        </w:tabs>
        <w:kinsoku/>
        <w:wordWrap/>
        <w:overflowPunct/>
        <w:topLinePunct w:val="0"/>
        <w:autoSpaceDE w:val="0"/>
        <w:autoSpaceDN w:val="0"/>
        <w:bidi w:val="0"/>
        <w:adjustRightInd w:val="0"/>
        <w:snapToGrid w:val="0"/>
        <w:spacing w:line="360" w:lineRule="auto"/>
        <w:ind w:leftChars="200" w:right="0" w:rightChars="0"/>
        <w:jc w:val="left"/>
        <w:outlineLvl w:val="1"/>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lang w:eastAsia="zh-CN"/>
          <w14:textFill>
            <w14:solidFill>
              <w14:schemeClr w14:val="tx1"/>
            </w14:solidFill>
          </w14:textFill>
        </w:rPr>
        <w:t>一、</w:t>
      </w:r>
      <w:r>
        <w:rPr>
          <w:rFonts w:hint="eastAsia" w:ascii="宋体" w:hAnsi="宋体" w:cs="宋体"/>
          <w:b/>
          <w:bCs/>
          <w:color w:val="000000" w:themeColor="text1"/>
          <w:sz w:val="24"/>
          <w:szCs w:val="24"/>
          <w14:textFill>
            <w14:solidFill>
              <w14:schemeClr w14:val="tx1"/>
            </w14:solidFill>
          </w14:textFill>
        </w:rPr>
        <w:t>总体要求</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lang w:val="zh-CN"/>
          <w14:textFill>
            <w14:solidFill>
              <w14:schemeClr w14:val="tx1"/>
            </w14:solidFill>
          </w14:textFill>
        </w:rPr>
        <w:t>标有“★”</w:t>
      </w:r>
      <w:r>
        <w:rPr>
          <w:rFonts w:hint="eastAsia" w:ascii="宋体" w:hAnsi="宋体" w:cs="宋体"/>
          <w:bCs/>
          <w:color w:val="000000" w:themeColor="text1"/>
          <w:sz w:val="24"/>
          <w:szCs w:val="24"/>
          <w14:textFill>
            <w14:solidFill>
              <w14:schemeClr w14:val="tx1"/>
            </w14:solidFill>
          </w14:textFill>
        </w:rPr>
        <w:t>的条款为必须完全满足的实质性要求，</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人如有一项带“★”的条款未响应或负偏离，将按无效</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处理。</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2.</w:t>
      </w:r>
      <w:r>
        <w:rPr>
          <w:rFonts w:hint="eastAsia" w:ascii="宋体" w:hAnsi="宋体" w:cs="宋体"/>
          <w:bCs/>
          <w:color w:val="000000" w:themeColor="text1"/>
          <w:sz w:val="24"/>
          <w:szCs w:val="24"/>
          <w14:textFill>
            <w14:solidFill>
              <w14:schemeClr w14:val="tx1"/>
            </w14:solidFill>
          </w14:textFill>
        </w:rPr>
        <w:t>标有“▲”的条款为重要性要求，</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人如有带“▲”的条款未响应或负偏离的将被严重扣分。</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3.</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人必须承诺提供厂</w:t>
      </w:r>
      <w:r>
        <w:rPr>
          <w:rFonts w:hint="eastAsia" w:ascii="宋体" w:hAnsi="宋体" w:cs="宋体"/>
          <w:color w:val="000000" w:themeColor="text1"/>
          <w:sz w:val="24"/>
          <w:szCs w:val="24"/>
          <w14:textFill>
            <w14:solidFill>
              <w14:schemeClr w14:val="tx1"/>
            </w14:solidFill>
          </w14:textFill>
        </w:rPr>
        <w:t>家</w:t>
      </w:r>
      <w:r>
        <w:rPr>
          <w:rFonts w:hint="eastAsia" w:ascii="宋体" w:hAnsi="宋体" w:cs="宋体"/>
          <w:bCs/>
          <w:color w:val="000000" w:themeColor="text1"/>
          <w:sz w:val="24"/>
          <w:szCs w:val="24"/>
          <w14:textFill>
            <w14:solidFill>
              <w14:schemeClr w14:val="tx1"/>
            </w14:solidFill>
          </w14:textFill>
        </w:rPr>
        <w:t>原装、全新的、符合国家及用户提出的有关质量标准的设备。</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4.</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人在响应详细内容中必须列出具体数值。如果</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人只注明“正偏离”或“无偏离”，将被视为“负偏离”，从而可能导致严重影响</w:t>
      </w:r>
      <w:r>
        <w:rPr>
          <w:rFonts w:hint="eastAsia" w:ascii="宋体" w:hAnsi="宋体" w:cs="宋体"/>
          <w:bCs/>
          <w:color w:val="000000" w:themeColor="text1"/>
          <w:sz w:val="24"/>
          <w:szCs w:val="24"/>
          <w:lang w:eastAsia="zh-CN"/>
          <w14:textFill>
            <w14:solidFill>
              <w14:schemeClr w14:val="tx1"/>
            </w14:solidFill>
          </w14:textFill>
        </w:rPr>
        <w:t>采购</w:t>
      </w:r>
      <w:r>
        <w:rPr>
          <w:rFonts w:hint="eastAsia" w:ascii="宋体" w:hAnsi="宋体" w:cs="宋体"/>
          <w:bCs/>
          <w:color w:val="000000" w:themeColor="text1"/>
          <w:sz w:val="24"/>
          <w:szCs w:val="24"/>
          <w14:textFill>
            <w14:solidFill>
              <w14:schemeClr w14:val="tx1"/>
            </w14:solidFill>
          </w14:textFill>
        </w:rPr>
        <w:t>结果。</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5.</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人在</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文件中提供的设备必须给出具体的型号，并提供原厂有关产品说明资料（或有关产品的彩页说明）作为附件。所提供的产品说明资料必须能反映</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人在《实质性要求响应表》和《技术要求响应表》中响应的指标参数。若提供的产品说明资料与</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文件中提供的同一指标不一致时，应由生产厂</w:t>
      </w:r>
      <w:r>
        <w:rPr>
          <w:rFonts w:hint="eastAsia" w:ascii="宋体" w:hAnsi="宋体" w:cs="宋体"/>
          <w:color w:val="000000" w:themeColor="text1"/>
          <w:sz w:val="24"/>
          <w:szCs w:val="24"/>
          <w14:textFill>
            <w14:solidFill>
              <w14:schemeClr w14:val="tx1"/>
            </w14:solidFill>
          </w14:textFill>
        </w:rPr>
        <w:t>家</w:t>
      </w:r>
      <w:r>
        <w:rPr>
          <w:rFonts w:hint="eastAsia" w:ascii="宋体" w:hAnsi="宋体" w:cs="宋体"/>
          <w:bCs/>
          <w:color w:val="000000" w:themeColor="text1"/>
          <w:sz w:val="24"/>
          <w:szCs w:val="24"/>
          <w14:textFill>
            <w14:solidFill>
              <w14:schemeClr w14:val="tx1"/>
            </w14:solidFill>
          </w14:textFill>
        </w:rPr>
        <w:t>出具相关证明，否则以产品说明资料为准。</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6.</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人必须承诺所</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产品中凡列入《中华人民共和国实施强制性产品认证的产品目录》的产品已经获得CCC认证证书。</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7.</w:t>
      </w:r>
      <w:r>
        <w:rPr>
          <w:rFonts w:hint="eastAsia" w:ascii="宋体" w:hAnsi="宋体" w:cs="宋体"/>
          <w:bCs/>
          <w:color w:val="000000" w:themeColor="text1"/>
          <w:sz w:val="24"/>
          <w:szCs w:val="24"/>
          <w14:textFill>
            <w14:solidFill>
              <w14:schemeClr w14:val="tx1"/>
            </w14:solidFill>
          </w14:textFill>
        </w:rPr>
        <w:t>涉及到软件产品的，必须采购和使用正版软件，项目中涉及计算机办公产品的，必须预装正版操作系统软件。</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8.</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人没有在</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文件中注明偏离（文字说明或在技术、商务响应表注明）的参数、配置、条款视为被</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人完全接受。</w:t>
      </w:r>
    </w:p>
    <w:p>
      <w:pPr>
        <w:pageBreakBefore w:val="0"/>
        <w:numPr>
          <w:ilvl w:val="0"/>
          <w:numId w:val="0"/>
        </w:numPr>
        <w:kinsoku/>
        <w:wordWrap/>
        <w:overflowPunct/>
        <w:topLinePunct w:val="0"/>
        <w:bidi w:val="0"/>
        <w:adjustRightInd w:val="0"/>
        <w:snapToGrid w:val="0"/>
        <w:spacing w:line="360" w:lineRule="auto"/>
        <w:ind w:leftChars="200" w:right="0" w:rightChars="0"/>
        <w:jc w:val="left"/>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9.</w:t>
      </w:r>
      <w:r>
        <w:rPr>
          <w:rFonts w:hint="eastAsia" w:ascii="宋体" w:hAnsi="宋体" w:cs="宋体"/>
          <w:bCs/>
          <w:color w:val="000000" w:themeColor="text1"/>
          <w:sz w:val="24"/>
          <w:szCs w:val="24"/>
          <w:lang w:eastAsia="zh-CN"/>
          <w14:textFill>
            <w14:solidFill>
              <w14:schemeClr w14:val="tx1"/>
            </w14:solidFill>
          </w14:textFill>
        </w:rPr>
        <w:t>报名</w:t>
      </w:r>
      <w:r>
        <w:rPr>
          <w:rFonts w:hint="eastAsia" w:ascii="宋体" w:hAnsi="宋体" w:cs="宋体"/>
          <w:bCs/>
          <w:color w:val="000000" w:themeColor="text1"/>
          <w:sz w:val="24"/>
          <w:szCs w:val="24"/>
          <w14:textFill>
            <w14:solidFill>
              <w14:schemeClr w14:val="tx1"/>
            </w14:solidFill>
          </w14:textFill>
        </w:rPr>
        <w:t>人应保证，</w:t>
      </w:r>
      <w:r>
        <w:rPr>
          <w:rFonts w:hint="eastAsia" w:ascii="宋体" w:hAnsi="宋体" w:cs="宋体"/>
          <w:bCs/>
          <w:color w:val="000000" w:themeColor="text1"/>
          <w:sz w:val="24"/>
          <w:szCs w:val="24"/>
          <w:lang w:eastAsia="zh-CN"/>
          <w14:textFill>
            <w14:solidFill>
              <w14:schemeClr w14:val="tx1"/>
            </w14:solidFill>
          </w14:textFill>
        </w:rPr>
        <w:t>采购人</w:t>
      </w:r>
      <w:r>
        <w:rPr>
          <w:rFonts w:hint="eastAsia" w:ascii="宋体" w:hAnsi="宋体" w:cs="宋体"/>
          <w:bCs/>
          <w:color w:val="000000" w:themeColor="text1"/>
          <w:sz w:val="24"/>
          <w:szCs w:val="24"/>
          <w14:textFill>
            <w14:solidFill>
              <w14:schemeClr w14:val="tx1"/>
            </w14:solidFill>
          </w14:textFill>
        </w:rPr>
        <w:t>在中华人民共和国使用该货物或货物的任何一部分时，免受第三方提出的侵犯其专利权、商标权、著作权或其它知识产权的起诉。</w:t>
      </w:r>
    </w:p>
    <w:p>
      <w:pPr>
        <w:numPr>
          <w:ilvl w:val="0"/>
          <w:numId w:val="0"/>
        </w:numPr>
        <w:spacing w:line="360" w:lineRule="auto"/>
        <w:ind w:left="479" w:leftChars="228" w:firstLine="0" w:firstLineChars="0"/>
        <w:jc w:val="left"/>
        <w:rPr>
          <w:rFonts w:hint="eastAsia" w:ascii="宋体" w:hAnsi="宋体" w:eastAsia="宋体" w:cs="宋体"/>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r>
        <w:rPr>
          <w:rFonts w:hint="eastAsia"/>
          <w:color w:val="000000" w:themeColor="text1"/>
          <w:sz w:val="24"/>
          <w:szCs w:val="24"/>
          <w:lang w:val="en-US"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报名</w:t>
      </w:r>
      <w:r>
        <w:rPr>
          <w:rFonts w:hint="eastAsia" w:ascii="宋体" w:hAnsi="宋体"/>
          <w:color w:val="000000" w:themeColor="text1"/>
          <w:sz w:val="24"/>
          <w:szCs w:val="24"/>
          <w:highlight w:val="none"/>
          <w14:textFill>
            <w14:solidFill>
              <w14:schemeClr w14:val="tx1"/>
            </w14:solidFill>
          </w14:textFill>
        </w:rPr>
        <w:t>人须具有有效</w:t>
      </w:r>
      <w:r>
        <w:rPr>
          <w:rFonts w:hint="eastAsia" w:ascii="宋体" w:hAnsi="宋体"/>
          <w:color w:val="000000" w:themeColor="text1"/>
          <w:sz w:val="24"/>
          <w:szCs w:val="24"/>
          <w:highlight w:val="none"/>
          <w:lang w:eastAsia="zh-CN"/>
          <w14:textFill>
            <w14:solidFill>
              <w14:schemeClr w14:val="tx1"/>
            </w14:solidFill>
          </w14:textFill>
        </w:rPr>
        <w:t>的</w:t>
      </w:r>
      <w:r>
        <w:rPr>
          <w:rFonts w:hint="eastAsia" w:ascii="宋体" w:hAnsi="宋体" w:eastAsia="宋体" w:cs="宋体"/>
          <w:i w:val="0"/>
          <w:color w:val="000000" w:themeColor="text1"/>
          <w:sz w:val="24"/>
          <w:szCs w:val="24"/>
          <w:highlight w:val="none"/>
          <w:u w:val="none"/>
          <w:shd w:val="clear" w:color="auto" w:fill="auto"/>
          <w:lang w:val="en-US" w:eastAsia="zh-CN"/>
          <w14:textFill>
            <w14:solidFill>
              <w14:schemeClr w14:val="tx1"/>
            </w14:solidFill>
          </w14:textFill>
        </w:rPr>
        <w:t>《企业营业执照》</w:t>
      </w:r>
      <w:r>
        <w:rPr>
          <w:rFonts w:hint="eastAsia" w:ascii="宋体" w:hAnsi="宋体" w:eastAsia="宋体"/>
          <w:color w:val="000000" w:themeColor="text1"/>
          <w:sz w:val="24"/>
          <w:szCs w:val="24"/>
          <w:highlight w:val="none"/>
          <w:lang w:eastAsia="zh-CN"/>
          <w14:textFill>
            <w14:solidFill>
              <w14:schemeClr w14:val="tx1"/>
            </w14:solidFill>
          </w14:textFill>
        </w:rPr>
        <w:t>，</w:t>
      </w:r>
      <w:r>
        <w:rPr>
          <w:rFonts w:hint="eastAsia"/>
          <w:color w:val="000000" w:themeColor="text1"/>
          <w:kern w:val="0"/>
          <w:sz w:val="24"/>
          <w:szCs w:val="24"/>
          <w:highlight w:val="none"/>
          <w14:textFill>
            <w14:solidFill>
              <w14:schemeClr w14:val="tx1"/>
            </w14:solidFill>
          </w14:textFill>
        </w:rPr>
        <w:t>如供应商为代理经销商，须提供</w:t>
      </w:r>
      <w:r>
        <w:rPr>
          <w:rFonts w:hint="eastAsia"/>
          <w:color w:val="000000" w:themeColor="text1"/>
          <w:kern w:val="0"/>
          <w:sz w:val="24"/>
          <w:szCs w:val="24"/>
          <w:highlight w:val="none"/>
          <w:lang w:eastAsia="zh-CN"/>
          <w14:textFill>
            <w14:solidFill>
              <w14:schemeClr w14:val="tx1"/>
            </w14:solidFill>
          </w14:textFill>
        </w:rPr>
        <w:t>供应商授权书。</w:t>
      </w:r>
      <w:r>
        <w:rPr>
          <w:rFonts w:hint="eastAsia"/>
          <w:color w:val="000000" w:themeColor="text1"/>
          <w:kern w:val="0"/>
          <w:sz w:val="24"/>
          <w:szCs w:val="24"/>
          <w:highlight w:val="none"/>
          <w:lang w:val="en-US" w:eastAsia="zh-CN"/>
          <w14:textFill>
            <w14:solidFill>
              <w14:schemeClr w14:val="tx1"/>
            </w14:solidFill>
          </w14:textFill>
        </w:rPr>
        <w:t xml:space="preserve">                                                                11</w:t>
      </w:r>
      <w:r>
        <w:rPr>
          <w:rFonts w:hint="eastAsia" w:asciiTheme="minorEastAsia" w:hAnsiTheme="minorEastAsia" w:eastAsiaTheme="minorEastAsia" w:cstheme="minorEastAsia"/>
          <w:color w:val="000000" w:themeColor="text1"/>
          <w:kern w:val="0"/>
          <w:sz w:val="24"/>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报名供应商报名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须</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提供清单中</w:t>
      </w:r>
      <w:r>
        <w:rPr>
          <w:rFonts w:hint="eastAsia" w:ascii="宋体" w:hAnsi="宋体" w:eastAsia="宋体" w:cs="宋体"/>
          <w:color w:val="000000" w:themeColor="text1"/>
          <w:sz w:val="24"/>
          <w:szCs w:val="24"/>
          <w:lang w:val="en-US" w:eastAsia="zh-CN"/>
          <w14:textFill>
            <w14:solidFill>
              <w14:schemeClr w14:val="tx1"/>
            </w14:solidFill>
          </w14:textFill>
        </w:rPr>
        <w:t>优于或相当于表格中品牌的</w:t>
      </w:r>
      <w:r>
        <w:rPr>
          <w:rFonts w:hint="eastAsia" w:ascii="宋体" w:hAnsi="宋体" w:cs="宋体"/>
          <w:color w:val="000000" w:themeColor="text1"/>
          <w:sz w:val="24"/>
          <w:szCs w:val="24"/>
          <w:lang w:val="en-US" w:eastAsia="zh-CN"/>
          <w14:textFill>
            <w14:solidFill>
              <w14:schemeClr w14:val="tx1"/>
            </w14:solidFill>
          </w14:textFill>
        </w:rPr>
        <w:t>规格、</w:t>
      </w:r>
      <w:r>
        <w:rPr>
          <w:rFonts w:hint="eastAsia" w:ascii="宋体" w:hAnsi="宋体" w:eastAsia="宋体" w:cs="宋体"/>
          <w:color w:val="000000" w:themeColor="text1"/>
          <w:sz w:val="24"/>
          <w:szCs w:val="24"/>
          <w:lang w:val="en-US" w:eastAsia="zh-CN"/>
          <w14:textFill>
            <w14:solidFill>
              <w14:schemeClr w14:val="tx1"/>
            </w14:solidFill>
          </w14:textFill>
        </w:rPr>
        <w:t>档次或质量的产品</w:t>
      </w:r>
      <w:r>
        <w:rPr>
          <w:rFonts w:hint="eastAsia" w:ascii="宋体" w:hAnsi="宋体" w:cs="宋体"/>
          <w:color w:val="000000" w:themeColor="text1"/>
          <w:sz w:val="24"/>
          <w:szCs w:val="24"/>
          <w:lang w:val="en-US" w:eastAsia="zh-CN"/>
          <w14:textFill>
            <w14:solidFill>
              <w14:schemeClr w14:val="tx1"/>
            </w14:solidFill>
          </w14:textFill>
        </w:rPr>
        <w:t>样版</w:t>
      </w:r>
      <w:r>
        <w:rPr>
          <w:rFonts w:hint="eastAsia" w:ascii="宋体" w:hAnsi="宋体" w:eastAsia="宋体" w:cs="宋体"/>
          <w:color w:val="000000" w:themeColor="text1"/>
          <w:sz w:val="24"/>
          <w:szCs w:val="24"/>
          <w:lang w:val="en-US" w:eastAsia="zh-CN"/>
          <w14:textFill>
            <w14:solidFill>
              <w14:schemeClr w14:val="tx1"/>
            </w14:solidFill>
          </w14:textFill>
        </w:rPr>
        <w:t>进行报名。</w:t>
      </w:r>
    </w:p>
    <w:p>
      <w:pPr>
        <w:pStyle w:val="5"/>
        <w:spacing w:line="360" w:lineRule="auto"/>
        <w:ind w:left="479" w:leftChars="228" w:firstLine="0" w:firstLineChars="0"/>
        <w:jc w:val="left"/>
        <w:rPr>
          <w:rFonts w:hint="eastAsia" w:asciiTheme="minorEastAsia" w:hAnsiTheme="minorEastAsia" w:eastAsiaTheme="minorEastAsia" w:cstheme="minorEastAsia"/>
          <w:color w:val="000000" w:themeColor="text1"/>
          <w:lang w:val="en-US" w:eastAsia="zh-CN"/>
          <w14:textFill>
            <w14:solidFill>
              <w14:schemeClr w14:val="tx1"/>
            </w14:solidFill>
          </w14:textFill>
        </w:rPr>
      </w:pPr>
    </w:p>
    <w:p>
      <w:pPr>
        <w:pageBreakBefore w:val="0"/>
        <w:kinsoku/>
        <w:wordWrap/>
        <w:overflowPunct/>
        <w:topLinePunct w:val="0"/>
        <w:bidi w:val="0"/>
        <w:spacing w:line="360" w:lineRule="auto"/>
        <w:ind w:left="0" w:leftChars="0" w:right="0" w:rightChars="0" w:firstLine="480" w:firstLineChars="200"/>
        <w:jc w:val="left"/>
        <w:rPr>
          <w:rFonts w:hint="eastAsia" w:ascii="宋体" w:hAnsi="宋体" w:eastAsia="宋体"/>
          <w:color w:val="000000" w:themeColor="text1"/>
          <w:sz w:val="24"/>
          <w:szCs w:val="24"/>
          <w:highlight w:val="none"/>
          <w:lang w:val="en-US" w:eastAsia="zh-CN"/>
          <w14:textFill>
            <w14:solidFill>
              <w14:schemeClr w14:val="tx1"/>
            </w14:solidFill>
          </w14:textFill>
        </w:rPr>
      </w:pPr>
    </w:p>
    <w:p>
      <w:pPr>
        <w:pStyle w:val="9"/>
        <w:pageBreakBefore w:val="0"/>
        <w:kinsoku/>
        <w:wordWrap/>
        <w:overflowPunct/>
        <w:topLinePunct w:val="0"/>
        <w:bidi w:val="0"/>
        <w:adjustRightInd w:val="0"/>
        <w:spacing w:line="360" w:lineRule="auto"/>
        <w:ind w:left="0" w:leftChars="0" w:right="0" w:rightChars="0" w:firstLine="480" w:firstLineChars="200"/>
        <w:jc w:val="left"/>
        <w:rPr>
          <w:rFonts w:hint="default" w:eastAsia="宋体"/>
          <w:color w:val="000000" w:themeColor="text1"/>
          <w:sz w:val="24"/>
          <w:szCs w:val="24"/>
          <w:highlight w:val="yellow"/>
          <w:lang w:val="en-US" w:eastAsia="zh-CN"/>
          <w14:textFill>
            <w14:solidFill>
              <w14:schemeClr w14:val="tx1"/>
            </w14:solidFill>
          </w14:textFill>
        </w:rPr>
      </w:pPr>
    </w:p>
    <w:p>
      <w:pPr>
        <w:pageBreakBefore w:val="0"/>
        <w:numPr>
          <w:numId w:val="0"/>
        </w:numPr>
        <w:tabs>
          <w:tab w:val="left" w:pos="525"/>
        </w:tabs>
        <w:kinsoku/>
        <w:wordWrap/>
        <w:overflowPunct/>
        <w:topLinePunct w:val="0"/>
        <w:autoSpaceDE w:val="0"/>
        <w:autoSpaceDN w:val="0"/>
        <w:bidi w:val="0"/>
        <w:adjustRightInd w:val="0"/>
        <w:snapToGrid w:val="0"/>
        <w:spacing w:line="360" w:lineRule="auto"/>
        <w:ind w:right="0" w:rightChars="0"/>
        <w:jc w:val="left"/>
        <w:outlineLvl w:val="1"/>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lang w:eastAsia="zh-CN"/>
          <w14:textFill>
            <w14:solidFill>
              <w14:schemeClr w14:val="tx1"/>
            </w14:solidFill>
          </w14:textFill>
        </w:rPr>
        <w:t>二、报名</w:t>
      </w:r>
      <w:r>
        <w:rPr>
          <w:rFonts w:hint="eastAsia" w:ascii="宋体" w:hAnsi="宋体" w:cs="宋体"/>
          <w:b/>
          <w:bCs/>
          <w:color w:val="000000" w:themeColor="text1"/>
          <w:sz w:val="24"/>
          <w:szCs w:val="24"/>
          <w14:textFill>
            <w14:solidFill>
              <w14:schemeClr w14:val="tx1"/>
            </w14:solidFill>
          </w14:textFill>
        </w:rPr>
        <w:t>报价说明</w:t>
      </w:r>
    </w:p>
    <w:p>
      <w:pPr>
        <w:pageBreakBefore w:val="0"/>
        <w:kinsoku/>
        <w:wordWrap/>
        <w:overflowPunct/>
        <w:topLinePunct w:val="0"/>
        <w:bidi w:val="0"/>
        <w:adjustRightInd w:val="0"/>
        <w:snapToGrid w:val="0"/>
        <w:spacing w:line="360" w:lineRule="auto"/>
        <w:ind w:left="0" w:leftChars="0" w:right="0" w:rightChars="0"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lang w:eastAsia="zh-CN"/>
          <w14:textFill>
            <w14:solidFill>
              <w14:schemeClr w14:val="tx1"/>
            </w14:solidFill>
          </w14:textFill>
        </w:rPr>
        <w:t>报名</w:t>
      </w:r>
      <w:r>
        <w:rPr>
          <w:rFonts w:hint="eastAsia" w:ascii="宋体" w:hAnsi="宋体" w:cs="宋体"/>
          <w:color w:val="000000" w:themeColor="text1"/>
          <w:sz w:val="24"/>
          <w:szCs w:val="24"/>
          <w14:textFill>
            <w14:solidFill>
              <w14:schemeClr w14:val="tx1"/>
            </w14:solidFill>
          </w14:textFill>
        </w:rPr>
        <w:t>价格包括：货款、设计、安装、随机零配件、标配工具、运输保险、调试、培训、质保期服务、各项税费及合同实施过程中不可预见费用等。</w:t>
      </w:r>
    </w:p>
    <w:p>
      <w:pPr>
        <w:pageBreakBefore w:val="0"/>
        <w:kinsoku/>
        <w:wordWrap/>
        <w:overflowPunct/>
        <w:topLinePunct w:val="0"/>
        <w:bidi w:val="0"/>
        <w:adjustRightInd w:val="0"/>
        <w:snapToGrid w:val="0"/>
        <w:spacing w:line="360" w:lineRule="auto"/>
        <w:ind w:left="0" w:leftChars="0" w:right="0" w:rightChars="0"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2.本项目</w:t>
      </w:r>
      <w:r>
        <w:rPr>
          <w:rFonts w:hint="eastAsia" w:ascii="宋体" w:hAnsi="宋体" w:cs="宋体"/>
          <w:color w:val="000000" w:themeColor="text1"/>
          <w:sz w:val="24"/>
          <w:szCs w:val="24"/>
          <w:lang w:eastAsia="zh-CN"/>
          <w14:textFill>
            <w14:solidFill>
              <w14:schemeClr w14:val="tx1"/>
            </w14:solidFill>
          </w14:textFill>
        </w:rPr>
        <w:t>报名</w:t>
      </w:r>
      <w:r>
        <w:rPr>
          <w:rFonts w:hint="eastAsia" w:ascii="宋体" w:hAnsi="宋体" w:cs="宋体"/>
          <w:color w:val="000000" w:themeColor="text1"/>
          <w:sz w:val="24"/>
          <w:szCs w:val="24"/>
          <w14:textFill>
            <w14:solidFill>
              <w14:schemeClr w14:val="tx1"/>
            </w14:solidFill>
          </w14:textFill>
        </w:rPr>
        <w:t>报价用于评审时计算报价得分，</w:t>
      </w:r>
      <w:r>
        <w:rPr>
          <w:rFonts w:hint="eastAsia" w:ascii="宋体" w:hAnsi="宋体" w:cs="宋体"/>
          <w:color w:val="000000" w:themeColor="text1"/>
          <w:sz w:val="24"/>
          <w:szCs w:val="24"/>
          <w:lang w:eastAsia="zh-CN"/>
          <w14:textFill>
            <w14:solidFill>
              <w14:schemeClr w14:val="tx1"/>
            </w14:solidFill>
          </w14:textFill>
        </w:rPr>
        <w:t>最终报价以院内磋商为准</w:t>
      </w:r>
      <w:r>
        <w:rPr>
          <w:rFonts w:hint="eastAsia" w:ascii="宋体" w:hAnsi="宋体" w:cs="宋体"/>
          <w:color w:val="000000" w:themeColor="text1"/>
          <w:sz w:val="24"/>
          <w:szCs w:val="24"/>
          <w14:textFill>
            <w14:solidFill>
              <w14:schemeClr w14:val="tx1"/>
            </w14:solidFill>
          </w14:textFill>
        </w:rPr>
        <w:t>。</w:t>
      </w:r>
    </w:p>
    <w:p>
      <w:pPr>
        <w:pageBreakBefore w:val="0"/>
        <w:numPr>
          <w:ilvl w:val="0"/>
          <w:numId w:val="3"/>
        </w:numPr>
        <w:tabs>
          <w:tab w:val="left" w:pos="525"/>
        </w:tabs>
        <w:kinsoku/>
        <w:wordWrap/>
        <w:overflowPunct/>
        <w:topLinePunct w:val="0"/>
        <w:autoSpaceDE w:val="0"/>
        <w:autoSpaceDN w:val="0"/>
        <w:bidi w:val="0"/>
        <w:adjustRightInd w:val="0"/>
        <w:snapToGrid w:val="0"/>
        <w:spacing w:line="360" w:lineRule="auto"/>
        <w:ind w:left="0" w:leftChars="0" w:right="0" w:rightChars="0" w:firstLine="482" w:firstLineChars="200"/>
        <w:jc w:val="left"/>
        <w:outlineLvl w:val="1"/>
        <w:rPr>
          <w:rFonts w:ascii="宋体" w:hAnsi="宋体"/>
          <w:color w:val="000000" w:themeColor="text1"/>
          <w:sz w:val="24"/>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技术要求</w:t>
      </w:r>
    </w:p>
    <w:p>
      <w:pPr>
        <w:numPr>
          <w:ilvl w:val="0"/>
          <w:numId w:val="4"/>
        </w:numPr>
        <w:spacing w:line="360" w:lineRule="auto"/>
        <w:ind w:firstLine="482" w:firstLineChars="200"/>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货物清单如下：</w:t>
      </w:r>
    </w:p>
    <w:tbl>
      <w:tblPr>
        <w:tblStyle w:val="15"/>
        <w:tblW w:w="995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42"/>
        <w:gridCol w:w="4344"/>
        <w:gridCol w:w="1540"/>
        <w:gridCol w:w="810"/>
        <w:gridCol w:w="855"/>
        <w:gridCol w:w="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80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bookmarkStart w:id="90" w:name="OLE_LINK1" w:colFirst="2" w:colLast="2"/>
            <w:bookmarkStart w:id="91" w:name="OLE_LINK2" w:colFirst="4" w:colLast="4"/>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名称</w:t>
            </w:r>
          </w:p>
        </w:tc>
        <w:tc>
          <w:tcPr>
            <w:tcW w:w="43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技术参数</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规格</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单位</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一年预计数量</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2"/>
                <w:szCs w:val="22"/>
                <w:u w:val="none"/>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报价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0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40列单层白撕边电脑打印纸</w:t>
            </w:r>
          </w:p>
        </w:tc>
        <w:tc>
          <w:tcPr>
            <w:tcW w:w="43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1.纸张规格</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宽度：120.5mm（40列）、241mm（80列）。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长度：279.4mm。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2.纸张特性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定量：50g/㎡（±2%）。</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材质：采用木浆纸，具有良好的平整性和打印性能。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撕边设计：边缘有撕边设计，方便撕去多余的边框。                                                                                                                  孔距：纸张边缘有孔，孔距对准，叠配整齐。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▲3.适用机型</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白撕边电脑打印纸主要用于针式打印机。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4.包装与数量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包装数量：2000页/盒（40列）、1000页/盒（80列）。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包装尺寸：300×250×85mm（长×宽×高）。</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5.环保要求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原料：采用进口木浆，符合环保要求。</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可回收性：纸张可回收利用。</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120.5mm*279.45mm</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0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80列单层白色打印纸</w:t>
            </w: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241mm*279.45mm</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38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80列二层彩撕边电脑打印纸</w:t>
            </w:r>
          </w:p>
        </w:tc>
        <w:tc>
          <w:tcPr>
            <w:tcW w:w="43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1.纸张尺寸</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宽度：241mm。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长度：279.4mm。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总尺寸：241mm×279.4mm。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2.纸张特性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列数：80列。</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层数：二层、三层。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撕边设计：双撕边。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颜色：白红（二层），白红黄（三层）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3.包装与数量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包装数量：1000页/箱。</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4.适用机型</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打印机类型：适用于针式打印机。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5.其他特性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材质：无碳纸。</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克重：50g/㎡（（±2%）。</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二层</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4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80列三层彩撕边电脑打印纸</w:t>
            </w: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三层</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34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80列三层彩三等分电脑打印纸</w:t>
            </w:r>
          </w:p>
        </w:tc>
        <w:tc>
          <w:tcPr>
            <w:tcW w:w="43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 适用机型：针式打印机、票据打印机。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 幅面参数：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宽度241mm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长度279.4mm。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 层数：三层。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 等分规格：三等分。</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 包装数量：1000页/箱。</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 材质：无碳纸。</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7. 克重：50g/㎡。</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 颜色：白、红、黄三色。</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9. 撕边设计：部分产品支持撕边。</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10.环保要求：无碳纸材质符合环保要求，可回收利用。</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标签纸</w:t>
            </w:r>
          </w:p>
        </w:tc>
        <w:tc>
          <w:tcPr>
            <w:tcW w:w="43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 材质</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具有防水、防油、耐低温特性。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适用于多色彩产品标签</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具有耐高温、抗撕裂、耐化学腐蚀特性。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 适用机型</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适用于各类热敏标签打印机、激光标签打印机、条码打印机等。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 环保要求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原材料：无毒、无害、可降解、易于回收的材料。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产品特性：符合双酚A含量限制，具备可降解性。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认证：通过环保认证（如ISO 14001、ECO LABEL）</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 包装与存储：采用防潮包装，外包装为纸箱，50卷/箱。</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102*76*500（碳带）</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2500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65*35*2000（碳带）</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30*40*1200（热敏）</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560" w:hRule="atLeast"/>
        </w:trPr>
        <w:tc>
          <w:tcPr>
            <w:tcW w:w="1442"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食品留样标签纸</w:t>
            </w:r>
          </w:p>
        </w:tc>
        <w:tc>
          <w:tcPr>
            <w:tcW w:w="4344"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1.基本参数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材质：通常采用铜版纸不干胶、PP合成纸等材质，具有良好的防水、防油性能。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分辨率：标签信息的清晰可读。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内容：留样餐品（早中晚）、留样餐次、留样时间、留样量、留样人等信息。</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▲2.材质特性参数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防水性能：具备良好的防水性能，标签上的信息不会因水汽而模糊。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防油性能：具有一定的防油能力，能够防止油渍渗透导致标签信息不清。</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耐高温性能：标签纸应最高可承受150摄氏度的高温。</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可移胶性：采用可移胶设计，不会留下残留胶迹。</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40mm*30mm*1500</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680" w:hRule="atLeast"/>
        </w:trPr>
        <w:tc>
          <w:tcPr>
            <w:tcW w:w="1442"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星期标签贴纸</w:t>
            </w:r>
          </w:p>
        </w:tc>
        <w:tc>
          <w:tcPr>
            <w:tcW w:w="4344"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1.基本参数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材质：通常采用铜版纸可移胶、PP合成纸等材质，具有良好的防水、防油性能。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分辨率：标签信息的清晰可读。</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内容：星期、用途、名称、操作者、开始时间、截止时间。</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▲2.材质特性参数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防水性能：具备良好的防水性能，标签上的信息不会因水汽而模糊。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防油性能：具有一定的防油能力，能够防止油渍渗透导致标签信息不清。</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耐高温性能：标签纸应最高可承受150摄氏度的高温。</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可移胶性：采用可移胶设计，不会留下残留胶迹。</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50mm*40mm*1750(7卷)</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套</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40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PET标签纸</w:t>
            </w:r>
          </w:p>
        </w:tc>
        <w:tc>
          <w:tcPr>
            <w:tcW w:w="43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基材：PET（聚对苯二甲酸乙二醇酯）薄膜。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基材厚度：、50μm-75μm。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总厚度： 总厚度在60μm至100μm之间。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颜色：光白。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粘胶剂：使用丙烯酸酯压克力压敏胶。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底纸：格拉辛底纸。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初粘力：8~12 N/inch。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磨钢粘着力：10~14 H。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保持力：&gt;12 H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耐温性：-20℃至100℃。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耐化学性：耐酸碱、耐溶剂、耐油污。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防水性：表面不吸水，防水性能优异。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耐磨性：表面硬度高，耐磨耐用。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透明度：透明、半透明款式。                                                                              </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环保性：符合RoHS/SGS认证，具有较好的天然可降解性。"</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60*80*750</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2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热敏纸</w:t>
            </w:r>
          </w:p>
        </w:tc>
        <w:tc>
          <w:tcPr>
            <w:tcW w:w="43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1.材质要求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•厚度：60-80μm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•颜色：白色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•热敏涂层：含无色染料和显色剂等化学成分，受热时发生显色反应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•保护层：有保护热敏涂层。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•显色温度：在60℃-90℃之间。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•保存时间：常温下可保存3-5年，长效热敏纸可保存10年。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•耐水性：表面不吸水，防水性能优异。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•耐化学性：耐酸碱、耐溶剂。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2.环保要求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原材料：无毒、无害、可降解或易于回收的原材料。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有害物质限制：根据GB/T 28210-2024标准，双酚A含量应低于200mg/kg。</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可降解性：具备一定的可降解性，能够被自然环境有效分解。</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环保认证：通过环保认证（如ISO 14001、FSC认证）。</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打印适性：需具备良好的打印适性，能够与各种打印设备和油墨相容。</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110*100</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1400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热敏纸</w:t>
            </w: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80*80</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热敏收银纸</w:t>
            </w: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57*50</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19500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14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相片纸</w:t>
            </w:r>
          </w:p>
        </w:tc>
        <w:tc>
          <w:tcPr>
            <w:tcW w:w="4344"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1.材质要求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•克重:115g/m²-270g/m²。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•厚度:260μm-270μm。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•表面处理:高光泽。                                                                                                                           •▲特殊功能：防水、防褪色。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•亮度:98 ISO。                                                                  </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•包装数量:100页/包。                                                                                                                                                2.环保要求                                                                                                                                                           •应选用无毒、无害、可降解或易于回收的原材料。                                                                                                                            •可降解性：具备一定的可降解性，能够被自然环境有效分解。                                                                                                                 •环保认证：通过环保认证（如ISO 14001、FSC认证）。                                                                                                                       3.打印适性：需具备良好的打印适性，能够与各种打印设备和油墨相容。</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210g</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15</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60" w:hRule="atLeast"/>
        </w:trPr>
        <w:tc>
          <w:tcPr>
            <w:tcW w:w="1442" w:type="dxa"/>
            <w:vMerge w:val="continue"/>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4344" w:type="dxa"/>
            <w:vMerge w:val="continue"/>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115g</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360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20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全彩打印纸</w:t>
            </w:r>
          </w:p>
        </w:tc>
        <w:tc>
          <w:tcPr>
            <w:tcW w:w="43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1.基本参数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纸张克重：106g/m²</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纸张尺寸：A4（210mm×297mm）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包装数量：100张/包</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▲2.打印性能参数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适用打印机类型：彩色喷墨打印机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适用打印精度：最高可达5760dpi，能够呈现细腻的图像细节和丰富的色彩层次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吸墨性能：具有良好的吸墨性，能够快速吸收墨水，避免洇纸和洇墨现象，保证打印效果的清晰度和稳定性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防水性能：具备一定的防水能力，打印后的作品在遇到水时不易出现颜色模糊或脱落的情况。</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3.纸张特性参数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材质：高品质的亚光材质，打印出来的文字和图片清晰锐利。</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厚度：适中的厚度，既保证了纸张的强度，又不会因为太厚而影响打印机的进纸和打印效果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平滑度：表面平滑，有助于墨水均匀地附着在纸张上，保证打印质量。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光泽度：哑光效果，避免了高光纸在强光下反光影响观看体验的问题，适合用于需要长时间观看的打印作品。</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包装方式：一般为塑料袋密封包装，能够有效防止纸张受潮和灰尘沾染。</w:t>
            </w:r>
          </w:p>
        </w:tc>
        <w:tc>
          <w:tcPr>
            <w:tcW w:w="154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106g彩色喷墨</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96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纸墨套装</w:t>
            </w:r>
          </w:p>
        </w:tc>
        <w:tc>
          <w:tcPr>
            <w:tcW w:w="43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1.墨盒类型</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墨盒类型：专用彩色墨盒，包含黄色（Y）、品红色（M）、青色（C）和覆膜（Clear Film）四种墨水。</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▲2.打印性能</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打印方式：染料热升华打印（有保护膜）。</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打印分辨率：300×300dpi（最大）。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色阶：每种颜色256级（最大）。</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打印速度：明信片尺寸约41秒，L尺寸约35秒，卡片尺寸约23秒。</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CP1500国产墨盒（含36张相片纸</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只</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96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除颤仪打印纸</w:t>
            </w:r>
          </w:p>
        </w:tc>
        <w:tc>
          <w:tcPr>
            <w:tcW w:w="4344"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1.技术参数</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材质：热敏纸。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克重：70g/m²。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 厚度：0.1mm。                        </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2.适用机型</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飞利浦除颤仪：如飞利浦M3535A、HeartStart系列等。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佐尔奥除颤仪</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迈瑞除颤仪：如迈瑞Defi8等。</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3.环保要求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原材料：无毒、无害、可降解或易于回收的原材料。</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可降解性：具备一定的可降解性，能够被自然环境有效分解。</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环保认证：通过环保认证（如ISO 14001、FSC认证）。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3.其它需求</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打印适性：具备良好的打印适性，能够与各种打印设备和油墨相容。</w:t>
            </w:r>
          </w:p>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特殊功能：防水、防褪色。</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50MM*20M</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90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8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除颤仪打印纸</w:t>
            </w:r>
          </w:p>
        </w:tc>
        <w:tc>
          <w:tcPr>
            <w:tcW w:w="4344" w:type="dxa"/>
            <w:vMerge w:val="continue"/>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90*90-200P</w:t>
            </w:r>
          </w:p>
        </w:tc>
        <w:tc>
          <w:tcPr>
            <w:tcW w:w="81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盒</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80" w:hRule="atLeast"/>
        </w:trPr>
        <w:tc>
          <w:tcPr>
            <w:tcW w:w="14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43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110MM*90M</w:t>
            </w:r>
          </w:p>
        </w:tc>
        <w:tc>
          <w:tcPr>
            <w:tcW w:w="810"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条</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2"/>
                <w:szCs w:val="22"/>
                <w:u w:val="none"/>
                <w14:textFill>
                  <w14:solidFill>
                    <w14:schemeClr w14:val="tx1"/>
                  </w14:solidFill>
                </w14:textFill>
              </w:rPr>
            </w:pPr>
          </w:p>
        </w:tc>
      </w:tr>
      <w:bookmarkEnd w:id="90"/>
      <w:bookmarkEnd w:id="91"/>
    </w:tbl>
    <w:p>
      <w:pPr>
        <w:jc w:val="left"/>
        <w:rPr>
          <w:rFonts w:hint="default"/>
          <w:color w:val="000000" w:themeColor="text1"/>
          <w:lang w:val="en-US" w:eastAsia="zh-CN"/>
          <w14:textFill>
            <w14:solidFill>
              <w14:schemeClr w14:val="tx1"/>
            </w14:solidFill>
          </w14:textFill>
        </w:rPr>
      </w:pPr>
      <w:r>
        <w:rPr>
          <w:rFonts w:hint="default"/>
          <w:color w:val="000000" w:themeColor="text1"/>
          <w:lang w:val="en-US" w:eastAsia="zh-CN"/>
          <w14:textFill>
            <w14:solidFill>
              <w14:schemeClr w14:val="tx1"/>
            </w14:solidFill>
          </w14:textFill>
        </w:rPr>
        <w:br w:type="page"/>
      </w:r>
    </w:p>
    <w:p>
      <w:pPr>
        <w:pStyle w:val="5"/>
        <w:numPr>
          <w:ilvl w:val="0"/>
          <w:numId w:val="0"/>
        </w:numPr>
        <w:jc w:val="left"/>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清单：</w:t>
      </w:r>
    </w:p>
    <w:p>
      <w:pPr>
        <w:bidi w:val="0"/>
        <w:jc w:val="left"/>
        <w:rPr>
          <w:color w:val="000000" w:themeColor="text1"/>
          <w:lang w:val="en-US" w:eastAsia="zh-CN"/>
          <w14:textFill>
            <w14:solidFill>
              <w14:schemeClr w14:val="tx1"/>
            </w14:solidFill>
          </w14:textFill>
        </w:rPr>
      </w:pPr>
    </w:p>
    <w:tbl>
      <w:tblPr>
        <w:tblStyle w:val="15"/>
        <w:tblW w:w="90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2594"/>
        <w:gridCol w:w="1573"/>
        <w:gridCol w:w="1573"/>
        <w:gridCol w:w="855"/>
        <w:gridCol w:w="1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序号</w:t>
            </w:r>
          </w:p>
        </w:tc>
        <w:tc>
          <w:tcPr>
            <w:tcW w:w="2594" w:type="dxa"/>
            <w:vAlign w:val="center"/>
          </w:tcPr>
          <w:p>
            <w:pPr>
              <w:spacing w:line="600" w:lineRule="exact"/>
              <w:jc w:val="left"/>
              <w:rPr>
                <w:rFonts w:hint="eastAsia" w:ascii="新宋体" w:hAnsi="新宋体" w:eastAsia="新宋体"/>
                <w:color w:val="000000" w:themeColor="text1"/>
                <w:szCs w:val="21"/>
                <w:lang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物品名称</w:t>
            </w:r>
          </w:p>
        </w:tc>
        <w:tc>
          <w:tcPr>
            <w:tcW w:w="1573" w:type="dxa"/>
            <w:vAlign w:val="center"/>
          </w:tcPr>
          <w:p>
            <w:pPr>
              <w:keepNext w:val="0"/>
              <w:keepLines w:val="0"/>
              <w:widowControl/>
              <w:suppressLineNumbers w:val="0"/>
              <w:jc w:val="left"/>
              <w:textAlignment w:val="center"/>
              <w:rPr>
                <w:rFonts w:hint="eastAsia" w:ascii="新宋体" w:hAnsi="新宋体" w:eastAsia="新宋体"/>
                <w:color w:val="000000" w:themeColor="text1"/>
                <w:szCs w:val="21"/>
                <w:lang w:eastAsia="zh-CN"/>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规格</w:t>
            </w:r>
          </w:p>
        </w:tc>
        <w:tc>
          <w:tcPr>
            <w:tcW w:w="1573" w:type="dxa"/>
            <w:vAlign w:val="center"/>
          </w:tcPr>
          <w:p>
            <w:pPr>
              <w:keepNext w:val="0"/>
              <w:keepLines w:val="0"/>
              <w:widowControl/>
              <w:suppressLineNumbers w:val="0"/>
              <w:jc w:val="left"/>
              <w:textAlignment w:val="center"/>
              <w:rPr>
                <w:rFonts w:hint="eastAsia" w:ascii="新宋体" w:hAnsi="新宋体" w:eastAsia="新宋体"/>
                <w:color w:val="000000" w:themeColor="text1"/>
                <w:szCs w:val="21"/>
                <w:lang w:eastAsia="zh-CN"/>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单位</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b/>
                <w:bCs/>
                <w:i w:val="0"/>
                <w:iCs w:val="0"/>
                <w:color w:val="000000" w:themeColor="text1"/>
                <w:kern w:val="0"/>
                <w:sz w:val="22"/>
                <w:szCs w:val="22"/>
                <w:u w:val="none"/>
                <w:lang w:val="en-US" w:eastAsia="zh-CN" w:bidi="ar"/>
                <w14:textFill>
                  <w14:solidFill>
                    <w14:schemeClr w14:val="tx1"/>
                  </w14:solidFill>
                </w14:textFill>
              </w:rPr>
              <w:t>数量</w:t>
            </w:r>
          </w:p>
        </w:tc>
        <w:tc>
          <w:tcPr>
            <w:tcW w:w="1573"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1</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40列单层白撕边电脑打印纸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120.5mm*279.45mm</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2</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80列单层白色打印纸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241mm*279.45mm</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3</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80列二层彩撕边电脑打印纸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二层</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550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4</w:t>
            </w:r>
          </w:p>
        </w:tc>
        <w:tc>
          <w:tcPr>
            <w:tcW w:w="2594"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80列二层彩撕边三等分电脑打印纸</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二层</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50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4</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80列三层彩撕边电脑打印纸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三层</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5</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80列三层彩三等分</w:t>
            </w:r>
            <w:r>
              <w:rPr>
                <w:rFonts w:hint="eastAsia" w:ascii="新宋体" w:hAnsi="新宋体" w:eastAsia="新宋体"/>
                <w:color w:val="000000" w:themeColor="text1"/>
                <w:szCs w:val="21"/>
                <w:lang w:val="en-US" w:eastAsia="zh-CN"/>
                <w14:textFill>
                  <w14:solidFill>
                    <w14:schemeClr w14:val="tx1"/>
                  </w14:solidFill>
                </w14:textFill>
              </w:rPr>
              <w:t>撕边</w:t>
            </w:r>
            <w:r>
              <w:rPr>
                <w:rFonts w:hint="eastAsia" w:ascii="新宋体" w:hAnsi="新宋体" w:eastAsia="新宋体"/>
                <w:color w:val="000000" w:themeColor="text1"/>
                <w:szCs w:val="21"/>
                <w:lang w:val="en-US" w:eastAsia="zh-CN"/>
                <w14:textFill>
                  <w14:solidFill>
                    <w14:schemeClr w14:val="tx1"/>
                  </w14:solidFill>
                </w14:textFill>
              </w:rPr>
              <w:t>电脑打印纸</w:t>
            </w:r>
          </w:p>
        </w:tc>
        <w:tc>
          <w:tcPr>
            <w:tcW w:w="1573" w:type="dxa"/>
            <w:vAlign w:val="center"/>
          </w:tcPr>
          <w:p>
            <w:pPr>
              <w:jc w:val="left"/>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三层</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箱</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6</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标签纸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102*76*500（碳带）</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2500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7</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标签纸</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65*35*2000（碳带）</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600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8</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标签纸</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30*40*1200（热敏）</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color w:val="000000" w:themeColor="text1"/>
                <w14:textFill>
                  <w14:solidFill>
                    <w14:schemeClr w14:val="tx1"/>
                  </w14:solidFill>
                </w14:textFill>
              </w:rPr>
              <w:t>200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9</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食品留样标签纸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40mm*30mm*1500</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10</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星期标签贴纸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50mm*40mm*1750(7卷)</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套</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12</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bookmarkStart w:id="92" w:name="OLE_LINK3" w:colFirst="2" w:colLast="4"/>
            <w:r>
              <w:rPr>
                <w:rFonts w:hint="eastAsia" w:ascii="新宋体" w:hAnsi="新宋体" w:eastAsia="新宋体"/>
                <w:color w:val="000000" w:themeColor="text1"/>
                <w:szCs w:val="21"/>
                <w:lang w:val="en-US" w:eastAsia="zh-CN"/>
                <w14:textFill>
                  <w14:solidFill>
                    <w14:schemeClr w14:val="tx1"/>
                  </w14:solidFill>
                </w14:textFill>
              </w:rPr>
              <w:t>11</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PET标签纸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60*80*750</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bookmarkStart w:id="93" w:name="OLE_LINK4" w:colFirst="2" w:colLast="4"/>
            <w:r>
              <w:rPr>
                <w:rFonts w:hint="eastAsia" w:ascii="新宋体" w:hAnsi="新宋体" w:eastAsia="新宋体"/>
                <w:color w:val="000000" w:themeColor="text1"/>
                <w:szCs w:val="21"/>
                <w:lang w:val="en-US" w:eastAsia="zh-CN"/>
                <w14:textFill>
                  <w14:solidFill>
                    <w14:schemeClr w14:val="tx1"/>
                  </w14:solidFill>
                </w14:textFill>
              </w:rPr>
              <w:t>12</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热敏纸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110*100</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1400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bookmarkStart w:id="94" w:name="OLE_LINK5" w:colFirst="2" w:colLast="4"/>
            <w:r>
              <w:rPr>
                <w:rFonts w:hint="eastAsia" w:ascii="新宋体" w:hAnsi="新宋体" w:eastAsia="新宋体"/>
                <w:color w:val="000000" w:themeColor="text1"/>
                <w:szCs w:val="21"/>
                <w:lang w:val="en-US" w:eastAsia="zh-CN"/>
                <w14:textFill>
                  <w14:solidFill>
                    <w14:schemeClr w14:val="tx1"/>
                  </w14:solidFill>
                </w14:textFill>
              </w:rPr>
              <w:t>13</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热敏纸</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80*80</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600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14</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热敏收银纸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57*50</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19500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bookmarkStart w:id="95" w:name="OLE_LINK6" w:colFirst="2" w:colLast="4"/>
            <w:r>
              <w:rPr>
                <w:rFonts w:hint="eastAsia" w:ascii="新宋体" w:hAnsi="新宋体" w:eastAsia="新宋体"/>
                <w:color w:val="000000" w:themeColor="text1"/>
                <w:szCs w:val="21"/>
                <w:lang w:val="en-US" w:eastAsia="zh-CN"/>
                <w14:textFill>
                  <w14:solidFill>
                    <w14:schemeClr w14:val="tx1"/>
                  </w14:solidFill>
                </w14:textFill>
              </w:rPr>
              <w:t>15</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相片纸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210g</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15</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eastAsia" w:ascii="新宋体" w:hAnsi="新宋体" w:eastAsia="新宋体"/>
                <w:color w:val="000000" w:themeColor="text1"/>
                <w:szCs w:val="21"/>
                <w:lang w:val="en-US" w:eastAsia="zh-CN"/>
                <w14:textFill>
                  <w14:solidFill>
                    <w14:schemeClr w14:val="tx1"/>
                  </w14:solidFill>
                </w14:textFill>
              </w:rPr>
            </w:pPr>
            <w:bookmarkStart w:id="96" w:name="OLE_LINK7" w:colFirst="2" w:colLast="4"/>
            <w:r>
              <w:rPr>
                <w:rFonts w:hint="eastAsia" w:ascii="新宋体" w:hAnsi="新宋体" w:eastAsia="新宋体"/>
                <w:color w:val="000000" w:themeColor="text1"/>
                <w:szCs w:val="21"/>
                <w:lang w:val="en-US" w:eastAsia="zh-CN"/>
                <w14:textFill>
                  <w14:solidFill>
                    <w14:schemeClr w14:val="tx1"/>
                  </w14:solidFill>
                </w14:textFill>
              </w:rPr>
              <w:t>16</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相片纸</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115g</w:t>
            </w:r>
          </w:p>
        </w:tc>
        <w:tc>
          <w:tcPr>
            <w:tcW w:w="1573" w:type="dxa"/>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360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5"/>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17</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全彩打印纸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A4  106g彩色喷墨</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包</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150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bookmarkStart w:id="97" w:name="OLE_LINK8" w:colFirst="2" w:colLast="4"/>
            <w:r>
              <w:rPr>
                <w:rFonts w:hint="eastAsia" w:ascii="新宋体" w:hAnsi="新宋体" w:eastAsia="新宋体"/>
                <w:color w:val="000000" w:themeColor="text1"/>
                <w:szCs w:val="21"/>
                <w:lang w:val="en-US" w:eastAsia="zh-CN"/>
                <w14:textFill>
                  <w14:solidFill>
                    <w14:schemeClr w14:val="tx1"/>
                  </w14:solidFill>
                </w14:textFill>
              </w:rPr>
              <w:t>18</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纸墨套装</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CP1500国产墨盒（含36张相片纸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只</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bookmarkStart w:id="98" w:name="OLE_LINK9" w:colFirst="2" w:colLast="4"/>
            <w:r>
              <w:rPr>
                <w:rFonts w:hint="eastAsia" w:ascii="新宋体" w:hAnsi="新宋体" w:eastAsia="新宋体"/>
                <w:color w:val="000000" w:themeColor="text1"/>
                <w:szCs w:val="21"/>
                <w:lang w:val="en-US" w:eastAsia="zh-CN"/>
                <w14:textFill>
                  <w14:solidFill>
                    <w14:schemeClr w14:val="tx1"/>
                  </w14:solidFill>
                </w14:textFill>
              </w:rPr>
              <w:t>19</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除颤仪打印纸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50MM*20M</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卷</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90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8"/>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5" w:hRule="atLeast"/>
        </w:trPr>
        <w:tc>
          <w:tcPr>
            <w:tcW w:w="836"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bookmarkStart w:id="99" w:name="OLE_LINK10" w:colFirst="2" w:colLast="4"/>
            <w:r>
              <w:rPr>
                <w:rFonts w:hint="eastAsia" w:ascii="新宋体" w:hAnsi="新宋体" w:eastAsia="新宋体"/>
                <w:color w:val="000000" w:themeColor="text1"/>
                <w:szCs w:val="21"/>
                <w:lang w:val="en-US" w:eastAsia="zh-CN"/>
                <w14:textFill>
                  <w14:solidFill>
                    <w14:schemeClr w14:val="tx1"/>
                  </w14:solidFill>
                </w14:textFill>
              </w:rPr>
              <w:t>20</w:t>
            </w:r>
          </w:p>
        </w:tc>
        <w:tc>
          <w:tcPr>
            <w:tcW w:w="2594" w:type="dxa"/>
            <w:vAlign w:val="center"/>
          </w:tcPr>
          <w:p>
            <w:pPr>
              <w:spacing w:line="600" w:lineRule="exact"/>
              <w:jc w:val="left"/>
              <w:rPr>
                <w:rFonts w:hint="default" w:ascii="新宋体" w:hAnsi="新宋体" w:eastAsia="新宋体"/>
                <w:color w:val="000000" w:themeColor="text1"/>
                <w:szCs w:val="21"/>
                <w:lang w:val="en-US" w:eastAsia="zh-CN"/>
                <w14:textFill>
                  <w14:solidFill>
                    <w14:schemeClr w14:val="tx1"/>
                  </w14:solidFill>
                </w14:textFill>
              </w:rPr>
            </w:pPr>
            <w:r>
              <w:rPr>
                <w:rFonts w:hint="eastAsia" w:ascii="新宋体" w:hAnsi="新宋体" w:eastAsia="新宋体"/>
                <w:color w:val="000000" w:themeColor="text1"/>
                <w:szCs w:val="21"/>
                <w:lang w:val="en-US" w:eastAsia="zh-CN"/>
                <w14:textFill>
                  <w14:solidFill>
                    <w14:schemeClr w14:val="tx1"/>
                  </w14:solidFill>
                </w14:textFill>
              </w:rPr>
              <w:t>除颤仪打印纸</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90*90-200P</w:t>
            </w:r>
          </w:p>
        </w:tc>
        <w:tc>
          <w:tcPr>
            <w:tcW w:w="1573" w:type="dxa"/>
            <w:vAlign w:val="center"/>
          </w:tcPr>
          <w:p>
            <w:pPr>
              <w:keepNext w:val="0"/>
              <w:keepLines w:val="0"/>
              <w:widowControl/>
              <w:suppressLineNumbers w:val="0"/>
              <w:jc w:val="left"/>
              <w:textAlignment w:val="center"/>
              <w:rPr>
                <w:rFonts w:ascii="新宋体" w:hAnsi="新宋体" w:eastAsia="新宋体"/>
                <w:color w:val="000000" w:themeColor="text1"/>
                <w:szCs w:val="21"/>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盒</w:t>
            </w:r>
          </w:p>
        </w:tc>
        <w:tc>
          <w:tcPr>
            <w:tcW w:w="8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2"/>
                <w:szCs w:val="22"/>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40</w:t>
            </w:r>
          </w:p>
        </w:tc>
        <w:tc>
          <w:tcPr>
            <w:tcW w:w="1573" w:type="dxa"/>
            <w:vAlign w:val="center"/>
          </w:tcPr>
          <w:p>
            <w:pPr>
              <w:spacing w:line="600" w:lineRule="exact"/>
              <w:jc w:val="left"/>
              <w:rPr>
                <w:rFonts w:ascii="新宋体" w:hAnsi="新宋体" w:eastAsia="新宋体"/>
                <w:color w:val="000000" w:themeColor="text1"/>
                <w:szCs w:val="21"/>
                <w14:textFill>
                  <w14:solidFill>
                    <w14:schemeClr w14:val="tx1"/>
                  </w14:solidFill>
                </w14:textFill>
              </w:rPr>
            </w:pPr>
          </w:p>
        </w:tc>
      </w:tr>
      <w:bookmarkEnd w:id="99"/>
    </w:tbl>
    <w:p>
      <w:pPr>
        <w:bidi w:val="0"/>
        <w:jc w:val="left"/>
        <w:rPr>
          <w:color w:val="000000" w:themeColor="text1"/>
          <w:lang w:val="en-US" w:eastAsia="zh-CN"/>
          <w14:textFill>
            <w14:solidFill>
              <w14:schemeClr w14:val="tx1"/>
            </w14:solidFill>
          </w14:textFill>
        </w:rPr>
      </w:pPr>
    </w:p>
    <w:p>
      <w:pPr>
        <w:bidi w:val="0"/>
        <w:jc w:val="left"/>
        <w:rPr>
          <w:color w:val="000000" w:themeColor="text1"/>
          <w:lang w:val="en-US" w:eastAsia="zh-CN"/>
          <w14:textFill>
            <w14:solidFill>
              <w14:schemeClr w14:val="tx1"/>
            </w14:solidFill>
          </w14:textFill>
        </w:rPr>
      </w:pPr>
    </w:p>
    <w:p>
      <w:pPr>
        <w:pStyle w:val="6"/>
        <w:jc w:val="left"/>
        <w:rPr>
          <w:color w:val="000000" w:themeColor="text1"/>
          <w:lang w:val="en-US" w:eastAsia="zh-CN"/>
          <w14:textFill>
            <w14:solidFill>
              <w14:schemeClr w14:val="tx1"/>
            </w14:solidFill>
          </w14:textFill>
        </w:rPr>
        <w:sectPr>
          <w:footerReference r:id="rId3" w:type="default"/>
          <w:pgSz w:w="11906" w:h="16838"/>
          <w:pgMar w:top="1440" w:right="1133" w:bottom="1440" w:left="1560" w:header="851" w:footer="992" w:gutter="0"/>
          <w:pgNumType w:fmt="decimal"/>
          <w:cols w:space="720" w:num="1"/>
          <w:docGrid w:type="lines" w:linePitch="312" w:charSpace="0"/>
        </w:sectPr>
      </w:pPr>
    </w:p>
    <w:p>
      <w:pPr>
        <w:pageBreakBefore w:val="0"/>
        <w:numPr>
          <w:ilvl w:val="0"/>
          <w:numId w:val="3"/>
        </w:numPr>
        <w:kinsoku/>
        <w:wordWrap/>
        <w:overflowPunct/>
        <w:topLinePunct w:val="0"/>
        <w:bidi w:val="0"/>
        <w:adjustRightInd w:val="0"/>
        <w:snapToGrid w:val="0"/>
        <w:spacing w:line="360" w:lineRule="auto"/>
        <w:ind w:left="0" w:leftChars="0" w:right="0" w:rightChars="0" w:firstLine="482" w:firstLineChars="200"/>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商务要求</w:t>
      </w:r>
    </w:p>
    <w:p>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w:t>
      </w:r>
      <w:r>
        <w:rPr>
          <w:rFonts w:hint="eastAsia" w:ascii="宋体" w:hAnsi="宋体" w:eastAsia="宋体" w:cs="宋体"/>
          <w:b w:val="0"/>
          <w:bCs w:val="0"/>
          <w:color w:val="000000" w:themeColor="text1"/>
          <w:sz w:val="24"/>
          <w:szCs w:val="24"/>
          <w:lang w:eastAsia="zh-CN"/>
          <w14:textFill>
            <w14:solidFill>
              <w14:schemeClr w14:val="tx1"/>
            </w14:solidFill>
          </w14:textFill>
        </w:rPr>
        <w:t>货物</w:t>
      </w:r>
      <w:r>
        <w:rPr>
          <w:rFonts w:hint="eastAsia" w:ascii="宋体" w:hAnsi="宋体" w:eastAsia="宋体" w:cs="宋体"/>
          <w:b w:val="0"/>
          <w:bCs w:val="0"/>
          <w:color w:val="000000" w:themeColor="text1"/>
          <w:sz w:val="24"/>
          <w:szCs w:val="24"/>
          <w14:textFill>
            <w14:solidFill>
              <w14:schemeClr w14:val="tx1"/>
            </w14:solidFill>
          </w14:textFill>
        </w:rPr>
        <w:t>提供的时间</w:t>
      </w:r>
      <w:r>
        <w:rPr>
          <w:rFonts w:hint="eastAsia" w:ascii="宋体" w:hAnsi="宋体" w:eastAsia="宋体" w:cs="宋体"/>
          <w:b w:val="0"/>
          <w:bCs w:val="0"/>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宋体" w:hAnsi="宋体" w:cs="宋体"/>
          <w:color w:val="000000" w:themeColor="text1"/>
          <w:sz w:val="24"/>
          <w:szCs w:val="24"/>
          <w:lang w:val="en-US" w:eastAsia="zh-CN"/>
          <w14:textFill>
            <w14:solidFill>
              <w14:schemeClr w14:val="tx1"/>
            </w14:solidFill>
          </w14:textFill>
        </w:rPr>
        <w:t>合同签订第二天算起，累计送货金额（人民币）达我院该项目预算金额，即终止协议。</w:t>
      </w:r>
    </w:p>
    <w:p>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w:t>
      </w:r>
      <w:r>
        <w:rPr>
          <w:rFonts w:hint="eastAsia" w:ascii="宋体" w:hAnsi="宋体" w:eastAsia="宋体" w:cs="宋体"/>
          <w:b w:val="0"/>
          <w:bCs w:val="0"/>
          <w:color w:val="000000" w:themeColor="text1"/>
          <w:sz w:val="24"/>
          <w:szCs w:val="24"/>
          <w:lang w:eastAsia="zh-CN"/>
          <w14:textFill>
            <w14:solidFill>
              <w14:schemeClr w14:val="tx1"/>
            </w14:solidFill>
          </w14:textFill>
        </w:rPr>
        <w:t>货物</w:t>
      </w:r>
      <w:r>
        <w:rPr>
          <w:rFonts w:hint="eastAsia" w:ascii="宋体" w:hAnsi="宋体" w:eastAsia="宋体" w:cs="宋体"/>
          <w:b w:val="0"/>
          <w:bCs w:val="0"/>
          <w:color w:val="000000" w:themeColor="text1"/>
          <w:sz w:val="24"/>
          <w:szCs w:val="24"/>
          <w14:textFill>
            <w14:solidFill>
              <w14:schemeClr w14:val="tx1"/>
            </w14:solidFill>
          </w14:textFill>
        </w:rPr>
        <w:t>提供的地点</w:t>
      </w:r>
      <w:r>
        <w:rPr>
          <w:rFonts w:hint="eastAsia" w:ascii="宋体" w:hAnsi="宋体" w:eastAsia="宋体" w:cs="宋体"/>
          <w:b w:val="0"/>
          <w:bCs w:val="0"/>
          <w:color w:val="000000" w:themeColor="text1"/>
          <w:sz w:val="24"/>
          <w:szCs w:val="24"/>
          <w:lang w:eastAsia="zh-CN"/>
          <w14:textFill>
            <w14:solidFill>
              <w14:schemeClr w14:val="tx1"/>
            </w14:solidFill>
          </w14:textFill>
        </w:rPr>
        <w:t>：</w:t>
      </w:r>
      <w:r>
        <w:rPr>
          <w:rFonts w:hint="eastAsia" w:ascii="宋体" w:hAnsi="宋体" w:eastAsia="宋体" w:cs="宋体"/>
          <w:b w:val="0"/>
          <w:bCs w:val="0"/>
          <w:color w:val="000000" w:themeColor="text1"/>
          <w:sz w:val="24"/>
          <w:szCs w:val="24"/>
          <w:lang w:val="en-US" w:eastAsia="zh-CN"/>
          <w14:textFill>
            <w14:solidFill>
              <w14:schemeClr w14:val="tx1"/>
            </w14:solidFill>
          </w14:textFill>
        </w:rPr>
        <w:t>院方</w:t>
      </w:r>
      <w:r>
        <w:rPr>
          <w:rFonts w:hint="eastAsia" w:ascii="宋体" w:hAnsi="宋体" w:eastAsia="宋体" w:cs="宋体"/>
          <w:b w:val="0"/>
          <w:bCs w:val="0"/>
          <w:color w:val="000000" w:themeColor="text1"/>
          <w:sz w:val="24"/>
          <w:szCs w:val="24"/>
          <w:lang w:eastAsia="zh-CN"/>
          <w14:textFill>
            <w14:solidFill>
              <w14:schemeClr w14:val="tx1"/>
            </w14:solidFill>
          </w14:textFill>
        </w:rPr>
        <w:t>指定的地点</w:t>
      </w:r>
    </w:p>
    <w:p>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付款方式</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pPr>
        <w:widowControl/>
        <w:spacing w:line="360" w:lineRule="auto"/>
        <w:ind w:left="239" w:leftChars="114" w:firstLine="0" w:firstLineChars="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3.1 </w:t>
      </w: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按实际入库数量结算（提供该批次的入库票据、货单、验收单、对应的发票）每季度结算一次。</w:t>
      </w:r>
    </w:p>
    <w:p>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4.</w:t>
      </w:r>
      <w:r>
        <w:rPr>
          <w:rFonts w:hint="eastAsia" w:ascii="宋体" w:hAnsi="宋体" w:eastAsia="宋体" w:cs="宋体"/>
          <w:b w:val="0"/>
          <w:bCs w:val="0"/>
          <w:color w:val="000000" w:themeColor="text1"/>
          <w:sz w:val="24"/>
          <w:szCs w:val="24"/>
          <w14:textFill>
            <w14:solidFill>
              <w14:schemeClr w14:val="tx1"/>
            </w14:solidFill>
          </w14:textFill>
        </w:rPr>
        <w:t>验收要求</w:t>
      </w:r>
      <w:r>
        <w:rPr>
          <w:rFonts w:hint="eastAsia" w:ascii="宋体" w:hAnsi="宋体" w:eastAsia="宋体" w:cs="宋体"/>
          <w:b w:val="0"/>
          <w:bCs w:val="0"/>
          <w:color w:val="000000" w:themeColor="text1"/>
          <w:sz w:val="24"/>
          <w:szCs w:val="24"/>
          <w:lang w:eastAsia="zh-CN"/>
          <w14:textFill>
            <w14:solidFill>
              <w14:schemeClr w14:val="tx1"/>
            </w14:solidFill>
          </w14:textFill>
        </w:rPr>
        <w:t>：</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4.1每批次货物由</w:t>
      </w:r>
      <w:r>
        <w:rPr>
          <w:rFonts w:hint="eastAsia" w:ascii="宋体" w:hAnsi="宋体" w:cs="宋体"/>
          <w:strike w:val="0"/>
          <w:dstrike w:val="0"/>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供应商全部送达院方指定地点交付并完成验收，验收应在双方共同参加下进行。</w:t>
      </w:r>
    </w:p>
    <w:p>
      <w:pPr>
        <w:spacing w:line="360" w:lineRule="auto"/>
        <w:ind w:firstLine="480" w:firstLineChars="20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4.2验收按国家有关的规定、规范进行。</w:t>
      </w:r>
    </w:p>
    <w:p>
      <w:pPr>
        <w:spacing w:line="360" w:lineRule="auto"/>
        <w:ind w:left="479" w:leftChars="228" w:firstLine="0" w:firstLineChars="0"/>
        <w:jc w:val="left"/>
        <w:rPr>
          <w:rFonts w:hint="eastAsia" w:ascii="宋体" w:hAnsi="宋体" w:eastAsia="宋体" w:cs="宋体"/>
          <w:strike/>
          <w:dstrike w:val="0"/>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4.3由双方共同进行货物的验收，验收合格后交付院方。在现场验收所发生的一切费用由</w:t>
      </w:r>
      <w:r>
        <w:rPr>
          <w:rFonts w:hint="eastAsia" w:ascii="宋体" w:hAnsi="宋体" w:cs="宋体"/>
          <w:strike w:val="0"/>
          <w:dstrike w:val="0"/>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供应商承担。</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4.4验收时如发现所交付的货物有短装、次品、损坏或其它不符合本合同规定之情形者，院方应作出详尽的现场记录并由双方签署。此现场记录或备忘录可用作补充、缺失和更换损坏货物的有效证据。</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4.5院方在接收货物时只做初步的检验，即仅对品名、规格、数量、通过肉眼能够发现的表面瑕疵进行检验，通过初步检验不免除</w:t>
      </w:r>
      <w:r>
        <w:rPr>
          <w:rFonts w:hint="eastAsia" w:ascii="宋体" w:hAnsi="宋体" w:cs="宋体"/>
          <w:strike w:val="0"/>
          <w:dstrike w:val="0"/>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供应商的质量保证责任，质量保证期内发现货物有质量问题的，院方有权要求</w:t>
      </w:r>
      <w:r>
        <w:rPr>
          <w:rFonts w:hint="eastAsia" w:ascii="宋体" w:hAnsi="宋体" w:cs="宋体"/>
          <w:strike w:val="0"/>
          <w:dstrike w:val="0"/>
          <w:color w:val="000000" w:themeColor="text1"/>
          <w:sz w:val="24"/>
          <w:szCs w:val="24"/>
          <w:lang w:val="en-US" w:eastAsia="zh-CN" w:bidi="ar-SA"/>
          <w14:textFill>
            <w14:solidFill>
              <w14:schemeClr w14:val="tx1"/>
            </w14:solidFill>
          </w14:textFill>
        </w:rPr>
        <w:t xml:space="preserve"> 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供应商更换或退货。</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5.质量保证及售后服务</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zh-CN" w:eastAsia="zh-CN" w:bidi="ar-SA"/>
          <w14:textFill>
            <w14:solidFill>
              <w14:schemeClr w14:val="tx1"/>
            </w14:solidFill>
          </w14:textFill>
        </w:rPr>
        <w:t>★</w:t>
      </w:r>
      <w:r>
        <w:rPr>
          <w:rFonts w:hint="eastAsia" w:ascii="宋体" w:hAnsi="宋体" w:eastAsia="宋体" w:cs="宋体"/>
          <w:color w:val="000000" w:themeColor="text1"/>
          <w:sz w:val="24"/>
          <w:szCs w:val="24"/>
          <w:lang w:val="en-US" w:eastAsia="zh-CN" w:bidi="ar-SA"/>
          <w14:textFill>
            <w14:solidFill>
              <w14:schemeClr w14:val="tx1"/>
            </w14:solidFill>
          </w14:textFill>
        </w:rPr>
        <w:t>5.1</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保证合同货物（包括零部件）是全新、未曾使用过的，必须是制造商于最新有效期内合法生产的，其质量、规格符合合同的要求，并符合国家安全环保标准、国家有关产品质量认证标准和国家质量检测标准等。合同货物的保质期按生产厂家的标准执行，但不得少于1年（从院方验收合格之日起计算）。</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zh-CN" w:eastAsia="zh-CN" w:bidi="ar-SA"/>
          <w14:textFill>
            <w14:solidFill>
              <w14:schemeClr w14:val="tx1"/>
            </w14:solidFill>
          </w14:textFill>
        </w:rPr>
        <w:t>★</w:t>
      </w:r>
      <w:r>
        <w:rPr>
          <w:rFonts w:hint="eastAsia" w:ascii="宋体" w:hAnsi="宋体" w:eastAsia="宋体" w:cs="宋体"/>
          <w:color w:val="000000" w:themeColor="text1"/>
          <w:sz w:val="24"/>
          <w:szCs w:val="24"/>
          <w:lang w:val="en-US" w:eastAsia="zh-CN" w:bidi="ar-SA"/>
          <w14:textFill>
            <w14:solidFill>
              <w14:schemeClr w14:val="tx1"/>
            </w14:solidFill>
          </w14:textFill>
        </w:rPr>
        <w:t>5.2因货物的质量问题而发生争议，由双方均认可的第三方质检部门进行质量鉴定。货物符合质量标准的，鉴定费用由院方承担；货物不符合质量标准的，鉴定费用由报名供应商承担。</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▲5.3如院方发现</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供应商所送货物不符合合同约定的标准，或送货的数量、地点、时间与院方采购该批货物时提出的需求不同，</w:t>
      </w:r>
      <w:r>
        <w:rPr>
          <w:rFonts w:hint="eastAsia" w:ascii="宋体" w:hAnsi="宋体" w:cs="宋体"/>
          <w:strike w:val="0"/>
          <w:dstrike w:val="0"/>
          <w:color w:val="000000" w:themeColor="text1"/>
          <w:sz w:val="24"/>
          <w:szCs w:val="24"/>
          <w:lang w:val="en-US" w:eastAsia="zh-CN" w:bidi="ar-SA"/>
          <w14:textFill>
            <w14:solidFill>
              <w14:schemeClr w14:val="tx1"/>
            </w14:solidFill>
          </w14:textFill>
        </w:rPr>
        <w:t>在收到院方书面整改通知，成交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供应商应及时采取如下措施消除以上行为的影响：</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▲5.4当货物的包装、规格、质量不符合合同约定的标准时，报名供应商应于12时内将不符合标准部分的货物进行换货；</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▲5.5当送货的数量比院方采购该批货物时提出的需求少时，报名供应商应于4小时内补送齐货物；当送货的数量比院方采购该批货物时提出的需求多时，报名供应商应立即将多出货物运回。</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▲5.6如</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供应商无法及时进行换货或补货，院方可自行组织采购，费用由</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w:t>
      </w:r>
      <w:r>
        <w:rPr>
          <w:rFonts w:hint="eastAsia" w:ascii="宋体" w:hAnsi="宋体" w:cs="宋体"/>
          <w:strike w:val="0"/>
          <w:dstrike w:val="0"/>
          <w:color w:val="000000" w:themeColor="text1"/>
          <w:sz w:val="24"/>
          <w:szCs w:val="24"/>
          <w:lang w:val="en-US" w:eastAsia="zh-CN" w:bidi="ar-SA"/>
          <w14:textFill>
            <w14:solidFill>
              <w14:schemeClr w14:val="tx1"/>
            </w14:solidFill>
          </w14:textFill>
        </w:rPr>
        <w:t xml:space="preserve"> </w:t>
      </w:r>
      <w:r>
        <w:rPr>
          <w:rFonts w:hint="eastAsia" w:ascii="宋体" w:hAnsi="宋体" w:eastAsia="宋体" w:cs="宋体"/>
          <w:color w:val="000000" w:themeColor="text1"/>
          <w:sz w:val="24"/>
          <w:szCs w:val="24"/>
          <w:lang w:val="en-US" w:eastAsia="zh-CN" w:bidi="ar-SA"/>
          <w14:textFill>
            <w14:solidFill>
              <w14:schemeClr w14:val="tx1"/>
            </w14:solidFill>
          </w14:textFill>
        </w:rPr>
        <w:t>承担。</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▲6.包装和运输</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6.1</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供应商对货物的包装和发运必须符合货物特性要求，充分考虑到运输途中的各种情况（如暴露于恶劣气候等）和院方所在地的气候特点。</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6.2在运送货物至交货地点的路途中所发生的一切费用由</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供应商承担。</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6.3所有货物必须运到指定的交货现场后才能拆封；为了保证货物在长途运输和装卸过程中的安全，货物包装应符合国家及行业标准规定。</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6.4专用工具及备品备件应分别包装，并在包装箱外加以注明其用处。</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6.5由于包装不善导致货物锈蚀、失缺或损坏，由</w:t>
      </w:r>
      <w:r>
        <w:rPr>
          <w:rFonts w:hint="eastAsia" w:ascii="宋体" w:hAnsi="宋体" w:cs="宋体"/>
          <w:color w:val="000000" w:themeColor="text1"/>
          <w:sz w:val="24"/>
          <w:szCs w:val="24"/>
          <w:lang w:val="en-US" w:eastAsia="zh-CN" w:bidi="ar-SA"/>
          <w14:textFill>
            <w14:solidFill>
              <w14:schemeClr w14:val="tx1"/>
            </w14:solidFill>
          </w14:textFill>
        </w:rPr>
        <w:t>成交</w:t>
      </w:r>
      <w:r>
        <w:rPr>
          <w:rFonts w:hint="eastAsia" w:ascii="宋体" w:hAnsi="宋体" w:eastAsia="宋体" w:cs="宋体"/>
          <w:color w:val="000000" w:themeColor="text1"/>
          <w:sz w:val="24"/>
          <w:szCs w:val="24"/>
          <w:lang w:val="en-US" w:eastAsia="zh-CN" w:bidi="ar-SA"/>
          <w14:textFill>
            <w14:solidFill>
              <w14:schemeClr w14:val="tx1"/>
            </w14:solidFill>
          </w14:textFill>
        </w:rPr>
        <w:t>供应商承担一切责任。</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6.6所有货物包装费、运费已包含在报价总价内</w:t>
      </w:r>
      <w:r>
        <w:rPr>
          <w:rFonts w:hint="eastAsia" w:ascii="宋体" w:hAnsi="宋体" w:cs="宋体"/>
          <w:color w:val="000000" w:themeColor="text1"/>
          <w:sz w:val="24"/>
          <w:szCs w:val="24"/>
          <w:lang w:val="en-US" w:eastAsia="zh-CN" w:bidi="ar-SA"/>
          <w14:textFill>
            <w14:solidFill>
              <w14:schemeClr w14:val="tx1"/>
            </w14:solidFill>
          </w14:textFill>
        </w:rPr>
        <w:t>。</w:t>
      </w: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p>
    <w:p>
      <w:pPr>
        <w:spacing w:line="360" w:lineRule="auto"/>
        <w:ind w:left="479" w:leftChars="228" w:firstLine="0" w:firstLineChars="0"/>
        <w:jc w:val="left"/>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br w:type="page"/>
      </w:r>
    </w:p>
    <w:p>
      <w:pPr>
        <w:jc w:val="left"/>
        <w:rPr>
          <w:color w:val="000000" w:themeColor="text1"/>
          <w14:textFill>
            <w14:solidFill>
              <w14:schemeClr w14:val="tx1"/>
            </w14:solidFill>
          </w14:textFill>
        </w:rPr>
      </w:pPr>
    </w:p>
    <w:p>
      <w:pPr>
        <w:numPr>
          <w:ilvl w:val="0"/>
          <w:numId w:val="0"/>
        </w:numPr>
        <w:snapToGrid w:val="0"/>
        <w:spacing w:line="360" w:lineRule="auto"/>
        <w:ind w:firstLine="480" w:firstLineChars="200"/>
        <w:jc w:val="left"/>
        <w:rPr>
          <w:rFonts w:hint="eastAsia" w:ascii="宋体" w:hAnsi="宋体" w:eastAsia="宋体" w:cs="宋体"/>
          <w:color w:val="000000" w:themeColor="text1"/>
          <w:sz w:val="24"/>
          <w:szCs w:val="24"/>
          <w:lang w:val="en-US" w:eastAsia="zh-CN"/>
          <w14:textFill>
            <w14:solidFill>
              <w14:schemeClr w14:val="tx1"/>
            </w14:solidFill>
          </w14:textFill>
        </w:rPr>
      </w:pPr>
    </w:p>
    <w:p>
      <w:pPr>
        <w:numPr>
          <w:ilvl w:val="0"/>
          <w:numId w:val="0"/>
        </w:numPr>
        <w:snapToGrid w:val="0"/>
        <w:spacing w:line="360" w:lineRule="auto"/>
        <w:ind w:firstLine="480" w:firstLineChars="200"/>
        <w:jc w:val="left"/>
        <w:rPr>
          <w:rFonts w:hint="eastAsia" w:ascii="宋体" w:hAnsi="宋体" w:eastAsia="宋体" w:cs="宋体"/>
          <w:color w:val="000000" w:themeColor="text1"/>
          <w:sz w:val="24"/>
          <w:szCs w:val="24"/>
          <w:lang w:val="en-US" w:eastAsia="zh-CN"/>
          <w14:textFill>
            <w14:solidFill>
              <w14:schemeClr w14:val="tx1"/>
            </w14:solidFill>
          </w14:textFill>
        </w:rPr>
      </w:pPr>
    </w:p>
    <w:p>
      <w:pPr>
        <w:pStyle w:val="2"/>
        <w:spacing w:before="156" w:beforeLines="50" w:line="360" w:lineRule="auto"/>
        <w:ind w:firstLine="2001" w:firstLineChars="500"/>
        <w:jc w:val="left"/>
        <w:rPr>
          <w:rFonts w:eastAsia="微软雅黑"/>
          <w:b/>
          <w:bCs/>
          <w:color w:val="000000" w:themeColor="text1"/>
          <w:sz w:val="40"/>
          <w:szCs w:val="40"/>
          <w14:textFill>
            <w14:solidFill>
              <w14:schemeClr w14:val="tx1"/>
            </w14:solidFill>
          </w14:textFill>
        </w:rPr>
      </w:pPr>
      <w:r>
        <w:rPr>
          <w:rFonts w:eastAsia="微软雅黑"/>
          <w:b/>
          <w:bCs/>
          <w:color w:val="000000" w:themeColor="text1"/>
          <w:sz w:val="40"/>
          <w:szCs w:val="40"/>
          <w14:textFill>
            <w14:solidFill>
              <w14:schemeClr w14:val="tx1"/>
            </w14:solidFill>
          </w14:textFill>
        </w:rPr>
        <w:t>第三章  报名文件格式</w:t>
      </w:r>
    </w:p>
    <w:p>
      <w:pPr>
        <w:spacing w:line="360" w:lineRule="auto"/>
        <w:ind w:firstLine="602" w:firstLineChars="200"/>
        <w:jc w:val="left"/>
        <w:rPr>
          <w:b/>
          <w:bCs/>
          <w:color w:val="000000" w:themeColor="text1"/>
          <w:sz w:val="30"/>
          <w14:textFill>
            <w14:solidFill>
              <w14:schemeClr w14:val="tx1"/>
            </w14:solidFill>
          </w14:textFill>
        </w:rPr>
      </w:pPr>
    </w:p>
    <w:p>
      <w:pPr>
        <w:spacing w:line="360" w:lineRule="auto"/>
        <w:ind w:firstLine="602" w:firstLineChars="200"/>
        <w:jc w:val="left"/>
        <w:rPr>
          <w:b/>
          <w:bCs/>
          <w:color w:val="000000" w:themeColor="text1"/>
          <w:sz w:val="30"/>
          <w14:textFill>
            <w14:solidFill>
              <w14:schemeClr w14:val="tx1"/>
            </w14:solidFill>
          </w14:textFill>
        </w:rPr>
      </w:pPr>
    </w:p>
    <w:p>
      <w:pPr>
        <w:spacing w:line="360" w:lineRule="auto"/>
        <w:ind w:firstLine="602" w:firstLineChars="200"/>
        <w:jc w:val="left"/>
        <w:rPr>
          <w:b/>
          <w:bCs/>
          <w:color w:val="000000" w:themeColor="text1"/>
          <w:sz w:val="30"/>
          <w14:textFill>
            <w14:solidFill>
              <w14:schemeClr w14:val="tx1"/>
            </w14:solidFill>
          </w14:textFill>
        </w:rPr>
      </w:pPr>
    </w:p>
    <w:p>
      <w:pPr>
        <w:spacing w:line="360" w:lineRule="auto"/>
        <w:ind w:firstLine="602" w:firstLineChars="200"/>
        <w:jc w:val="left"/>
        <w:rPr>
          <w:b/>
          <w:bCs/>
          <w:color w:val="000000" w:themeColor="text1"/>
          <w:sz w:val="30"/>
          <w14:textFill>
            <w14:solidFill>
              <w14:schemeClr w14:val="tx1"/>
            </w14:solidFill>
          </w14:textFill>
        </w:rPr>
      </w:pPr>
      <w:r>
        <w:rPr>
          <w:b/>
          <w:bCs/>
          <w:color w:val="000000" w:themeColor="text1"/>
          <w:sz w:val="30"/>
          <w14:textFill>
            <w14:solidFill>
              <w14:schemeClr w14:val="tx1"/>
            </w14:solidFill>
          </w14:textFill>
        </w:rPr>
        <w:t>（请报名人按照以下文件的要求格式、内容、顺序制作报名文件，并请编制目录及页码，否则可能将影响对报名文件的评价。）</w:t>
      </w:r>
    </w:p>
    <w:p>
      <w:pPr>
        <w:spacing w:line="360" w:lineRule="auto"/>
        <w:ind w:firstLine="640" w:firstLineChars="200"/>
        <w:jc w:val="left"/>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br w:type="page"/>
      </w:r>
    </w:p>
    <w:p>
      <w:pPr>
        <w:pStyle w:val="8"/>
        <w:tabs>
          <w:tab w:val="left" w:pos="1260"/>
        </w:tabs>
        <w:spacing w:line="360" w:lineRule="auto"/>
        <w:jc w:val="left"/>
        <w:rPr>
          <w:rFonts w:ascii="Times New Roman" w:hAnsi="Times New Roman"/>
          <w:b/>
          <w:color w:val="000000" w:themeColor="text1"/>
          <w:spacing w:val="100"/>
          <w:w w:val="110"/>
          <w:kern w:val="0"/>
          <w:sz w:val="84"/>
          <w:szCs w:val="84"/>
          <w14:textFill>
            <w14:solidFill>
              <w14:schemeClr w14:val="tx1"/>
            </w14:solidFill>
          </w14:textFill>
        </w:rPr>
      </w:pPr>
      <w:r>
        <w:rPr>
          <w:rFonts w:ascii="Times New Roman" w:hAnsi="Times New Roman"/>
          <w:b/>
          <w:color w:val="000000" w:themeColor="text1"/>
          <w:spacing w:val="100"/>
          <w:w w:val="110"/>
          <w:kern w:val="0"/>
          <w:sz w:val="84"/>
          <w:szCs w:val="84"/>
          <w14:textFill>
            <w14:solidFill>
              <w14:schemeClr w14:val="tx1"/>
            </w14:solidFill>
          </w14:textFill>
        </w:rPr>
        <w:t>报名文件</w:t>
      </w:r>
    </w:p>
    <w:p>
      <w:pPr>
        <w:pStyle w:val="8"/>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p>
    <w:p>
      <w:pPr>
        <w:pStyle w:val="8"/>
        <w:spacing w:line="360" w:lineRule="auto"/>
        <w:jc w:val="left"/>
        <w:rPr>
          <w:rFonts w:ascii="Times New Roman" w:hAnsi="Times New Roman"/>
          <w:b/>
          <w:color w:val="000000" w:themeColor="text1"/>
          <w:sz w:val="44"/>
          <w:szCs w:val="44"/>
          <w14:textFill>
            <w14:solidFill>
              <w14:schemeClr w14:val="tx1"/>
            </w14:solidFill>
          </w14:textFill>
        </w:rPr>
      </w:pPr>
      <w:r>
        <w:rPr>
          <w:rFonts w:ascii="Times New Roman" w:hAnsi="Times New Roman"/>
          <w:b/>
          <w:color w:val="000000" w:themeColor="text1"/>
          <w:sz w:val="44"/>
          <w:szCs w:val="44"/>
          <w14:textFill>
            <w14:solidFill>
              <w14:schemeClr w14:val="tx1"/>
            </w14:solidFill>
          </w14:textFill>
        </w:rPr>
        <w:t>（正本/副本）</w:t>
      </w:r>
    </w:p>
    <w:p>
      <w:pPr>
        <w:pStyle w:val="8"/>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p>
    <w:p>
      <w:pPr>
        <w:pStyle w:val="8"/>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p>
    <w:p>
      <w:pPr>
        <w:pStyle w:val="8"/>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p>
    <w:p>
      <w:pPr>
        <w:pStyle w:val="7"/>
        <w:spacing w:line="360" w:lineRule="auto"/>
        <w:ind w:firstLine="643" w:firstLineChars="200"/>
        <w:jc w:val="left"/>
        <w:rPr>
          <w:rFonts w:ascii="Times New Roman" w:hAnsi="Times New Roman"/>
          <w:b/>
          <w:color w:val="000000" w:themeColor="text1"/>
          <w:sz w:val="32"/>
          <w:szCs w:val="32"/>
          <w:u w:val="thick"/>
          <w14:textFill>
            <w14:solidFill>
              <w14:schemeClr w14:val="tx1"/>
            </w14:solidFill>
          </w14:textFill>
        </w:rPr>
      </w:pPr>
      <w:r>
        <w:rPr>
          <w:rFonts w:ascii="Times New Roman" w:hAnsi="Times New Roman"/>
          <w:b/>
          <w:color w:val="000000" w:themeColor="text1"/>
          <w:sz w:val="32"/>
          <w:szCs w:val="32"/>
          <w14:textFill>
            <w14:solidFill>
              <w14:schemeClr w14:val="tx1"/>
            </w14:solidFill>
          </w14:textFill>
        </w:rPr>
        <w:t>项目名称：</w:t>
      </w:r>
      <w:r>
        <w:rPr>
          <w:rFonts w:ascii="Times New Roman" w:hAnsi="Times New Roman"/>
          <w:b/>
          <w:color w:val="000000" w:themeColor="text1"/>
          <w:sz w:val="32"/>
          <w:szCs w:val="32"/>
          <w:u w:val="thick"/>
          <w14:textFill>
            <w14:solidFill>
              <w14:schemeClr w14:val="tx1"/>
            </w14:solidFill>
          </w14:textFill>
        </w:rPr>
        <w:t xml:space="preserve">                                    </w:t>
      </w:r>
    </w:p>
    <w:p>
      <w:pPr>
        <w:pStyle w:val="7"/>
        <w:spacing w:line="360" w:lineRule="auto"/>
        <w:ind w:firstLine="643" w:firstLineChars="200"/>
        <w:jc w:val="left"/>
        <w:rPr>
          <w:rFonts w:ascii="Times New Roman" w:hAnsi="Times New Roman"/>
          <w:b/>
          <w:color w:val="000000" w:themeColor="text1"/>
          <w:sz w:val="32"/>
          <w:szCs w:val="32"/>
          <w:u w:val="thick"/>
          <w14:textFill>
            <w14:solidFill>
              <w14:schemeClr w14:val="tx1"/>
            </w14:solidFill>
          </w14:textFill>
        </w:rPr>
      </w:pPr>
      <w:r>
        <w:rPr>
          <w:rFonts w:ascii="Times New Roman" w:hAnsi="Times New Roman"/>
          <w:b/>
          <w:color w:val="000000" w:themeColor="text1"/>
          <w:sz w:val="32"/>
          <w:szCs w:val="32"/>
          <w14:textFill>
            <w14:solidFill>
              <w14:schemeClr w14:val="tx1"/>
            </w14:solidFill>
          </w14:textFill>
        </w:rPr>
        <w:t>报名人名称（盖章）：</w:t>
      </w:r>
      <w:r>
        <w:rPr>
          <w:rFonts w:ascii="Times New Roman" w:hAnsi="Times New Roman"/>
          <w:b/>
          <w:color w:val="000000" w:themeColor="text1"/>
          <w:sz w:val="32"/>
          <w:szCs w:val="32"/>
          <w:u w:val="thick"/>
          <w14:textFill>
            <w14:solidFill>
              <w14:schemeClr w14:val="tx1"/>
            </w14:solidFill>
          </w14:textFill>
        </w:rPr>
        <w:t xml:space="preserve">                          </w:t>
      </w:r>
    </w:p>
    <w:p>
      <w:pPr>
        <w:pStyle w:val="7"/>
        <w:spacing w:line="360" w:lineRule="auto"/>
        <w:ind w:firstLine="643" w:firstLineChars="200"/>
        <w:jc w:val="left"/>
        <w:rPr>
          <w:rFonts w:ascii="Times New Roman" w:hAnsi="Times New Roman"/>
          <w:b/>
          <w:color w:val="000000" w:themeColor="text1"/>
          <w:sz w:val="32"/>
          <w:szCs w:val="32"/>
          <w:u w:val="thick"/>
          <w14:textFill>
            <w14:solidFill>
              <w14:schemeClr w14:val="tx1"/>
            </w14:solidFill>
          </w14:textFill>
        </w:rPr>
      </w:pPr>
      <w:r>
        <w:rPr>
          <w:rFonts w:ascii="Times New Roman" w:hAnsi="Times New Roman"/>
          <w:b/>
          <w:color w:val="000000" w:themeColor="text1"/>
          <w:sz w:val="32"/>
          <w:szCs w:val="32"/>
          <w14:textFill>
            <w14:solidFill>
              <w14:schemeClr w14:val="tx1"/>
            </w14:solidFill>
          </w14:textFill>
        </w:rPr>
        <w:t>报名人地址：</w:t>
      </w:r>
      <w:r>
        <w:rPr>
          <w:rFonts w:ascii="Times New Roman" w:hAnsi="Times New Roman"/>
          <w:b/>
          <w:color w:val="000000" w:themeColor="text1"/>
          <w:sz w:val="32"/>
          <w:szCs w:val="32"/>
          <w:u w:val="thick"/>
          <w14:textFill>
            <w14:solidFill>
              <w14:schemeClr w14:val="tx1"/>
            </w14:solidFill>
          </w14:textFill>
        </w:rPr>
        <w:t xml:space="preserve">                                  </w:t>
      </w:r>
    </w:p>
    <w:p>
      <w:pPr>
        <w:pStyle w:val="7"/>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r>
        <w:rPr>
          <w:rFonts w:ascii="Times New Roman" w:hAnsi="Times New Roman"/>
          <w:b/>
          <w:color w:val="000000" w:themeColor="text1"/>
          <w:sz w:val="32"/>
          <w:szCs w:val="32"/>
          <w14:textFill>
            <w14:solidFill>
              <w14:schemeClr w14:val="tx1"/>
            </w14:solidFill>
          </w14:textFill>
        </w:rPr>
        <w:t>联 系 人：</w:t>
      </w:r>
      <w:r>
        <w:rPr>
          <w:rFonts w:ascii="Times New Roman" w:hAnsi="Times New Roman"/>
          <w:b/>
          <w:color w:val="000000" w:themeColor="text1"/>
          <w:sz w:val="32"/>
          <w:szCs w:val="32"/>
          <w:u w:val="thick"/>
          <w14:textFill>
            <w14:solidFill>
              <w14:schemeClr w14:val="tx1"/>
            </w14:solidFill>
          </w14:textFill>
        </w:rPr>
        <w:t xml:space="preserve">                                    </w:t>
      </w:r>
    </w:p>
    <w:p>
      <w:pPr>
        <w:pStyle w:val="7"/>
        <w:spacing w:line="360" w:lineRule="auto"/>
        <w:ind w:firstLine="643" w:firstLineChars="200"/>
        <w:jc w:val="left"/>
        <w:rPr>
          <w:rFonts w:ascii="Times New Roman" w:hAnsi="Times New Roman"/>
          <w:b/>
          <w:color w:val="000000" w:themeColor="text1"/>
          <w:sz w:val="32"/>
          <w:szCs w:val="32"/>
          <w14:textFill>
            <w14:solidFill>
              <w14:schemeClr w14:val="tx1"/>
            </w14:solidFill>
          </w14:textFill>
        </w:rPr>
      </w:pPr>
      <w:r>
        <w:rPr>
          <w:rFonts w:ascii="Times New Roman" w:hAnsi="Times New Roman"/>
          <w:b/>
          <w:color w:val="000000" w:themeColor="text1"/>
          <w:sz w:val="32"/>
          <w:szCs w:val="32"/>
          <w14:textFill>
            <w14:solidFill>
              <w14:schemeClr w14:val="tx1"/>
            </w14:solidFill>
          </w14:textFill>
        </w:rPr>
        <w:t>联系电话：</w:t>
      </w:r>
      <w:r>
        <w:rPr>
          <w:rFonts w:ascii="Times New Roman" w:hAnsi="Times New Roman"/>
          <w:b/>
          <w:color w:val="000000" w:themeColor="text1"/>
          <w:sz w:val="32"/>
          <w:szCs w:val="32"/>
          <w:u w:val="thick"/>
          <w14:textFill>
            <w14:solidFill>
              <w14:schemeClr w14:val="tx1"/>
            </w14:solidFill>
          </w14:textFill>
        </w:rPr>
        <w:t xml:space="preserve">                                    </w:t>
      </w:r>
    </w:p>
    <w:p>
      <w:pPr>
        <w:jc w:val="left"/>
        <w:rPr>
          <w:color w:val="000000" w:themeColor="text1"/>
          <w:kern w:val="0"/>
          <w:szCs w:val="18"/>
          <w14:textFill>
            <w14:solidFill>
              <w14:schemeClr w14:val="tx1"/>
            </w14:solidFill>
          </w14:textFill>
        </w:rPr>
      </w:pPr>
      <w:r>
        <w:rPr>
          <w:color w:val="000000" w:themeColor="text1"/>
          <w:kern w:val="0"/>
          <w:szCs w:val="18"/>
          <w14:textFill>
            <w14:solidFill>
              <w14:schemeClr w14:val="tx1"/>
            </w14:solidFill>
          </w14:textFill>
        </w:rPr>
        <w:br w:type="page"/>
      </w:r>
    </w:p>
    <w:p>
      <w:pPr>
        <w:autoSpaceDE w:val="0"/>
        <w:autoSpaceDN w:val="0"/>
        <w:adjustRightInd w:val="0"/>
        <w:spacing w:line="360" w:lineRule="auto"/>
        <w:ind w:firstLine="420" w:firstLineChars="200"/>
        <w:jc w:val="left"/>
        <w:rPr>
          <w:color w:val="000000" w:themeColor="text1"/>
          <w:kern w:val="0"/>
          <w:szCs w:val="18"/>
          <w14:textFill>
            <w14:solidFill>
              <w14:schemeClr w14:val="tx1"/>
            </w14:solidFill>
          </w14:textFill>
        </w:rPr>
      </w:pPr>
    </w:p>
    <w:p>
      <w:pPr>
        <w:keepNext/>
        <w:keepLines/>
        <w:widowControl w:val="0"/>
        <w:spacing w:before="260" w:after="260" w:line="416" w:lineRule="auto"/>
        <w:jc w:val="left"/>
        <w:outlineLvl w:val="1"/>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pPr>
      <w:bookmarkStart w:id="100" w:name="_Toc17648"/>
      <w:bookmarkStart w:id="101" w:name="_Toc11449"/>
      <w:r>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t>报名文件目录</w:t>
      </w:r>
      <w:bookmarkEnd w:id="100"/>
      <w:bookmarkEnd w:id="101"/>
    </w:p>
    <w:p>
      <w:pPr>
        <w:widowControl w:val="0"/>
        <w:tabs>
          <w:tab w:val="right" w:leader="dot" w:pos="9407"/>
        </w:tabs>
        <w:spacing w:before="0" w:after="0" w:line="360" w:lineRule="auto"/>
        <w:ind w:left="420" w:leftChars="200"/>
        <w:jc w:val="left"/>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fldChar w:fldCharType="begin"/>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instrText xml:space="preserve"> TOC \o "1-3" \h \z \u </w:instrText>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fldChar w:fldCharType="separate"/>
      </w:r>
      <w:r>
        <w:rPr>
          <w:rFonts w:ascii="Times New Roman" w:hAnsi="Times New Roman" w:eastAsia="宋体" w:cs="Times New Roman"/>
          <w:color w:val="000000" w:themeColor="text1"/>
          <w:kern w:val="2"/>
          <w:sz w:val="24"/>
          <w:szCs w:val="24"/>
          <w:lang w:val="zh-CN" w:eastAsia="zh-CN" w:bidi="ar-SA"/>
          <w14:textFill>
            <w14:solidFill>
              <w14:schemeClr w14:val="tx1"/>
            </w14:solidFill>
          </w14:textFill>
        </w:rPr>
        <w:fldChar w:fldCharType="begin"/>
      </w:r>
      <w:r>
        <w:rPr>
          <w:rFonts w:ascii="Times New Roman" w:hAnsi="Times New Roman" w:eastAsia="宋体" w:cs="Times New Roman"/>
          <w:color w:val="000000" w:themeColor="text1"/>
          <w:kern w:val="2"/>
          <w:sz w:val="24"/>
          <w:szCs w:val="24"/>
          <w:lang w:val="zh-CN" w:eastAsia="zh-CN" w:bidi="ar-SA"/>
          <w14:textFill>
            <w14:solidFill>
              <w14:schemeClr w14:val="tx1"/>
            </w14:solidFill>
          </w14:textFill>
        </w:rPr>
        <w:instrText xml:space="preserve"> HYPERLINK \l _Toc17648 </w:instrText>
      </w:r>
      <w:r>
        <w:rPr>
          <w:rFonts w:ascii="Times New Roman" w:hAnsi="Times New Roman" w:eastAsia="宋体" w:cs="Times New Roman"/>
          <w:color w:val="000000" w:themeColor="text1"/>
          <w:kern w:val="2"/>
          <w:sz w:val="24"/>
          <w:szCs w:val="24"/>
          <w:lang w:val="zh-CN" w:eastAsia="zh-CN" w:bidi="ar-SA"/>
          <w14:textFill>
            <w14:solidFill>
              <w14:schemeClr w14:val="tx1"/>
            </w14:solidFill>
          </w14:textFill>
        </w:rPr>
        <w:fldChar w:fldCharType="separate"/>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t>报名文件目录</w:t>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tab/>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fldChar w:fldCharType="begin"/>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instrText xml:space="preserve"> PAGEREF _Toc17648 \h </w:instrText>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fldChar w:fldCharType="separate"/>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t>22</w:t>
      </w:r>
      <w:r>
        <w:rPr>
          <w:rFonts w:ascii="Times New Roman" w:hAnsi="Times New Roman" w:eastAsia="宋体" w:cs="Times New Roman"/>
          <w:color w:val="000000" w:themeColor="text1"/>
          <w:kern w:val="2"/>
          <w:sz w:val="24"/>
          <w:szCs w:val="24"/>
          <w:lang w:val="en-US" w:eastAsia="zh-CN" w:bidi="ar-SA"/>
          <w14:textFill>
            <w14:solidFill>
              <w14:schemeClr w14:val="tx1"/>
            </w14:solidFill>
          </w14:textFill>
        </w:rPr>
        <w:fldChar w:fldCharType="end"/>
      </w:r>
      <w:r>
        <w:rPr>
          <w:rFonts w:ascii="Times New Roman" w:hAnsi="Times New Roman" w:eastAsia="宋体" w:cs="Times New Roman"/>
          <w:color w:val="000000" w:themeColor="text1"/>
          <w:kern w:val="2"/>
          <w:sz w:val="24"/>
          <w:szCs w:val="24"/>
          <w:lang w:val="zh-CN" w:eastAsia="zh-CN" w:bidi="ar-SA"/>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_Toc7711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初步评审自查表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_Toc7711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23</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_Toc7721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商务评审自查表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_Toc7721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24</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_Toc9275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hint="eastAsia" w:cs="Times New Roman"/>
          <w:smallCaps/>
          <w:color w:val="000000" w:themeColor="text1"/>
          <w:sz w:val="24"/>
          <w:lang w:val="zh-CN"/>
          <w14:textFill>
            <w14:solidFill>
              <w14:schemeClr w14:val="tx1"/>
            </w14:solidFill>
          </w14:textFill>
        </w:rPr>
        <w:t>技术参数</w:t>
      </w:r>
      <w:r>
        <w:rPr>
          <w:rFonts w:ascii="Times New Roman" w:hAnsi="Times New Roman" w:eastAsia="宋体" w:cs="Times New Roman"/>
          <w:smallCaps/>
          <w:color w:val="000000" w:themeColor="text1"/>
          <w:sz w:val="24"/>
          <w14:textFill>
            <w14:solidFill>
              <w14:schemeClr w14:val="tx1"/>
            </w14:solidFill>
          </w14:textFill>
        </w:rPr>
        <w:t>评审自查表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_Toc9275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25</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_Toc17574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其他商务及服务响应情况表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_Toc17574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25</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_Toc15345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格式1：报名函</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_Toc15345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27</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_Toc15132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格式2：资格声明函</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_Toc15132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28</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_Toc614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格式3：报名人基本情况表</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8</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_Toc16983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格式4：法定代表人（负责人）资格证明书</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9</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_Toc21640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bCs/>
          <w:smallCaps/>
          <w:color w:val="000000" w:themeColor="text1"/>
          <w:sz w:val="24"/>
          <w14:textFill>
            <w14:solidFill>
              <w14:schemeClr w14:val="tx1"/>
            </w14:solidFill>
          </w14:textFill>
        </w:rPr>
        <w:t>法定代表人（负责人）资格证明书</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14:textFill>
            <w14:solidFill>
              <w14:schemeClr w14:val="tx1"/>
            </w14:solidFill>
          </w14:textFill>
        </w:rPr>
        <w:fldChar w:fldCharType="begin"/>
      </w:r>
      <w:r>
        <w:rPr>
          <w:rFonts w:ascii="Times New Roman" w:hAnsi="Times New Roman" w:eastAsia="宋体" w:cs="Times New Roman"/>
          <w:smallCaps/>
          <w:color w:val="000000" w:themeColor="text1"/>
          <w:sz w:val="24"/>
          <w14:textFill>
            <w14:solidFill>
              <w14:schemeClr w14:val="tx1"/>
            </w14:solidFill>
          </w14:textFill>
        </w:rPr>
        <w:instrText xml:space="preserve"> PAGEREF _Toc21640 \h </w:instrText>
      </w:r>
      <w:r>
        <w:rPr>
          <w:rFonts w:ascii="Times New Roman" w:hAnsi="Times New Roman" w:eastAsia="宋体" w:cs="Times New Roman"/>
          <w:smallCaps/>
          <w:color w:val="000000" w:themeColor="text1"/>
          <w:sz w:val="24"/>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30</w:t>
      </w:r>
      <w:r>
        <w:rPr>
          <w:rFonts w:ascii="Times New Roman" w:hAnsi="Times New Roman" w:eastAsia="宋体" w:cs="Times New Roman"/>
          <w:smallCaps/>
          <w:color w:val="000000" w:themeColor="text1"/>
          <w:sz w:val="24"/>
          <w14:textFill>
            <w14:solidFill>
              <w14:schemeClr w14:val="tx1"/>
            </w14:solidFill>
          </w14:textFill>
        </w:rPr>
        <w:fldChar w:fldCharType="end"/>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_Toc11668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格式5：法定代表人（负责人）授权委托书</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0</w:t>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_Toc8835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格式6：报价一览表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11</w:t>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_Toc30381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bCs/>
          <w:smallCaps/>
          <w:color w:val="000000" w:themeColor="text1"/>
          <w:sz w:val="24"/>
          <w14:textFill>
            <w14:solidFill>
              <w14:schemeClr w14:val="tx1"/>
            </w14:solidFill>
          </w14:textFill>
        </w:rPr>
        <w:t>格式7：★实质性要求响应表</w:t>
      </w:r>
      <w:r>
        <w:rPr>
          <w:rFonts w:ascii="Times New Roman" w:hAnsi="Times New Roman" w:eastAsia="宋体" w:cs="Times New Roman"/>
          <w:smallCaps/>
          <w:color w:val="000000" w:themeColor="text1"/>
          <w:sz w:val="24"/>
          <w14:textFill>
            <w14:solidFill>
              <w14:schemeClr w14:val="tx1"/>
            </w14:solidFill>
          </w14:textFill>
        </w:rPr>
        <w:tab/>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_Toc1980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格式8：▲重要性要求响应表</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3</w:t>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_Toc30875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格式9：</w:t>
      </w:r>
      <w:r>
        <w:rPr>
          <w:rFonts w:hint="eastAsia" w:cs="Times New Roman"/>
          <w:smallCaps/>
          <w:color w:val="000000" w:themeColor="text1"/>
          <w:sz w:val="24"/>
          <w:lang w:eastAsia="zh-CN"/>
          <w14:textFill>
            <w14:solidFill>
              <w14:schemeClr w14:val="tx1"/>
            </w14:solidFill>
          </w14:textFill>
        </w:rPr>
        <w:t>一般技术参数</w:t>
      </w:r>
      <w:r>
        <w:rPr>
          <w:rFonts w:ascii="Times New Roman" w:hAnsi="Times New Roman" w:eastAsia="宋体" w:cs="Times New Roman"/>
          <w:smallCaps/>
          <w:color w:val="000000" w:themeColor="text1"/>
          <w:sz w:val="24"/>
          <w14:textFill>
            <w14:solidFill>
              <w14:schemeClr w14:val="tx1"/>
            </w14:solidFill>
          </w14:textFill>
        </w:rPr>
        <w:t>要求响应表</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4</w:t>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_Toc11039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格式10：商务要求响应表</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15</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_Toc21492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格式11：202</w:t>
      </w:r>
      <w:r>
        <w:rPr>
          <w:rFonts w:hint="eastAsia" w:cs="Times New Roman"/>
          <w:smallCaps/>
          <w:color w:val="000000" w:themeColor="text1"/>
          <w:sz w:val="24"/>
          <w:lang w:val="en-US" w:eastAsia="zh-CN"/>
          <w14:textFill>
            <w14:solidFill>
              <w14:schemeClr w14:val="tx1"/>
            </w14:solidFill>
          </w14:textFill>
        </w:rPr>
        <w:t>2</w:t>
      </w:r>
      <w:r>
        <w:rPr>
          <w:rFonts w:ascii="Times New Roman" w:hAnsi="Times New Roman" w:eastAsia="宋体" w:cs="Times New Roman"/>
          <w:smallCaps/>
          <w:color w:val="000000" w:themeColor="text1"/>
          <w:sz w:val="24"/>
          <w14:textFill>
            <w14:solidFill>
              <w14:schemeClr w14:val="tx1"/>
            </w14:solidFill>
          </w14:textFill>
        </w:rPr>
        <w:t>年至今同类项目业绩一览表</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6</w:t>
      </w:r>
    </w:p>
    <w:p>
      <w:pPr>
        <w:pStyle w:val="13"/>
        <w:tabs>
          <w:tab w:val="right" w:leader="dot" w:pos="9407"/>
        </w:tabs>
        <w:spacing w:line="360" w:lineRule="auto"/>
        <w:ind w:left="420" w:leftChars="200"/>
        <w:jc w:val="left"/>
        <w:rPr>
          <w:rFonts w:ascii="Times New Roman" w:hAnsi="Times New Roman" w:eastAsia="宋体" w:cs="Times New Roman"/>
          <w:smallCaps/>
          <w:color w:val="000000" w:themeColor="text1"/>
          <w:sz w:val="24"/>
          <w:lang w:val="zh-CN"/>
          <w14:textFill>
            <w14:solidFill>
              <w14:schemeClr w14:val="tx1"/>
            </w14:solidFill>
          </w14:textFill>
        </w:rPr>
      </w:pPr>
      <w:r>
        <w:rPr>
          <w:rFonts w:ascii="Times New Roman" w:hAnsi="Times New Roman" w:eastAsia="宋体" w:cs="Times New Roman"/>
          <w:smallCaps/>
          <w:color w:val="000000" w:themeColor="text1"/>
          <w:sz w:val="24"/>
          <w:lang w:val="zh-CN"/>
          <w14:textFill>
            <w14:solidFill>
              <w14:schemeClr w14:val="tx1"/>
            </w14:solidFill>
          </w14:textFill>
        </w:rPr>
        <w:fldChar w:fldCharType="begin"/>
      </w:r>
      <w:r>
        <w:rPr>
          <w:rFonts w:ascii="Times New Roman" w:hAnsi="Times New Roman" w:eastAsia="宋体" w:cs="Times New Roman"/>
          <w:smallCaps/>
          <w:color w:val="000000" w:themeColor="text1"/>
          <w:sz w:val="24"/>
          <w:lang w:val="zh-CN"/>
          <w14:textFill>
            <w14:solidFill>
              <w14:schemeClr w14:val="tx1"/>
            </w14:solidFill>
          </w14:textFill>
        </w:rPr>
        <w:instrText xml:space="preserve"> HYPERLINK \l _Toc9961 </w:instrText>
      </w:r>
      <w:r>
        <w:rPr>
          <w:rFonts w:ascii="Times New Roman" w:hAnsi="Times New Roman" w:eastAsia="宋体" w:cs="Times New Roman"/>
          <w:smallCaps/>
          <w:color w:val="000000" w:themeColor="text1"/>
          <w:sz w:val="24"/>
          <w:lang w:val="zh-CN"/>
          <w14:textFill>
            <w14:solidFill>
              <w14:schemeClr w14:val="tx1"/>
            </w14:solidFill>
          </w14:textFill>
        </w:rPr>
        <w:fldChar w:fldCharType="separate"/>
      </w:r>
      <w:r>
        <w:rPr>
          <w:rFonts w:ascii="Times New Roman" w:hAnsi="Times New Roman" w:eastAsia="宋体" w:cs="Times New Roman"/>
          <w:smallCaps/>
          <w:color w:val="000000" w:themeColor="text1"/>
          <w:sz w:val="24"/>
          <w14:textFill>
            <w14:solidFill>
              <w14:schemeClr w14:val="tx1"/>
            </w14:solidFill>
          </w14:textFill>
        </w:rPr>
        <w:t>格式1</w:t>
      </w:r>
      <w:r>
        <w:rPr>
          <w:rFonts w:hint="eastAsia" w:cs="Times New Roman"/>
          <w:smallCaps/>
          <w:color w:val="000000" w:themeColor="text1"/>
          <w:sz w:val="24"/>
          <w:lang w:val="en-US" w:eastAsia="zh-CN"/>
          <w14:textFill>
            <w14:solidFill>
              <w14:schemeClr w14:val="tx1"/>
            </w14:solidFill>
          </w14:textFill>
        </w:rPr>
        <w:t>2</w:t>
      </w:r>
      <w:r>
        <w:rPr>
          <w:rFonts w:ascii="Times New Roman" w:hAnsi="Times New Roman" w:eastAsia="宋体" w:cs="Times New Roman"/>
          <w:smallCaps/>
          <w:color w:val="000000" w:themeColor="text1"/>
          <w:sz w:val="24"/>
          <w14:textFill>
            <w14:solidFill>
              <w14:schemeClr w14:val="tx1"/>
            </w14:solidFill>
          </w14:textFill>
        </w:rPr>
        <w:t>：</w:t>
      </w:r>
      <w:r>
        <w:rPr>
          <w:rFonts w:hint="eastAsia" w:ascii="Times New Roman" w:hAnsi="Times New Roman" w:eastAsia="宋体" w:cs="Times New Roman"/>
          <w:smallCaps/>
          <w:color w:val="000000" w:themeColor="text1"/>
          <w:sz w:val="24"/>
          <w:lang w:val="en-US" w:eastAsia="zh-CN"/>
          <w14:textFill>
            <w14:solidFill>
              <w14:schemeClr w14:val="tx1"/>
            </w14:solidFill>
          </w14:textFill>
        </w:rPr>
        <w:t>整体服务方案</w:t>
      </w:r>
      <w:r>
        <w:rPr>
          <w:rFonts w:ascii="Times New Roman" w:hAnsi="Times New Roman" w:eastAsia="宋体" w:cs="Times New Roman"/>
          <w:smallCaps/>
          <w:color w:val="000000" w:themeColor="text1"/>
          <w:sz w:val="24"/>
          <w14:textFill>
            <w14:solidFill>
              <w14:schemeClr w14:val="tx1"/>
            </w14:solidFill>
          </w14:textFill>
        </w:rPr>
        <w:tab/>
      </w:r>
      <w:r>
        <w:rPr>
          <w:rFonts w:hint="eastAsia" w:cs="Times New Roman"/>
          <w:smallCaps/>
          <w:color w:val="000000" w:themeColor="text1"/>
          <w:sz w:val="24"/>
          <w:lang w:val="en-US" w:eastAsia="zh-CN"/>
          <w14:textFill>
            <w14:solidFill>
              <w14:schemeClr w14:val="tx1"/>
            </w14:solidFill>
          </w14:textFill>
        </w:rPr>
        <w:t>1</w:t>
      </w:r>
      <w:r>
        <w:rPr>
          <w:rFonts w:ascii="Times New Roman" w:hAnsi="Times New Roman" w:eastAsia="宋体" w:cs="Times New Roman"/>
          <w:smallCaps/>
          <w:color w:val="000000" w:themeColor="text1"/>
          <w:sz w:val="24"/>
          <w:lang w:val="zh-CN"/>
          <w14:textFill>
            <w14:solidFill>
              <w14:schemeClr w14:val="tx1"/>
            </w14:solidFill>
          </w14:textFill>
        </w:rPr>
        <w:fldChar w:fldCharType="end"/>
      </w:r>
      <w:r>
        <w:rPr>
          <w:rFonts w:hint="eastAsia" w:cs="Times New Roman"/>
          <w:smallCaps/>
          <w:color w:val="000000" w:themeColor="text1"/>
          <w:sz w:val="24"/>
          <w:lang w:val="en-US" w:eastAsia="zh-CN"/>
          <w14:textFill>
            <w14:solidFill>
              <w14:schemeClr w14:val="tx1"/>
            </w14:solidFill>
          </w14:textFill>
        </w:rPr>
        <w:t>7</w:t>
      </w:r>
    </w:p>
    <w:p>
      <w:pPr>
        <w:jc w:val="left"/>
        <w:rPr>
          <w:rFonts w:hint="default"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 xml:space="preserve">    </w:t>
      </w:r>
    </w:p>
    <w:p>
      <w:pPr>
        <w:spacing w:line="360" w:lineRule="auto"/>
        <w:ind w:left="420" w:leftChars="200"/>
        <w:jc w:val="left"/>
        <w:rPr>
          <w:rFonts w:ascii="Times New Roman" w:hAnsi="Times New Roman" w:eastAsia="宋体" w:cs="Times New Roman"/>
          <w:b/>
          <w:bCs/>
          <w:color w:val="000000" w:themeColor="text1"/>
          <w14:textFill>
            <w14:solidFill>
              <w14:schemeClr w14:val="tx1"/>
            </w14:solidFill>
          </w14:textFill>
        </w:rPr>
      </w:pPr>
      <w:r>
        <w:rPr>
          <w:rFonts w:ascii="Times New Roman" w:hAnsi="Times New Roman" w:eastAsia="宋体" w:cs="Times New Roman"/>
          <w:color w:val="000000" w:themeColor="text1"/>
          <w:sz w:val="24"/>
          <w:lang w:val="zh-CN"/>
          <w14:textFill>
            <w14:solidFill>
              <w14:schemeClr w14:val="tx1"/>
            </w14:solidFill>
          </w14:textFill>
        </w:rPr>
        <w:fldChar w:fldCharType="end"/>
      </w:r>
      <w:r>
        <w:rPr>
          <w:rFonts w:ascii="Times New Roman" w:hAnsi="Times New Roman" w:eastAsia="宋体" w:cs="Times New Roman"/>
          <w:b/>
          <w:bCs/>
          <w:color w:val="000000" w:themeColor="text1"/>
          <w14:textFill>
            <w14:solidFill>
              <w14:schemeClr w14:val="tx1"/>
            </w14:solidFill>
          </w14:textFill>
        </w:rPr>
        <w:t>备注：</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 根据</w:t>
      </w:r>
      <w:r>
        <w:rPr>
          <w:rFonts w:hint="eastAsia" w:ascii="Times New Roman" w:hAnsi="Times New Roman" w:eastAsia="宋体" w:cs="Times New Roman"/>
          <w:color w:val="000000" w:themeColor="text1"/>
          <w14:textFill>
            <w14:solidFill>
              <w14:schemeClr w14:val="tx1"/>
            </w14:solidFill>
          </w14:textFill>
        </w:rPr>
        <w:t>报名文件</w:t>
      </w:r>
      <w:r>
        <w:rPr>
          <w:rFonts w:ascii="Times New Roman" w:hAnsi="Times New Roman" w:eastAsia="宋体" w:cs="Times New Roman"/>
          <w:color w:val="000000" w:themeColor="text1"/>
          <w14:textFill>
            <w14:solidFill>
              <w14:schemeClr w14:val="tx1"/>
            </w14:solidFill>
          </w14:textFill>
        </w:rPr>
        <w:t>资料由办公软件自动更新页码，请仔细查验是否添加页码；</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2、本模板提供参考格式的参考格式，如没有</w:t>
      </w:r>
      <w:r>
        <w:rPr>
          <w:rFonts w:hint="eastAsia" w:ascii="Times New Roman" w:hAnsi="Times New Roman" w:eastAsia="宋体" w:cs="Times New Roman"/>
          <w:color w:val="000000" w:themeColor="text1"/>
          <w14:textFill>
            <w14:solidFill>
              <w14:schemeClr w14:val="tx1"/>
            </w14:solidFill>
          </w14:textFill>
        </w:rPr>
        <w:t>可</w:t>
      </w:r>
      <w:r>
        <w:rPr>
          <w:rFonts w:ascii="Times New Roman" w:hAnsi="Times New Roman" w:eastAsia="宋体" w:cs="Times New Roman"/>
          <w:color w:val="000000" w:themeColor="text1"/>
          <w14:textFill>
            <w14:solidFill>
              <w14:schemeClr w14:val="tx1"/>
            </w14:solidFill>
          </w14:textFill>
        </w:rPr>
        <w:t>自拟格式；</w:t>
      </w:r>
    </w:p>
    <w:p>
      <w:pPr>
        <w:keepNext/>
        <w:keepLines/>
        <w:widowControl w:val="0"/>
        <w:spacing w:before="260" w:after="260" w:line="416" w:lineRule="auto"/>
        <w:jc w:val="left"/>
        <w:outlineLvl w:val="1"/>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3、按《报名文件目录》的顺序装订成册。</w:t>
      </w:r>
      <w:bookmarkStart w:id="102" w:name="_Toc7711"/>
    </w:p>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br w:type="page"/>
      </w:r>
    </w:p>
    <w:p>
      <w:pPr>
        <w:keepNext/>
        <w:keepLines/>
        <w:widowControl w:val="0"/>
        <w:spacing w:before="260" w:after="260" w:line="416" w:lineRule="auto"/>
        <w:jc w:val="left"/>
        <w:outlineLvl w:val="1"/>
        <w:rPr>
          <w:rFonts w:ascii="Times New Roman" w:hAnsi="Times New Roman" w:eastAsia="宋体" w:cs="Times New Roman"/>
          <w:b w:val="0"/>
          <w:bCs/>
          <w:color w:val="000000" w:themeColor="text1"/>
          <w:kern w:val="2"/>
          <w:sz w:val="30"/>
          <w:szCs w:val="30"/>
          <w:lang w:val="en-US" w:eastAsia="zh-CN" w:bidi="ar-SA"/>
          <w14:textFill>
            <w14:solidFill>
              <w14:schemeClr w14:val="tx1"/>
            </w14:solidFill>
          </w14:textFill>
        </w:rPr>
      </w:pPr>
      <w:r>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t>初步评审自查表</w:t>
      </w:r>
      <w:bookmarkEnd w:id="102"/>
    </w:p>
    <w:tbl>
      <w:tblPr>
        <w:tblStyle w:val="15"/>
        <w:tblW w:w="9437"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
      <w:tblGrid>
        <w:gridCol w:w="754"/>
        <w:gridCol w:w="5687"/>
        <w:gridCol w:w="1440"/>
        <w:gridCol w:w="155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454" w:hRule="atLeast"/>
          <w:jc w:val="center"/>
        </w:trPr>
        <w:tc>
          <w:tcPr>
            <w:tcW w:w="754" w:type="dxa"/>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序号</w:t>
            </w:r>
          </w:p>
        </w:tc>
        <w:tc>
          <w:tcPr>
            <w:tcW w:w="5687" w:type="dxa"/>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审查内容</w:t>
            </w:r>
          </w:p>
        </w:tc>
        <w:tc>
          <w:tcPr>
            <w:tcW w:w="1440" w:type="dxa"/>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自查结论</w:t>
            </w:r>
          </w:p>
        </w:tc>
        <w:tc>
          <w:tcPr>
            <w:tcW w:w="1556" w:type="dxa"/>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证明资料</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报名函（参考格式1）</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2</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资格声明函（参考格式2）</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3</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报名人基本情况表（参考格式3）</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4</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法定代表人（负责人）证明书（参考格式4）</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5</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法定代表人（负责人）授权委托书（参考格式5）</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6</w:t>
            </w:r>
          </w:p>
        </w:tc>
        <w:tc>
          <w:tcPr>
            <w:tcW w:w="5687" w:type="dxa"/>
            <w:vAlign w:val="center"/>
          </w:tcPr>
          <w:p>
            <w:pPr>
              <w:spacing w:line="360" w:lineRule="auto"/>
              <w:ind w:firstLine="480" w:firstLineChars="200"/>
              <w:jc w:val="left"/>
              <w:rPr>
                <w:rFonts w:ascii="Times New Roman" w:hAnsi="Times New Roman" w:eastAsia="宋体" w:cs="Times New Roman"/>
                <w:color w:val="000000" w:themeColor="text1"/>
                <w:kern w:val="28"/>
                <w:sz w:val="24"/>
                <w14:textFill>
                  <w14:solidFill>
                    <w14:schemeClr w14:val="tx1"/>
                  </w14:solidFill>
                </w14:textFill>
              </w:rPr>
            </w:pPr>
            <w:r>
              <w:rPr>
                <w:rFonts w:ascii="Times New Roman" w:hAnsi="Times New Roman" w:eastAsia="宋体" w:cs="Times New Roman"/>
                <w:color w:val="000000" w:themeColor="text1"/>
                <w:kern w:val="28"/>
                <w:sz w:val="24"/>
                <w14:textFill>
                  <w14:solidFill>
                    <w14:schemeClr w14:val="tx1"/>
                  </w14:solidFill>
                </w14:textFill>
              </w:rPr>
              <w:t>法人或其他组织的营业执照等证明文件</w:t>
            </w:r>
          </w:p>
          <w:p>
            <w:pPr>
              <w:jc w:val="left"/>
              <w:rPr>
                <w:rFonts w:ascii="Times New Roman" w:hAnsi="Times New Roman" w:eastAsia="宋体" w:cs="Times New Roman"/>
                <w:bCs/>
                <w:color w:val="000000" w:themeColor="text1"/>
                <w:sz w:val="24"/>
                <w14:textFill>
                  <w14:solidFill>
                    <w14:schemeClr w14:val="tx1"/>
                  </w14:solidFill>
                </w14:textFill>
              </w:rPr>
            </w:pPr>
            <w:r>
              <w:rPr>
                <w:rFonts w:ascii="Times New Roman" w:hAnsi="Times New Roman" w:eastAsia="宋体" w:cs="Times New Roman"/>
                <w:color w:val="000000" w:themeColor="text1"/>
                <w:kern w:val="28"/>
                <w:sz w:val="24"/>
                <w14:textFill>
                  <w14:solidFill>
                    <w14:schemeClr w14:val="tx1"/>
                  </w14:solidFill>
                </w14:textFill>
              </w:rPr>
              <w:t>（具有独立承担民事责任能力的在中华人民共和国境内注册的法人或其它组织）</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7</w:t>
            </w:r>
          </w:p>
        </w:tc>
        <w:tc>
          <w:tcPr>
            <w:tcW w:w="5687" w:type="dxa"/>
            <w:vAlign w:val="center"/>
          </w:tcPr>
          <w:p>
            <w:pPr>
              <w:jc w:val="left"/>
              <w:rPr>
                <w:rFonts w:ascii="Times New Roman" w:hAnsi="Times New Roman" w:eastAsia="宋体" w:cs="Times New Roman"/>
                <w:color w:val="000000" w:themeColor="text1"/>
                <w:kern w:val="28"/>
                <w:sz w:val="24"/>
                <w14:textFill>
                  <w14:solidFill>
                    <w14:schemeClr w14:val="tx1"/>
                  </w14:solidFill>
                </w14:textFill>
              </w:rPr>
            </w:pPr>
            <w:r>
              <w:rPr>
                <w:rFonts w:ascii="Times New Roman" w:hAnsi="Times New Roman" w:eastAsia="宋体" w:cs="Times New Roman"/>
                <w:color w:val="000000" w:themeColor="text1"/>
                <w:kern w:val="28"/>
                <w:sz w:val="24"/>
                <w14:textFill>
                  <w14:solidFill>
                    <w14:schemeClr w14:val="tx1"/>
                  </w14:solidFill>
                </w14:textFill>
              </w:rPr>
              <w:t>本项目不接受联合体报名。</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8</w:t>
            </w:r>
          </w:p>
        </w:tc>
        <w:tc>
          <w:tcPr>
            <w:tcW w:w="5687" w:type="dxa"/>
            <w:vAlign w:val="center"/>
          </w:tcPr>
          <w:p>
            <w:pPr>
              <w:jc w:val="left"/>
              <w:rPr>
                <w:rFonts w:ascii="Times New Roman" w:hAnsi="Times New Roman" w:eastAsia="宋体" w:cs="Times New Roman"/>
                <w:color w:val="000000" w:themeColor="text1"/>
                <w:kern w:val="28"/>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报价有效期：90日</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9</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报价一览表（参考格6）</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10</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能满足用户需求的主要参数（带“★”</w:t>
            </w:r>
            <w:r>
              <w:rPr>
                <w:rFonts w:hint="eastAsia" w:cs="Times New Roman"/>
                <w:color w:val="000000" w:themeColor="text1"/>
                <w:sz w:val="24"/>
                <w:lang w:eastAsia="zh-CN"/>
                <w14:textFill>
                  <w14:solidFill>
                    <w14:schemeClr w14:val="tx1"/>
                  </w14:solidFill>
                </w14:textFill>
              </w:rPr>
              <w:t>“</w:t>
            </w: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w:t>
            </w:r>
            <w:r>
              <w:rPr>
                <w:rFonts w:hint="eastAsia" w:ascii="宋体" w:hAnsi="宋体" w:cs="宋体"/>
                <w:bCs/>
                <w:color w:val="000000" w:themeColor="text1"/>
                <w:kern w:val="2"/>
                <w:sz w:val="21"/>
                <w:szCs w:val="21"/>
                <w:highlight w:val="none"/>
                <w:lang w:val="en-US" w:eastAsia="zh-CN" w:bidi="ar-SA"/>
                <w14:textFill>
                  <w14:solidFill>
                    <w14:schemeClr w14:val="tx1"/>
                  </w14:solidFill>
                </w14:textFill>
              </w:rPr>
              <w:t>”</w:t>
            </w:r>
            <w:r>
              <w:rPr>
                <w:rFonts w:ascii="Times New Roman" w:hAnsi="Times New Roman" w:eastAsia="宋体" w:cs="Times New Roman"/>
                <w:color w:val="000000" w:themeColor="text1"/>
                <w:sz w:val="24"/>
                <w14:textFill>
                  <w14:solidFill>
                    <w14:schemeClr w14:val="tx1"/>
                  </w14:solidFill>
                </w14:textFill>
              </w:rPr>
              <w:t>号条款）</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kern w:val="0"/>
                <w:sz w:val="24"/>
                <w14:textFill>
                  <w14:solidFill>
                    <w14:schemeClr w14:val="tx1"/>
                  </w14:solidFill>
                </w14:textFill>
              </w:rPr>
              <w:t>11</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报名文件按照规定要求签署、盖章</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12</w:t>
            </w:r>
          </w:p>
        </w:tc>
        <w:tc>
          <w:tcPr>
            <w:tcW w:w="5687"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kern w:val="0"/>
                <w:sz w:val="24"/>
                <w14:textFill>
                  <w14:solidFill>
                    <w14:schemeClr w14:val="tx1"/>
                  </w14:solidFill>
                </w14:textFill>
              </w:rPr>
              <w:t>报名人满足采购文件的要求</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kern w:val="0"/>
                <w:sz w:val="24"/>
                <w14:textFill>
                  <w14:solidFill>
                    <w14:schemeClr w14:val="tx1"/>
                  </w14:solidFill>
                </w14:textFill>
              </w:rPr>
              <w:t>13</w:t>
            </w:r>
          </w:p>
        </w:tc>
        <w:tc>
          <w:tcPr>
            <w:tcW w:w="5687" w:type="dxa"/>
            <w:vAlign w:val="center"/>
          </w:tcPr>
          <w:p>
            <w:pPr>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kern w:val="0"/>
                <w:sz w:val="24"/>
                <w14:textFill>
                  <w14:solidFill>
                    <w14:schemeClr w14:val="tx1"/>
                  </w14:solidFill>
                </w14:textFill>
              </w:rPr>
              <w:t>未出现恶意竞争低于成本价的情形</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kern w:val="0"/>
                <w:sz w:val="24"/>
                <w14:textFill>
                  <w14:solidFill>
                    <w14:schemeClr w14:val="tx1"/>
                  </w14:solidFill>
                </w14:textFill>
              </w:rPr>
              <w:t>14</w:t>
            </w:r>
          </w:p>
        </w:tc>
        <w:tc>
          <w:tcPr>
            <w:tcW w:w="5687" w:type="dxa"/>
            <w:vAlign w:val="center"/>
          </w:tcPr>
          <w:p>
            <w:pPr>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无采购文件中规定的被视为无效报名的其它条款的</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见报名文件</w:t>
            </w:r>
          </w:p>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Ex>
        <w:trPr>
          <w:trHeight w:val="680" w:hRule="atLeast"/>
          <w:jc w:val="center"/>
        </w:trPr>
        <w:tc>
          <w:tcPr>
            <w:tcW w:w="754" w:type="dxa"/>
            <w:vAlign w:val="center"/>
          </w:tcPr>
          <w:p>
            <w:pPr>
              <w:spacing w:line="360" w:lineRule="auto"/>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15</w:t>
            </w:r>
          </w:p>
        </w:tc>
        <w:tc>
          <w:tcPr>
            <w:tcW w:w="5687" w:type="dxa"/>
            <w:vAlign w:val="center"/>
          </w:tcPr>
          <w:p>
            <w:pPr>
              <w:jc w:val="left"/>
              <w:rPr>
                <w:rFonts w:ascii="Times New Roman" w:hAnsi="Times New Roman" w:eastAsia="宋体" w:cs="Times New Roman"/>
                <w:color w:val="000000" w:themeColor="text1"/>
                <w:kern w:val="0"/>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未出现法律、法规、规章规定属于报名无效的其他情形</w:t>
            </w:r>
          </w:p>
        </w:tc>
        <w:tc>
          <w:tcPr>
            <w:tcW w:w="1440" w:type="dxa"/>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通过或不通过</w:t>
            </w:r>
          </w:p>
        </w:tc>
        <w:tc>
          <w:tcPr>
            <w:tcW w:w="1556" w:type="dxa"/>
            <w:vAlign w:val="center"/>
          </w:tcPr>
          <w:p>
            <w:pPr>
              <w:jc w:val="left"/>
              <w:rPr>
                <w:rFonts w:ascii="Times New Roman" w:hAnsi="Times New Roman" w:eastAsia="宋体" w:cs="Times New Roman"/>
                <w:color w:val="000000" w:themeColor="text1"/>
                <w:sz w:val="24"/>
                <w14:textFill>
                  <w14:solidFill>
                    <w14:schemeClr w14:val="tx1"/>
                  </w14:solidFill>
                </w14:textFill>
              </w:rPr>
            </w:pPr>
          </w:p>
        </w:tc>
      </w:tr>
    </w:tbl>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备注：</w:t>
      </w:r>
    </w:p>
    <w:p>
      <w:pPr>
        <w:numPr>
          <w:ilvl w:val="0"/>
          <w:numId w:val="5"/>
        </w:num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以上材料将作为报名人合格性和有效性审核的重要内容之一，报名人必须严格按照其内容及序列要求在报名文件中对应如实提供，对缺漏和不符合项将会直接导致无效报名。2、报名人须在“自查结论”栏填写通过或不通过，在“证明资料”栏填写页码。</w:t>
      </w:r>
      <w:bookmarkStart w:id="103" w:name="_Toc7721"/>
    </w:p>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br w:type="page"/>
      </w:r>
    </w:p>
    <w:p>
      <w:pPr>
        <w:keepNext/>
        <w:keepLines/>
        <w:widowControl w:val="0"/>
        <w:spacing w:before="260" w:after="260" w:line="416" w:lineRule="auto"/>
        <w:jc w:val="left"/>
        <w:outlineLvl w:val="1"/>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pPr>
      <w:r>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t>商务评审自查表</w:t>
      </w:r>
      <w:bookmarkEnd w:id="103"/>
    </w:p>
    <w:p>
      <w:pPr>
        <w:jc w:val="left"/>
        <w:rPr>
          <w:rFonts w:ascii="Times New Roman" w:hAnsi="Times New Roman" w:eastAsia="宋体" w:cs="Times New Roman"/>
          <w:b/>
          <w:bCs/>
          <w:color w:val="000000" w:themeColor="text1"/>
          <w:sz w:val="24"/>
          <w:lang w:val="en-GB"/>
          <w14:textFill>
            <w14:solidFill>
              <w14:schemeClr w14:val="tx1"/>
            </w14:solidFill>
          </w14:textFill>
        </w:rPr>
      </w:pPr>
      <w:r>
        <w:rPr>
          <w:rFonts w:ascii="Times New Roman" w:hAnsi="Times New Roman" w:eastAsia="宋体" w:cs="Times New Roman"/>
          <w:b/>
          <w:bCs/>
          <w:color w:val="000000" w:themeColor="text1"/>
          <w:sz w:val="24"/>
          <w:lang w:val="en-GB"/>
          <w14:textFill>
            <w14:solidFill>
              <w14:schemeClr w14:val="tx1"/>
            </w14:solidFill>
          </w14:textFill>
        </w:rPr>
        <w:t>《商务评审表》响应情况：</w:t>
      </w:r>
    </w:p>
    <w:tbl>
      <w:tblPr>
        <w:tblStyle w:val="15"/>
        <w:tblW w:w="8632" w:type="dxa"/>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276"/>
        <w:gridCol w:w="1370"/>
        <w:gridCol w:w="3576"/>
        <w:gridCol w:w="241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1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序号</w:t>
            </w:r>
          </w:p>
        </w:tc>
        <w:tc>
          <w:tcPr>
            <w:tcW w:w="1370" w:type="dxa"/>
            <w:tcBorders>
              <w:top w:val="single" w:color="auto" w:sz="12" w:space="0"/>
              <w:left w:val="single" w:color="auto" w:sz="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评审分项</w:t>
            </w:r>
          </w:p>
        </w:tc>
        <w:tc>
          <w:tcPr>
            <w:tcW w:w="3576" w:type="dxa"/>
            <w:tcBorders>
              <w:top w:val="single" w:color="auto" w:sz="12" w:space="0"/>
              <w:left w:val="single" w:color="auto" w:sz="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内容</w:t>
            </w:r>
          </w:p>
        </w:tc>
        <w:tc>
          <w:tcPr>
            <w:tcW w:w="2410" w:type="dxa"/>
            <w:tcBorders>
              <w:top w:val="single" w:color="auto" w:sz="1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w:t>
            </w:r>
          </w:p>
        </w:tc>
        <w:tc>
          <w:tcPr>
            <w:tcW w:w="1370"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2</w:t>
            </w:r>
          </w:p>
        </w:tc>
        <w:tc>
          <w:tcPr>
            <w:tcW w:w="1370"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3</w:t>
            </w:r>
          </w:p>
        </w:tc>
        <w:tc>
          <w:tcPr>
            <w:tcW w:w="1370"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4</w:t>
            </w:r>
          </w:p>
        </w:tc>
        <w:tc>
          <w:tcPr>
            <w:tcW w:w="1370"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5</w:t>
            </w:r>
          </w:p>
        </w:tc>
        <w:tc>
          <w:tcPr>
            <w:tcW w:w="1370"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trPr>
        <w:tc>
          <w:tcPr>
            <w:tcW w:w="1276" w:type="dxa"/>
            <w:tcBorders>
              <w:top w:val="single" w:color="auto" w:sz="2" w:space="0"/>
              <w:left w:val="single" w:color="auto" w:sz="1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w:t>
            </w:r>
          </w:p>
        </w:tc>
        <w:tc>
          <w:tcPr>
            <w:tcW w:w="1370" w:type="dxa"/>
            <w:tcBorders>
              <w:top w:val="single" w:color="auto" w:sz="2" w:space="0"/>
              <w:left w:val="single" w:color="auto" w:sz="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3576" w:type="dxa"/>
            <w:tcBorders>
              <w:top w:val="single" w:color="auto" w:sz="2" w:space="0"/>
              <w:left w:val="single" w:color="auto" w:sz="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2410" w:type="dxa"/>
            <w:tcBorders>
              <w:top w:val="single" w:color="auto" w:sz="2" w:space="0"/>
              <w:left w:val="single" w:color="auto" w:sz="2" w:space="0"/>
              <w:bottom w:val="single" w:color="auto" w:sz="1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r>
    </w:tbl>
    <w:p>
      <w:pPr>
        <w:adjustRightInd w:val="0"/>
        <w:snapToGrid w:val="0"/>
        <w:spacing w:before="312" w:beforeLines="100" w:line="360" w:lineRule="auto"/>
        <w:jc w:val="left"/>
        <w:rPr>
          <w:rFonts w:ascii="Times New Roman" w:hAnsi="Times New Roman" w:eastAsia="宋体" w:cs="Times New Roman"/>
          <w:color w:val="000000" w:themeColor="text1"/>
          <w:sz w:val="24"/>
          <w:lang w:val="en-GB"/>
          <w14:textFill>
            <w14:solidFill>
              <w14:schemeClr w14:val="tx1"/>
            </w14:solidFill>
          </w14:textFill>
        </w:rPr>
      </w:pPr>
      <w:r>
        <w:rPr>
          <w:rFonts w:ascii="Times New Roman" w:hAnsi="Times New Roman" w:eastAsia="宋体" w:cs="Times New Roman"/>
          <w:b/>
          <w:bCs/>
          <w:color w:val="000000" w:themeColor="text1"/>
          <w:sz w:val="24"/>
          <w:lang w:val="en-GB"/>
          <w14:textFill>
            <w14:solidFill>
              <w14:schemeClr w14:val="tx1"/>
            </w14:solidFill>
          </w14:textFill>
        </w:rPr>
        <w:t>注：</w:t>
      </w:r>
      <w:r>
        <w:rPr>
          <w:rFonts w:ascii="Times New Roman" w:hAnsi="Times New Roman" w:eastAsia="宋体" w:cs="Times New Roman"/>
          <w:color w:val="000000" w:themeColor="text1"/>
          <w:sz w:val="24"/>
          <w:lang w:val="en-GB"/>
          <w14:textFill>
            <w14:solidFill>
              <w14:schemeClr w14:val="tx1"/>
            </w14:solidFill>
          </w14:textFill>
        </w:rPr>
        <w:t>报名人应根据</w:t>
      </w:r>
      <w:r>
        <w:rPr>
          <w:rFonts w:hint="eastAsia" w:ascii="Times New Roman" w:hAnsi="Times New Roman" w:eastAsia="宋体" w:cs="Times New Roman"/>
          <w:b/>
          <w:bCs/>
          <w:color w:val="000000" w:themeColor="text1"/>
          <w:sz w:val="24"/>
          <w14:textFill>
            <w14:solidFill>
              <w14:schemeClr w14:val="tx1"/>
            </w14:solidFill>
          </w14:textFill>
        </w:rPr>
        <w:t>第</w:t>
      </w:r>
      <w:r>
        <w:rPr>
          <w:rFonts w:hint="eastAsia" w:cs="Times New Roman"/>
          <w:b/>
          <w:bCs/>
          <w:color w:val="000000" w:themeColor="text1"/>
          <w:sz w:val="24"/>
          <w:lang w:eastAsia="zh-CN"/>
          <w14:textFill>
            <w14:solidFill>
              <w14:schemeClr w14:val="tx1"/>
            </w14:solidFill>
          </w14:textFill>
        </w:rPr>
        <w:t>二</w:t>
      </w:r>
      <w:r>
        <w:rPr>
          <w:rFonts w:hint="eastAsia" w:ascii="Times New Roman" w:hAnsi="Times New Roman" w:eastAsia="宋体" w:cs="Times New Roman"/>
          <w:b/>
          <w:bCs/>
          <w:color w:val="000000" w:themeColor="text1"/>
          <w:sz w:val="24"/>
          <w14:textFill>
            <w14:solidFill>
              <w14:schemeClr w14:val="tx1"/>
            </w14:solidFill>
          </w14:textFill>
        </w:rPr>
        <w:t>章第</w:t>
      </w:r>
      <w:r>
        <w:rPr>
          <w:rFonts w:hint="eastAsia" w:ascii="Times New Roman" w:hAnsi="Times New Roman" w:eastAsia="宋体" w:cs="Times New Roman"/>
          <w:b/>
          <w:bCs/>
          <w:color w:val="000000" w:themeColor="text1"/>
          <w:sz w:val="24"/>
          <w:lang w:val="en-US" w:eastAsia="zh-CN"/>
          <w14:textFill>
            <w14:solidFill>
              <w14:schemeClr w14:val="tx1"/>
            </w14:solidFill>
          </w14:textFill>
        </w:rPr>
        <w:t>三</w:t>
      </w:r>
      <w:r>
        <w:rPr>
          <w:rFonts w:hint="eastAsia" w:ascii="Times New Roman" w:hAnsi="Times New Roman" w:eastAsia="宋体" w:cs="Times New Roman"/>
          <w:b/>
          <w:bCs/>
          <w:color w:val="000000" w:themeColor="text1"/>
          <w:sz w:val="24"/>
          <w14:textFill>
            <w14:solidFill>
              <w14:schemeClr w14:val="tx1"/>
            </w14:solidFill>
          </w14:textFill>
        </w:rPr>
        <w:t>条</w:t>
      </w:r>
      <w:r>
        <w:rPr>
          <w:rFonts w:hint="eastAsia" w:ascii="Times New Roman" w:hAnsi="Times New Roman" w:eastAsia="宋体" w:cs="Times New Roman"/>
          <w:b/>
          <w:bCs/>
          <w:color w:val="000000" w:themeColor="text1"/>
          <w:sz w:val="24"/>
          <w:lang w:eastAsia="zh-CN"/>
          <w14:textFill>
            <w14:solidFill>
              <w14:schemeClr w14:val="tx1"/>
            </w14:solidFill>
          </w14:textFill>
        </w:rPr>
        <w:t>磋商</w:t>
      </w:r>
      <w:r>
        <w:rPr>
          <w:rFonts w:ascii="Times New Roman" w:hAnsi="Times New Roman" w:eastAsia="宋体" w:cs="Times New Roman"/>
          <w:b/>
          <w:bCs/>
          <w:color w:val="000000" w:themeColor="text1"/>
          <w:sz w:val="24"/>
          <w14:textFill>
            <w14:solidFill>
              <w14:schemeClr w14:val="tx1"/>
            </w14:solidFill>
          </w14:textFill>
        </w:rPr>
        <w:t>原则</w:t>
      </w:r>
      <w:r>
        <w:rPr>
          <w:rFonts w:hint="eastAsia" w:ascii="Times New Roman" w:hAnsi="Times New Roman" w:eastAsia="宋体" w:cs="Times New Roman"/>
          <w:color w:val="000000" w:themeColor="text1"/>
          <w:sz w:val="24"/>
          <w14:textFill>
            <w14:solidFill>
              <w14:schemeClr w14:val="tx1"/>
            </w14:solidFill>
          </w14:textFill>
        </w:rPr>
        <w:t xml:space="preserve"> </w:t>
      </w:r>
      <w:r>
        <w:rPr>
          <w:rFonts w:ascii="Times New Roman" w:hAnsi="Times New Roman" w:eastAsia="宋体" w:cs="Times New Roman"/>
          <w:color w:val="000000" w:themeColor="text1"/>
          <w:sz w:val="24"/>
          <w14:textFill>
            <w14:solidFill>
              <w14:schemeClr w14:val="tx1"/>
            </w14:solidFill>
          </w14:textFill>
        </w:rPr>
        <w:t>中的</w:t>
      </w:r>
      <w:r>
        <w:rPr>
          <w:rFonts w:ascii="Times New Roman" w:hAnsi="Times New Roman" w:eastAsia="宋体" w:cs="Times New Roman"/>
          <w:color w:val="000000" w:themeColor="text1"/>
          <w:sz w:val="24"/>
          <w:lang w:val="en-GB"/>
          <w14:textFill>
            <w14:solidFill>
              <w14:schemeClr w14:val="tx1"/>
            </w14:solidFill>
          </w14:textFill>
        </w:rPr>
        <w:t>《商务评</w:t>
      </w:r>
      <w:r>
        <w:rPr>
          <w:rFonts w:hint="eastAsia" w:ascii="Times New Roman" w:hAnsi="Times New Roman" w:eastAsia="宋体" w:cs="Times New Roman"/>
          <w:color w:val="000000" w:themeColor="text1"/>
          <w:sz w:val="24"/>
          <w:lang w:val="en-US" w:eastAsia="zh-CN"/>
          <w14:textFill>
            <w14:solidFill>
              <w14:schemeClr w14:val="tx1"/>
            </w14:solidFill>
          </w14:textFill>
        </w:rPr>
        <w:t>分</w:t>
      </w:r>
      <w:r>
        <w:rPr>
          <w:rFonts w:ascii="Times New Roman" w:hAnsi="Times New Roman" w:eastAsia="宋体" w:cs="Times New Roman"/>
          <w:color w:val="000000" w:themeColor="text1"/>
          <w:sz w:val="24"/>
          <w:lang w:val="en-GB"/>
          <w14:textFill>
            <w14:solidFill>
              <w14:schemeClr w14:val="tx1"/>
            </w14:solidFill>
          </w14:textFill>
        </w:rPr>
        <w:t>》的各项内容填写此表。</w:t>
      </w:r>
    </w:p>
    <w:p>
      <w:pPr>
        <w:keepNext/>
        <w:keepLines/>
        <w:widowControl w:val="0"/>
        <w:spacing w:before="260" w:after="260" w:line="416" w:lineRule="auto"/>
        <w:jc w:val="left"/>
        <w:outlineLvl w:val="1"/>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pPr>
      <w:bookmarkStart w:id="104" w:name="_Toc17574"/>
      <w:r>
        <w:rPr>
          <w:rFonts w:ascii="Times New Roman" w:hAnsi="Times New Roman" w:eastAsia="黑体" w:cs="Times New Roman"/>
          <w:b/>
          <w:bCs/>
          <w:color w:val="000000" w:themeColor="text1"/>
          <w:sz w:val="32"/>
          <w:szCs w:val="32"/>
          <w14:textFill>
            <w14:solidFill>
              <w14:schemeClr w14:val="tx1"/>
            </w14:solidFill>
          </w14:textFill>
        </w:rPr>
        <w:br w:type="page"/>
      </w:r>
      <w:bookmarkStart w:id="105" w:name="_Toc9275"/>
      <w:r>
        <w:rPr>
          <w:rFonts w:hint="eastAsia" w:eastAsia="黑体" w:cs="Times New Roman"/>
          <w:b/>
          <w:bCs/>
          <w:color w:val="000000" w:themeColor="text1"/>
          <w:kern w:val="2"/>
          <w:sz w:val="32"/>
          <w:szCs w:val="32"/>
          <w:lang w:val="en-US" w:eastAsia="zh-CN" w:bidi="ar-SA"/>
          <w14:textFill>
            <w14:solidFill>
              <w14:schemeClr w14:val="tx1"/>
            </w14:solidFill>
          </w14:textFill>
        </w:rPr>
        <w:t>技术参数</w:t>
      </w:r>
      <w:r>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t>评审自查表</w:t>
      </w:r>
      <w:bookmarkEnd w:id="105"/>
    </w:p>
    <w:p>
      <w:pPr>
        <w:jc w:val="left"/>
        <w:rPr>
          <w:rFonts w:ascii="Times New Roman" w:hAnsi="Times New Roman" w:eastAsia="宋体" w:cs="Times New Roman"/>
          <w:b/>
          <w:bCs/>
          <w:color w:val="000000" w:themeColor="text1"/>
          <w:sz w:val="24"/>
          <w14:textFill>
            <w14:solidFill>
              <w14:schemeClr w14:val="tx1"/>
            </w14:solidFill>
          </w14:textFill>
        </w:rPr>
      </w:pPr>
      <w:r>
        <w:rPr>
          <w:rFonts w:ascii="Times New Roman" w:hAnsi="Times New Roman" w:eastAsia="宋体" w:cs="Times New Roman"/>
          <w:b/>
          <w:bCs/>
          <w:color w:val="000000" w:themeColor="text1"/>
          <w:sz w:val="24"/>
          <w:lang w:val="en-GB"/>
          <w14:textFill>
            <w14:solidFill>
              <w14:schemeClr w14:val="tx1"/>
            </w14:solidFill>
          </w14:textFill>
        </w:rPr>
        <w:t>《</w:t>
      </w:r>
      <w:r>
        <w:rPr>
          <w:rFonts w:hint="eastAsia" w:cs="Times New Roman"/>
          <w:b/>
          <w:bCs/>
          <w:color w:val="000000" w:themeColor="text1"/>
          <w:sz w:val="24"/>
          <w:lang w:val="en-GB" w:eastAsia="zh-CN"/>
          <w14:textFill>
            <w14:solidFill>
              <w14:schemeClr w14:val="tx1"/>
            </w14:solidFill>
          </w14:textFill>
        </w:rPr>
        <w:t>技术</w:t>
      </w:r>
      <w:r>
        <w:rPr>
          <w:rFonts w:ascii="Times New Roman" w:hAnsi="Times New Roman" w:eastAsia="宋体" w:cs="Times New Roman"/>
          <w:b/>
          <w:bCs/>
          <w:color w:val="000000" w:themeColor="text1"/>
          <w:sz w:val="24"/>
          <w:lang w:val="en-GB"/>
          <w14:textFill>
            <w14:solidFill>
              <w14:schemeClr w14:val="tx1"/>
            </w14:solidFill>
          </w14:textFill>
        </w:rPr>
        <w:t>评审表》响应情况</w:t>
      </w:r>
    </w:p>
    <w:tbl>
      <w:tblPr>
        <w:tblStyle w:val="15"/>
        <w:tblW w:w="8349"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6"/>
        <w:gridCol w:w="1701"/>
        <w:gridCol w:w="3118"/>
        <w:gridCol w:w="269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1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序号</w:t>
            </w:r>
          </w:p>
        </w:tc>
        <w:tc>
          <w:tcPr>
            <w:tcW w:w="1701" w:type="dxa"/>
            <w:tcBorders>
              <w:top w:val="single" w:color="auto" w:sz="12" w:space="0"/>
              <w:left w:val="single" w:color="auto" w:sz="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评审分项</w:t>
            </w:r>
          </w:p>
        </w:tc>
        <w:tc>
          <w:tcPr>
            <w:tcW w:w="3118" w:type="dxa"/>
            <w:tcBorders>
              <w:top w:val="single" w:color="auto" w:sz="12" w:space="0"/>
              <w:left w:val="single" w:color="auto" w:sz="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内容</w:t>
            </w:r>
          </w:p>
        </w:tc>
        <w:tc>
          <w:tcPr>
            <w:tcW w:w="2694" w:type="dxa"/>
            <w:tcBorders>
              <w:top w:val="single" w:color="auto" w:sz="1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w:t>
            </w:r>
          </w:p>
        </w:tc>
        <w:tc>
          <w:tcPr>
            <w:tcW w:w="1701"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2</w:t>
            </w:r>
          </w:p>
        </w:tc>
        <w:tc>
          <w:tcPr>
            <w:tcW w:w="1701"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3</w:t>
            </w:r>
          </w:p>
        </w:tc>
        <w:tc>
          <w:tcPr>
            <w:tcW w:w="1701"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4</w:t>
            </w:r>
          </w:p>
        </w:tc>
        <w:tc>
          <w:tcPr>
            <w:tcW w:w="1701"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5</w:t>
            </w:r>
          </w:p>
        </w:tc>
        <w:tc>
          <w:tcPr>
            <w:tcW w:w="1701"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2" w:space="0"/>
              <w:right w:val="single" w:color="auto" w:sz="2" w:space="0"/>
            </w:tcBorders>
            <w:vAlign w:val="center"/>
          </w:tcPr>
          <w:p>
            <w:pPr>
              <w:spacing w:line="400" w:lineRule="exact"/>
              <w:jc w:val="left"/>
              <w:rPr>
                <w:rFonts w:ascii="Times New Roman" w:hAnsi="Times New Roman" w:eastAsia="宋体" w:cs="Times New Roman"/>
                <w:bCs/>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01" w:hRule="atLeast"/>
          <w:jc w:val="center"/>
        </w:trPr>
        <w:tc>
          <w:tcPr>
            <w:tcW w:w="836" w:type="dxa"/>
            <w:tcBorders>
              <w:top w:val="single" w:color="auto" w:sz="2" w:space="0"/>
              <w:left w:val="single" w:color="auto" w:sz="1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1701" w:type="dxa"/>
            <w:tcBorders>
              <w:top w:val="single" w:color="auto" w:sz="2" w:space="0"/>
              <w:left w:val="single" w:color="auto" w:sz="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3118" w:type="dxa"/>
            <w:tcBorders>
              <w:top w:val="single" w:color="auto" w:sz="2" w:space="0"/>
              <w:left w:val="single" w:color="auto" w:sz="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c>
          <w:tcPr>
            <w:tcW w:w="2694" w:type="dxa"/>
            <w:tcBorders>
              <w:top w:val="single" w:color="auto" w:sz="2" w:space="0"/>
              <w:left w:val="single" w:color="auto" w:sz="2" w:space="0"/>
              <w:bottom w:val="single" w:color="auto" w:sz="1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p>
        </w:tc>
      </w:tr>
    </w:tbl>
    <w:p>
      <w:pPr>
        <w:adjustRightInd w:val="0"/>
        <w:snapToGrid w:val="0"/>
        <w:spacing w:before="312" w:beforeLines="100"/>
        <w:jc w:val="left"/>
        <w:rPr>
          <w:rFonts w:ascii="Times New Roman" w:hAnsi="Times New Roman" w:eastAsia="宋体" w:cs="Times New Roman"/>
          <w:color w:val="000000" w:themeColor="text1"/>
          <w:sz w:val="24"/>
          <w:lang w:val="en-GB"/>
          <w14:textFill>
            <w14:solidFill>
              <w14:schemeClr w14:val="tx1"/>
            </w14:solidFill>
          </w14:textFill>
        </w:rPr>
      </w:pPr>
      <w:r>
        <w:rPr>
          <w:rFonts w:ascii="Times New Roman" w:hAnsi="Times New Roman" w:eastAsia="宋体" w:cs="Times New Roman"/>
          <w:color w:val="000000" w:themeColor="text1"/>
          <w:sz w:val="24"/>
          <w:lang w:val="en-GB"/>
          <w14:textFill>
            <w14:solidFill>
              <w14:schemeClr w14:val="tx1"/>
            </w14:solidFill>
          </w14:textFill>
        </w:rPr>
        <w:t>注：报名人应根据</w:t>
      </w:r>
      <w:r>
        <w:rPr>
          <w:rFonts w:hint="eastAsia" w:ascii="Times New Roman" w:hAnsi="Times New Roman" w:eastAsia="宋体" w:cs="Times New Roman"/>
          <w:b/>
          <w:bCs/>
          <w:color w:val="000000" w:themeColor="text1"/>
          <w:sz w:val="24"/>
          <w14:textFill>
            <w14:solidFill>
              <w14:schemeClr w14:val="tx1"/>
            </w14:solidFill>
          </w14:textFill>
        </w:rPr>
        <w:t>第</w:t>
      </w:r>
      <w:r>
        <w:rPr>
          <w:rFonts w:hint="eastAsia" w:cs="Times New Roman"/>
          <w:b/>
          <w:bCs/>
          <w:color w:val="000000" w:themeColor="text1"/>
          <w:sz w:val="24"/>
          <w:lang w:eastAsia="zh-CN"/>
          <w14:textFill>
            <w14:solidFill>
              <w14:schemeClr w14:val="tx1"/>
            </w14:solidFill>
          </w14:textFill>
        </w:rPr>
        <w:t>二</w:t>
      </w:r>
      <w:r>
        <w:rPr>
          <w:rFonts w:hint="eastAsia" w:ascii="Times New Roman" w:hAnsi="Times New Roman" w:eastAsia="宋体" w:cs="Times New Roman"/>
          <w:b/>
          <w:bCs/>
          <w:color w:val="000000" w:themeColor="text1"/>
          <w:sz w:val="24"/>
          <w14:textFill>
            <w14:solidFill>
              <w14:schemeClr w14:val="tx1"/>
            </w14:solidFill>
          </w14:textFill>
        </w:rPr>
        <w:t>章第</w:t>
      </w:r>
      <w:r>
        <w:rPr>
          <w:rFonts w:hint="eastAsia" w:ascii="Times New Roman" w:hAnsi="Times New Roman" w:eastAsia="宋体" w:cs="Times New Roman"/>
          <w:b/>
          <w:bCs/>
          <w:color w:val="000000" w:themeColor="text1"/>
          <w:sz w:val="24"/>
          <w:lang w:val="en-US" w:eastAsia="zh-CN"/>
          <w14:textFill>
            <w14:solidFill>
              <w14:schemeClr w14:val="tx1"/>
            </w14:solidFill>
          </w14:textFill>
        </w:rPr>
        <w:t>三</w:t>
      </w:r>
      <w:r>
        <w:rPr>
          <w:rFonts w:hint="eastAsia" w:ascii="Times New Roman" w:hAnsi="Times New Roman" w:eastAsia="宋体" w:cs="Times New Roman"/>
          <w:b/>
          <w:bCs/>
          <w:color w:val="000000" w:themeColor="text1"/>
          <w:sz w:val="24"/>
          <w14:textFill>
            <w14:solidFill>
              <w14:schemeClr w14:val="tx1"/>
            </w14:solidFill>
          </w14:textFill>
        </w:rPr>
        <w:t>条</w:t>
      </w:r>
      <w:r>
        <w:rPr>
          <w:rFonts w:hint="eastAsia" w:ascii="Times New Roman" w:hAnsi="Times New Roman" w:eastAsia="宋体" w:cs="Times New Roman"/>
          <w:b/>
          <w:bCs/>
          <w:color w:val="000000" w:themeColor="text1"/>
          <w:sz w:val="24"/>
          <w:lang w:eastAsia="zh-CN"/>
          <w14:textFill>
            <w14:solidFill>
              <w14:schemeClr w14:val="tx1"/>
            </w14:solidFill>
          </w14:textFill>
        </w:rPr>
        <w:t>磋商</w:t>
      </w:r>
      <w:r>
        <w:rPr>
          <w:rFonts w:ascii="Times New Roman" w:hAnsi="Times New Roman" w:eastAsia="宋体" w:cs="Times New Roman"/>
          <w:b/>
          <w:bCs/>
          <w:color w:val="000000" w:themeColor="text1"/>
          <w:sz w:val="24"/>
          <w14:textFill>
            <w14:solidFill>
              <w14:schemeClr w14:val="tx1"/>
            </w14:solidFill>
          </w14:textFill>
        </w:rPr>
        <w:t>原则</w:t>
      </w:r>
      <w:r>
        <w:rPr>
          <w:rFonts w:hint="eastAsia" w:ascii="Times New Roman" w:hAnsi="Times New Roman" w:eastAsia="宋体" w:cs="Times New Roman"/>
          <w:color w:val="000000" w:themeColor="text1"/>
          <w:sz w:val="24"/>
          <w14:textFill>
            <w14:solidFill>
              <w14:schemeClr w14:val="tx1"/>
            </w14:solidFill>
          </w14:textFill>
        </w:rPr>
        <w:t xml:space="preserve"> </w:t>
      </w:r>
      <w:r>
        <w:rPr>
          <w:rFonts w:ascii="Times New Roman" w:hAnsi="Times New Roman" w:eastAsia="宋体" w:cs="Times New Roman"/>
          <w:color w:val="000000" w:themeColor="text1"/>
          <w:sz w:val="24"/>
          <w:lang w:val="en-GB"/>
          <w14:textFill>
            <w14:solidFill>
              <w14:schemeClr w14:val="tx1"/>
            </w14:solidFill>
          </w14:textFill>
        </w:rPr>
        <w:t>《</w:t>
      </w:r>
      <w:r>
        <w:rPr>
          <w:rFonts w:hint="eastAsia" w:cs="Times New Roman"/>
          <w:color w:val="000000" w:themeColor="text1"/>
          <w:sz w:val="24"/>
          <w:lang w:val="en-GB" w:eastAsia="zh-CN"/>
          <w14:textFill>
            <w14:solidFill>
              <w14:schemeClr w14:val="tx1"/>
            </w14:solidFill>
          </w14:textFill>
        </w:rPr>
        <w:t>采购标的</w:t>
      </w:r>
      <w:r>
        <w:rPr>
          <w:rFonts w:ascii="Times New Roman" w:hAnsi="Times New Roman" w:eastAsia="宋体" w:cs="Times New Roman"/>
          <w:color w:val="000000" w:themeColor="text1"/>
          <w:sz w:val="24"/>
          <w:lang w:val="en-GB"/>
          <w14:textFill>
            <w14:solidFill>
              <w14:schemeClr w14:val="tx1"/>
            </w14:solidFill>
          </w14:textFill>
        </w:rPr>
        <w:t>》的各项内容填写此表。</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szCs w:val="21"/>
          <w:lang w:val="en-GB"/>
          <w14:textFill>
            <w14:solidFill>
              <w14:schemeClr w14:val="tx1"/>
            </w14:solidFill>
          </w14:textFill>
        </w:rPr>
        <w:br w:type="page"/>
      </w:r>
    </w:p>
    <w:p>
      <w:pPr>
        <w:jc w:val="left"/>
        <w:rPr>
          <w:rFonts w:ascii="Times New Roman" w:hAnsi="Times New Roman" w:eastAsia="黑体" w:cs="Times New Roman"/>
          <w:b/>
          <w:bCs/>
          <w:color w:val="000000" w:themeColor="text1"/>
          <w:sz w:val="32"/>
          <w:szCs w:val="32"/>
          <w14:textFill>
            <w14:solidFill>
              <w14:schemeClr w14:val="tx1"/>
            </w14:solidFill>
          </w14:textFill>
        </w:rPr>
      </w:pPr>
    </w:p>
    <w:p>
      <w:pPr>
        <w:adjustRightInd w:val="0"/>
        <w:snapToGrid w:val="0"/>
        <w:spacing w:before="624" w:beforeLines="200" w:after="312" w:afterLines="100"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其他商务及服务响应情况表</w:t>
      </w:r>
    </w:p>
    <w:bookmarkEnd w:id="104"/>
    <w:tbl>
      <w:tblPr>
        <w:tblStyle w:val="15"/>
        <w:tblW w:w="7150"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72"/>
        <w:gridCol w:w="4092"/>
        <w:gridCol w:w="22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1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序号</w:t>
            </w:r>
          </w:p>
        </w:tc>
        <w:tc>
          <w:tcPr>
            <w:tcW w:w="4092" w:type="dxa"/>
            <w:tcBorders>
              <w:top w:val="single" w:color="auto" w:sz="12" w:space="0"/>
              <w:left w:val="single" w:color="auto" w:sz="2" w:space="0"/>
              <w:bottom w:val="single" w:color="auto" w:sz="2" w:space="0"/>
              <w:right w:val="single" w:color="auto" w:sz="2" w:space="0"/>
            </w:tcBorders>
            <w:vAlign w:val="center"/>
          </w:tcPr>
          <w:p>
            <w:pPr>
              <w:ind w:firstLine="482" w:firstLineChars="200"/>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内容</w:t>
            </w:r>
          </w:p>
        </w:tc>
        <w:tc>
          <w:tcPr>
            <w:tcW w:w="2286" w:type="dxa"/>
            <w:tcBorders>
              <w:top w:val="single" w:color="auto" w:sz="1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b/>
                <w:color w:val="000000" w:themeColor="text1"/>
                <w:sz w:val="24"/>
                <w14:textFill>
                  <w14:solidFill>
                    <w14:schemeClr w14:val="tx1"/>
                  </w14:solidFill>
                </w14:textFill>
              </w:rPr>
            </w:pPr>
            <w:r>
              <w:rPr>
                <w:rFonts w:ascii="Times New Roman" w:hAnsi="Times New Roman" w:eastAsia="宋体" w:cs="Times New Roman"/>
                <w:b/>
                <w:color w:val="000000" w:themeColor="text1"/>
                <w:sz w:val="24"/>
                <w14:textFill>
                  <w14:solidFill>
                    <w14:schemeClr w14:val="tx1"/>
                  </w14:solidFill>
                </w14:textFill>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1</w:t>
            </w: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jc w:val="left"/>
              <w:rPr>
                <w:rFonts w:ascii="Times New Roman" w:hAnsi="Times New Roman" w:eastAsia="宋体" w:cs="Times New Roman"/>
                <w:bCs/>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2</w:t>
            </w: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jc w:val="left"/>
              <w:rPr>
                <w:rFonts w:ascii="Times New Roman" w:hAnsi="Times New Roman" w:eastAsia="宋体" w:cs="Times New Roman"/>
                <w:bCs/>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3</w:t>
            </w: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jc w:val="left"/>
              <w:rPr>
                <w:rFonts w:ascii="Times New Roman" w:hAnsi="Times New Roman" w:eastAsia="宋体" w:cs="Times New Roman"/>
                <w:bCs/>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4</w:t>
            </w: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jc w:val="left"/>
              <w:rPr>
                <w:rFonts w:ascii="Times New Roman" w:hAnsi="Times New Roman" w:eastAsia="宋体" w:cs="Times New Roman"/>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5</w:t>
            </w: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jc w:val="left"/>
              <w:rPr>
                <w:rFonts w:ascii="Times New Roman" w:hAnsi="Times New Roman" w:eastAsia="宋体" w:cs="Times New Roman"/>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2" w:space="0"/>
              <w:right w:val="single" w:color="auto" w:sz="1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见</w:t>
            </w:r>
            <w:r>
              <w:rPr>
                <w:rFonts w:hint="eastAsia" w:ascii="Times New Roman" w:hAnsi="Times New Roman" w:eastAsia="宋体" w:cs="Times New Roman"/>
                <w:color w:val="000000" w:themeColor="text1"/>
                <w:sz w:val="24"/>
                <w14:textFill>
                  <w14:solidFill>
                    <w14:schemeClr w14:val="tx1"/>
                  </w14:solidFill>
                </w14:textFill>
              </w:rPr>
              <w:t>报名文件</w:t>
            </w:r>
            <w:r>
              <w:rPr>
                <w:rFonts w:ascii="Times New Roman" w:hAnsi="Times New Roman" w:eastAsia="宋体" w:cs="Times New Roman"/>
                <w:color w:val="000000" w:themeColor="text1"/>
                <w:sz w:val="24"/>
                <w14:textFill>
                  <w14:solidFill>
                    <w14:schemeClr w14:val="tx1"/>
                  </w14:solidFill>
                </w14:textFill>
              </w:rPr>
              <w:t>（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397" w:hRule="atLeast"/>
          <w:jc w:val="center"/>
        </w:trPr>
        <w:tc>
          <w:tcPr>
            <w:tcW w:w="772" w:type="dxa"/>
            <w:tcBorders>
              <w:top w:val="single" w:color="auto" w:sz="2" w:space="0"/>
              <w:left w:val="single" w:color="auto" w:sz="12" w:space="0"/>
              <w:bottom w:val="single" w:color="auto" w:sz="12" w:space="0"/>
              <w:right w:val="single" w:color="auto" w:sz="2" w:space="0"/>
            </w:tcBorders>
            <w:vAlign w:val="center"/>
          </w:tcPr>
          <w:p>
            <w:pPr>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w:t>
            </w:r>
          </w:p>
        </w:tc>
        <w:tc>
          <w:tcPr>
            <w:tcW w:w="4092" w:type="dxa"/>
            <w:tcBorders>
              <w:top w:val="single" w:color="auto" w:sz="2" w:space="0"/>
              <w:left w:val="single" w:color="auto" w:sz="2" w:space="0"/>
              <w:bottom w:val="single" w:color="auto" w:sz="12" w:space="0"/>
              <w:right w:val="single" w:color="auto" w:sz="2" w:space="0"/>
            </w:tcBorders>
            <w:vAlign w:val="center"/>
          </w:tcPr>
          <w:p>
            <w:pPr>
              <w:ind w:firstLine="480" w:firstLineChars="200"/>
              <w:jc w:val="left"/>
              <w:rPr>
                <w:rFonts w:ascii="Times New Roman" w:hAnsi="Times New Roman" w:eastAsia="宋体" w:cs="Times New Roman"/>
                <w:color w:val="000000" w:themeColor="text1"/>
                <w:sz w:val="24"/>
                <w14:textFill>
                  <w14:solidFill>
                    <w14:schemeClr w14:val="tx1"/>
                  </w14:solidFill>
                </w14:textFill>
              </w:rPr>
            </w:pPr>
          </w:p>
        </w:tc>
        <w:tc>
          <w:tcPr>
            <w:tcW w:w="2286" w:type="dxa"/>
            <w:tcBorders>
              <w:top w:val="single" w:color="auto" w:sz="2" w:space="0"/>
              <w:left w:val="single" w:color="auto" w:sz="2" w:space="0"/>
              <w:bottom w:val="single" w:color="auto" w:sz="12" w:space="0"/>
              <w:right w:val="single" w:color="auto" w:sz="12" w:space="0"/>
            </w:tcBorders>
            <w:vAlign w:val="center"/>
          </w:tcPr>
          <w:p>
            <w:pPr>
              <w:ind w:firstLine="480" w:firstLineChars="200"/>
              <w:jc w:val="left"/>
              <w:rPr>
                <w:rFonts w:ascii="Times New Roman" w:hAnsi="Times New Roman" w:eastAsia="宋体" w:cs="Times New Roman"/>
                <w:color w:val="000000" w:themeColor="text1"/>
                <w:sz w:val="24"/>
                <w14:textFill>
                  <w14:solidFill>
                    <w14:schemeClr w14:val="tx1"/>
                  </w14:solidFill>
                </w14:textFill>
              </w:rPr>
            </w:pPr>
          </w:p>
        </w:tc>
      </w:tr>
    </w:tbl>
    <w:p>
      <w:pPr>
        <w:adjustRightInd w:val="0"/>
        <w:snapToGrid w:val="0"/>
        <w:ind w:firstLine="480" w:firstLineChars="200"/>
        <w:jc w:val="left"/>
        <w:rPr>
          <w:rFonts w:ascii="Times New Roman" w:hAnsi="Times New Roman" w:eastAsia="宋体" w:cs="Times New Roman"/>
          <w:color w:val="000000" w:themeColor="text1"/>
          <w:sz w:val="24"/>
          <w14:textFill>
            <w14:solidFill>
              <w14:schemeClr w14:val="tx1"/>
            </w14:solidFill>
          </w14:textFill>
        </w:rPr>
      </w:pPr>
    </w:p>
    <w:p>
      <w:pPr>
        <w:adjustRightInd w:val="0"/>
        <w:snapToGrid w:val="0"/>
        <w:ind w:firstLine="480" w:firstLineChars="200"/>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注：本表用于填写</w:t>
      </w:r>
      <w:r>
        <w:rPr>
          <w:rFonts w:ascii="Times New Roman" w:hAnsi="Times New Roman" w:eastAsia="宋体" w:cs="Times New Roman"/>
          <w:b/>
          <w:bCs/>
          <w:color w:val="000000" w:themeColor="text1"/>
          <w:sz w:val="24"/>
          <w14:textFill>
            <w14:solidFill>
              <w14:schemeClr w14:val="tx1"/>
            </w14:solidFill>
          </w14:textFill>
        </w:rPr>
        <w:t>非</w:t>
      </w:r>
      <w:r>
        <w:rPr>
          <w:rFonts w:ascii="Times New Roman" w:hAnsi="Times New Roman" w:eastAsia="宋体" w:cs="Times New Roman"/>
          <w:color w:val="000000" w:themeColor="text1"/>
          <w:sz w:val="24"/>
          <w14:textFill>
            <w14:solidFill>
              <w14:schemeClr w14:val="tx1"/>
            </w14:solidFill>
          </w14:textFill>
        </w:rPr>
        <w:t>《商务评审表》和</w:t>
      </w:r>
      <w:r>
        <w:rPr>
          <w:rFonts w:ascii="Times New Roman" w:hAnsi="Times New Roman" w:eastAsia="宋体" w:cs="Times New Roman"/>
          <w:b/>
          <w:bCs/>
          <w:color w:val="000000" w:themeColor="text1"/>
          <w:sz w:val="24"/>
          <w14:textFill>
            <w14:solidFill>
              <w14:schemeClr w14:val="tx1"/>
            </w14:solidFill>
          </w14:textFill>
        </w:rPr>
        <w:t>非</w:t>
      </w:r>
      <w:r>
        <w:rPr>
          <w:rFonts w:ascii="Times New Roman" w:hAnsi="Times New Roman" w:eastAsia="宋体" w:cs="Times New Roman"/>
          <w:color w:val="000000" w:themeColor="text1"/>
          <w:sz w:val="24"/>
          <w:lang w:val="en-GB"/>
          <w14:textFill>
            <w14:solidFill>
              <w14:schemeClr w14:val="tx1"/>
            </w14:solidFill>
          </w14:textFill>
        </w:rPr>
        <w:t>《</w:t>
      </w:r>
      <w:r>
        <w:rPr>
          <w:rFonts w:hint="eastAsia" w:cs="Times New Roman"/>
          <w:color w:val="000000" w:themeColor="text1"/>
          <w:sz w:val="24"/>
          <w:lang w:val="en-GB" w:eastAsia="zh-CN"/>
          <w14:textFill>
            <w14:solidFill>
              <w14:schemeClr w14:val="tx1"/>
            </w14:solidFill>
          </w14:textFill>
        </w:rPr>
        <w:t>技术参数</w:t>
      </w:r>
      <w:r>
        <w:rPr>
          <w:rFonts w:ascii="Times New Roman" w:hAnsi="Times New Roman" w:eastAsia="宋体" w:cs="Times New Roman"/>
          <w:color w:val="000000" w:themeColor="text1"/>
          <w:sz w:val="24"/>
          <w:lang w:val="en-GB"/>
          <w14:textFill>
            <w14:solidFill>
              <w14:schemeClr w14:val="tx1"/>
            </w14:solidFill>
          </w14:textFill>
        </w:rPr>
        <w:t>评审表》清单内的其他响应情况。</w:t>
      </w:r>
    </w:p>
    <w:p>
      <w:pPr>
        <w:adjustRightInd w:val="0"/>
        <w:snapToGrid w:val="0"/>
        <w:ind w:firstLine="480" w:firstLineChars="200"/>
        <w:jc w:val="left"/>
        <w:rPr>
          <w:rFonts w:ascii="Times New Roman" w:hAnsi="Times New Roman" w:eastAsia="宋体" w:cs="Times New Roman"/>
          <w:color w:val="000000" w:themeColor="text1"/>
          <w:sz w:val="24"/>
          <w14:textFill>
            <w14:solidFill>
              <w14:schemeClr w14:val="tx1"/>
            </w14:solidFill>
          </w14:textFill>
        </w:rPr>
      </w:pPr>
      <w:r>
        <w:rPr>
          <w:rFonts w:ascii="Times New Roman" w:hAnsi="Times New Roman" w:eastAsia="宋体" w:cs="Times New Roman"/>
          <w:color w:val="000000" w:themeColor="text1"/>
          <w:sz w:val="24"/>
          <w14:textFill>
            <w14:solidFill>
              <w14:schemeClr w14:val="tx1"/>
            </w14:solidFill>
          </w14:textFill>
        </w:rPr>
        <w:t>本表内容不作为评分项，但是有利于更好展示公司实力、设备性能优势、服务实力等方面。</w:t>
      </w:r>
    </w:p>
    <w:p>
      <w:pPr>
        <w:adjustRightInd w:val="0"/>
        <w:snapToGrid w:val="0"/>
        <w:ind w:firstLine="420" w:firstLineChars="200"/>
        <w:jc w:val="left"/>
        <w:rPr>
          <w:rFonts w:ascii="Times New Roman" w:hAnsi="Times New Roman" w:eastAsia="宋体" w:cs="Times New Roman"/>
          <w:color w:val="000000" w:themeColor="text1"/>
          <w:szCs w:val="21"/>
          <w:lang w:val="en-GB"/>
          <w14:textFill>
            <w14:solidFill>
              <w14:schemeClr w14:val="tx1"/>
            </w14:solidFill>
          </w14:textFill>
        </w:rPr>
      </w:pPr>
    </w:p>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br w:type="page"/>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pStyle w:val="6"/>
        <w:spacing w:line="360" w:lineRule="auto"/>
        <w:jc w:val="left"/>
        <w:outlineLvl w:val="1"/>
        <w:rPr>
          <w:rFonts w:ascii="Times New Roman" w:hAnsi="Times New Roman" w:eastAsia="宋体" w:cs="Times New Roman"/>
          <w:b/>
          <w:bCs/>
          <w:color w:val="000000" w:themeColor="text1"/>
          <w:sz w:val="30"/>
          <w:szCs w:val="30"/>
          <w14:textFill>
            <w14:solidFill>
              <w14:schemeClr w14:val="tx1"/>
            </w14:solidFill>
          </w14:textFill>
        </w:rPr>
      </w:pPr>
      <w:bookmarkStart w:id="106" w:name="_Toc15345"/>
      <w:r>
        <w:rPr>
          <w:rFonts w:ascii="Times New Roman" w:hAnsi="Times New Roman" w:eastAsia="黑体" w:cs="Times New Roman"/>
          <w:b/>
          <w:bCs/>
          <w:color w:val="000000" w:themeColor="text1"/>
          <w:sz w:val="32"/>
          <w:szCs w:val="32"/>
          <w14:textFill>
            <w14:solidFill>
              <w14:schemeClr w14:val="tx1"/>
            </w14:solidFill>
          </w14:textFill>
        </w:rPr>
        <w:t>格式1：报名函</w:t>
      </w:r>
      <w:bookmarkEnd w:id="106"/>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致：</w:t>
      </w:r>
      <w:r>
        <w:rPr>
          <w:rFonts w:hint="eastAsia" w:ascii="Times New Roman" w:hAnsi="Times New Roman" w:eastAsia="宋体" w:cs="Times New Roman"/>
          <w:color w:val="000000" w:themeColor="text1"/>
          <w:lang w:eastAsia="zh-CN"/>
          <w14:textFill>
            <w14:solidFill>
              <w14:schemeClr w14:val="tx1"/>
            </w14:solidFill>
          </w14:textFill>
        </w:rPr>
        <w:t>中山大学附属第六医院粤西医院信宜市人民医院</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根据贵院采购项目名称：</w:t>
      </w:r>
      <w:r>
        <w:rPr>
          <w:rFonts w:hint="eastAsia" w:ascii="Times New Roman" w:hAnsi="Times New Roman" w:eastAsia="宋体" w:cs="Times New Roman"/>
          <w:color w:val="000000" w:themeColor="text1"/>
          <w:u w:val="single"/>
          <w:lang w:eastAsia="zh-CN"/>
          <w14:textFill>
            <w14:solidFill>
              <w14:schemeClr w14:val="tx1"/>
            </w14:solidFill>
          </w14:textFill>
        </w:rPr>
        <w:t>中山大学附属第六医院粤西医院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hint="eastAsia" w:ascii="Times New Roman" w:hAnsi="Times New Roman" w:eastAsia="宋体" w:cs="Times New Roman"/>
          <w:color w:val="000000" w:themeColor="text1"/>
          <w:u w:val="single"/>
          <w:lang w:eastAsia="zh-CN"/>
          <w14:textFill>
            <w14:solidFill>
              <w14:schemeClr w14:val="tx1"/>
            </w14:solidFill>
          </w14:textFill>
        </w:rPr>
        <w:t>信宜市人民医院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ascii="Times New Roman" w:hAnsi="Times New Roman" w:eastAsia="宋体" w:cs="Times New Roman"/>
          <w:color w:val="000000" w:themeColor="text1"/>
          <w:u w:val="single"/>
          <w14:textFill>
            <w14:solidFill>
              <w14:schemeClr w14:val="tx1"/>
            </w14:solidFill>
          </w14:textFill>
        </w:rPr>
        <w:t>采购项目</w:t>
      </w:r>
      <w:r>
        <w:rPr>
          <w:rFonts w:ascii="Times New Roman" w:hAnsi="Times New Roman" w:eastAsia="宋体" w:cs="Times New Roman"/>
          <w:color w:val="000000" w:themeColor="text1"/>
          <w14:textFill>
            <w14:solidFill>
              <w14:schemeClr w14:val="tx1"/>
            </w14:solidFill>
          </w14:textFill>
        </w:rPr>
        <w:t>的采购公告、采购文件要求，我方签字代表</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(全名及职衔)经正式授权并以报名人</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(报名人名称、地址)的名义报名，并提交报名文件。</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在此，我方声明如下：</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我方</w:t>
      </w:r>
      <w:r>
        <w:rPr>
          <w:rFonts w:ascii="Times New Roman" w:hAnsi="Times New Roman" w:eastAsia="宋体" w:cs="Times New Roman"/>
          <w:color w:val="000000" w:themeColor="text1"/>
          <w:szCs w:val="21"/>
          <w14:textFill>
            <w14:solidFill>
              <w14:schemeClr w14:val="tx1"/>
            </w14:solidFill>
          </w14:textFill>
        </w:rPr>
        <w:t>同意并接受采购文件的各项要求，遵守采购文件中的各项规定，按采购文件的要求提供报价。</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我方同意报名有效期为报名截止日起90日。如果我方报名的项目确定成交，报名有效期延长至合同验收之日。</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方已经详细地阅读并完全明白了全部采购文件及附件，包括澄清、修改（如有）和所有已提供的参考资料以及有关附件，我方完全明白并认为此采购文件没有倾向性，也不存在排斥潜在报名人的内容，我方同意采购文件的相关条款，放弃对采购文件提出误解和质疑的一切权力。</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我方已毫无保留地向贵方提供一切所需的证明材料。</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我方完全服从和尊重评委会所作的评定结果，同时清楚理解到报价最低并非意味着必定获得成交资格。</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kern w:val="0"/>
          <w:szCs w:val="18"/>
          <w14:textFill>
            <w14:solidFill>
              <w14:schemeClr w14:val="tx1"/>
            </w14:solidFill>
          </w14:textFill>
        </w:rPr>
        <w:t>完全理解医院拒绝迟到的任何报名和最低报名报价不是被授予成交的唯一条件</w:t>
      </w:r>
      <w:r>
        <w:rPr>
          <w:rFonts w:ascii="Times New Roman" w:hAnsi="Times New Roman" w:eastAsia="宋体" w:cs="Times New Roman"/>
          <w:color w:val="000000" w:themeColor="text1"/>
          <w14:textFill>
            <w14:solidFill>
              <w14:schemeClr w14:val="tx1"/>
            </w14:solidFill>
          </w14:textFill>
        </w:rPr>
        <w:t>。</w:t>
      </w:r>
    </w:p>
    <w:p>
      <w:pPr>
        <w:numPr>
          <w:ilvl w:val="0"/>
          <w:numId w:val="6"/>
        </w:numPr>
        <w:spacing w:line="360" w:lineRule="auto"/>
        <w:ind w:left="0" w:firstLine="436" w:firstLineChars="200"/>
        <w:jc w:val="left"/>
        <w:rPr>
          <w:rFonts w:ascii="Times New Roman" w:hAnsi="Times New Roman" w:eastAsia="宋体" w:cs="Times New Roman"/>
          <w:color w:val="000000" w:themeColor="text1"/>
          <w:spacing w:val="4"/>
          <w14:textFill>
            <w14:solidFill>
              <w14:schemeClr w14:val="tx1"/>
            </w14:solidFill>
          </w14:textFill>
        </w:rPr>
      </w:pPr>
      <w:r>
        <w:rPr>
          <w:rFonts w:ascii="Times New Roman" w:hAnsi="Times New Roman" w:eastAsia="宋体" w:cs="Times New Roman"/>
          <w:color w:val="000000" w:themeColor="text1"/>
          <w:spacing w:val="4"/>
          <w14:textFill>
            <w14:solidFill>
              <w14:schemeClr w14:val="tx1"/>
            </w14:solidFill>
          </w14:textFill>
        </w:rPr>
        <w:t>如果我方未对采购文件要求作实质性响应，则完全同意并接受按无效报名处理。</w:t>
      </w:r>
    </w:p>
    <w:p>
      <w:pPr>
        <w:numPr>
          <w:ilvl w:val="0"/>
          <w:numId w:val="6"/>
        </w:numPr>
        <w:spacing w:line="360" w:lineRule="auto"/>
        <w:ind w:left="0"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我们证明提交的一切文件，无论是原件还是复印件均为准确、真实、有效、完整的，绝无任何虚假、伪造或者夸大。我们在此郑重承诺：在本次采购活动中，如有违法、违规、弄虚作假行为，采购人有权取消我方的报名及成交资格，所造成的损失、不良后果及法律责任，一律由我公司（企业）承担。</w:t>
      </w:r>
    </w:p>
    <w:p>
      <w:pPr>
        <w:spacing w:line="360" w:lineRule="auto"/>
        <w:ind w:firstLine="422" w:firstLineChars="200"/>
        <w:jc w:val="left"/>
        <w:rPr>
          <w:rFonts w:ascii="Times New Roman" w:hAnsi="Times New Roman" w:eastAsia="宋体" w:cs="Times New Roman"/>
          <w:b/>
          <w:color w:val="000000" w:themeColor="text1"/>
          <w14:textFill>
            <w14:solidFill>
              <w14:schemeClr w14:val="tx1"/>
            </w14:solidFill>
          </w14:textFill>
        </w:rPr>
      </w:pPr>
      <w:r>
        <w:rPr>
          <w:rFonts w:ascii="Times New Roman" w:hAnsi="Times New Roman" w:eastAsia="宋体" w:cs="Times New Roman"/>
          <w:b/>
          <w:color w:val="000000" w:themeColor="text1"/>
          <w14:textFill>
            <w14:solidFill>
              <w14:schemeClr w14:val="tx1"/>
            </w14:solidFill>
          </w14:textFill>
        </w:rPr>
        <w:t>（注：本报名函内容不得擅自删改，否则视为无效报名）</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报名人名称（盖公章）：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报名人授权代表（签字或盖章）：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联系方式：</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日期：</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年</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月</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日</w:t>
      </w:r>
    </w:p>
    <w:p>
      <w:pPr>
        <w:pStyle w:val="6"/>
        <w:spacing w:line="360" w:lineRule="auto"/>
        <w:jc w:val="left"/>
        <w:outlineLvl w:val="1"/>
        <w:rPr>
          <w:rFonts w:ascii="Times New Roman" w:hAnsi="Times New Roman" w:eastAsia="宋体" w:cs="Times New Roman"/>
          <w:b/>
          <w:bCs/>
          <w:color w:val="000000" w:themeColor="text1"/>
          <w14:textFill>
            <w14:solidFill>
              <w14:schemeClr w14:val="tx1"/>
            </w14:solidFill>
          </w14:textFill>
        </w:rPr>
      </w:pPr>
      <w:r>
        <w:rPr>
          <w:rFonts w:ascii="Times New Roman" w:hAnsi="Times New Roman" w:eastAsia="宋体" w:cs="Times New Roman"/>
          <w:b/>
          <w:bCs/>
          <w:color w:val="000000" w:themeColor="text1"/>
          <w14:textFill>
            <w14:solidFill>
              <w14:schemeClr w14:val="tx1"/>
            </w14:solidFill>
          </w14:textFill>
        </w:rPr>
        <w:br w:type="page"/>
      </w:r>
      <w:bookmarkStart w:id="107" w:name="_Toc15132"/>
      <w:r>
        <w:rPr>
          <w:rFonts w:ascii="Times New Roman" w:hAnsi="Times New Roman" w:eastAsia="黑体" w:cs="Times New Roman"/>
          <w:b/>
          <w:bCs/>
          <w:color w:val="000000" w:themeColor="text1"/>
          <w:sz w:val="32"/>
          <w:szCs w:val="32"/>
          <w14:textFill>
            <w14:solidFill>
              <w14:schemeClr w14:val="tx1"/>
            </w14:solidFill>
          </w14:textFill>
        </w:rPr>
        <w:t>格式2：</w:t>
      </w:r>
      <w:bookmarkEnd w:id="107"/>
      <w:r>
        <w:rPr>
          <w:rFonts w:ascii="Times New Roman" w:hAnsi="Times New Roman" w:eastAsia="新宋体" w:cs="Times New Roman"/>
          <w:b/>
          <w:bCs/>
          <w:color w:val="000000" w:themeColor="text1"/>
          <w:sz w:val="32"/>
          <w:szCs w:val="32"/>
          <w14:textFill>
            <w14:solidFill>
              <w14:schemeClr w14:val="tx1"/>
            </w14:solidFill>
          </w14:textFill>
        </w:rPr>
        <w:t>资格</w:t>
      </w:r>
      <w:r>
        <w:rPr>
          <w:rFonts w:hint="eastAsia" w:ascii="Arial" w:hAnsi="Arial" w:eastAsia="新宋体" w:cs="Times New Roman"/>
          <w:b/>
          <w:bCs/>
          <w:color w:val="000000" w:themeColor="text1"/>
          <w:sz w:val="32"/>
          <w:szCs w:val="32"/>
          <w:lang w:val="en-US" w:eastAsia="zh-CN"/>
          <w14:textFill>
            <w14:solidFill>
              <w14:schemeClr w14:val="tx1"/>
            </w14:solidFill>
          </w14:textFill>
        </w:rPr>
        <w:t>承诺</w:t>
      </w:r>
      <w:r>
        <w:rPr>
          <w:rFonts w:ascii="Times New Roman" w:hAnsi="Times New Roman" w:eastAsia="新宋体" w:cs="Times New Roman"/>
          <w:b/>
          <w:bCs/>
          <w:color w:val="000000" w:themeColor="text1"/>
          <w:sz w:val="32"/>
          <w:szCs w:val="32"/>
          <w14:textFill>
            <w14:solidFill>
              <w14:schemeClr w14:val="tx1"/>
            </w14:solidFill>
          </w14:textFill>
        </w:rPr>
        <w:t>函</w:t>
      </w:r>
    </w:p>
    <w:p>
      <w:pPr>
        <w:widowControl w:val="0"/>
        <w:spacing w:before="156" w:beforeLines="50" w:line="360" w:lineRule="auto"/>
        <w:jc w:val="left"/>
        <w:rPr>
          <w:rFonts w:ascii="Times New Roman" w:hAnsi="Times New Roman" w:eastAsia="宋体" w:cs="Times New Roman"/>
          <w:b/>
          <w:bCs/>
          <w:color w:val="000000" w:themeColor="text1"/>
          <w:kern w:val="2"/>
          <w:sz w:val="24"/>
          <w:szCs w:val="24"/>
          <w:lang w:val="en-US" w:eastAsia="zh-CN" w:bidi="ar-SA"/>
          <w14:textFill>
            <w14:solidFill>
              <w14:schemeClr w14:val="tx1"/>
            </w14:solidFill>
          </w14:textFill>
        </w:rPr>
      </w:pPr>
      <w:bookmarkStart w:id="108" w:name="_Toc385940901"/>
      <w:r>
        <w:rPr>
          <w:rFonts w:ascii="Times New Roman" w:hAnsi="Times New Roman" w:eastAsia="宋体" w:cs="Times New Roman"/>
          <w:b/>
          <w:bCs/>
          <w:color w:val="000000" w:themeColor="text1"/>
          <w:kern w:val="2"/>
          <w:sz w:val="30"/>
          <w:szCs w:val="30"/>
          <w:lang w:val="en-US" w:eastAsia="zh-CN" w:bidi="ar-SA"/>
          <w14:textFill>
            <w14:solidFill>
              <w14:schemeClr w14:val="tx1"/>
            </w14:solidFill>
          </w14:textFill>
        </w:rPr>
        <w:t>资格</w:t>
      </w:r>
      <w:r>
        <w:rPr>
          <w:rFonts w:hint="eastAsia" w:ascii="Times New Roman" w:hAnsi="Times New Roman" w:eastAsia="宋体" w:cs="Times New Roman"/>
          <w:b/>
          <w:bCs/>
          <w:color w:val="000000" w:themeColor="text1"/>
          <w:kern w:val="2"/>
          <w:sz w:val="30"/>
          <w:szCs w:val="30"/>
          <w:lang w:val="en-US" w:eastAsia="zh-CN" w:bidi="ar-SA"/>
          <w14:textFill>
            <w14:solidFill>
              <w14:schemeClr w14:val="tx1"/>
            </w14:solidFill>
          </w14:textFill>
        </w:rPr>
        <w:t>承诺</w:t>
      </w:r>
      <w:r>
        <w:rPr>
          <w:rFonts w:ascii="Times New Roman" w:hAnsi="Times New Roman" w:eastAsia="宋体" w:cs="Times New Roman"/>
          <w:b/>
          <w:bCs/>
          <w:color w:val="000000" w:themeColor="text1"/>
          <w:kern w:val="2"/>
          <w:sz w:val="30"/>
          <w:szCs w:val="30"/>
          <w:lang w:val="en-US" w:eastAsia="zh-CN" w:bidi="ar-SA"/>
          <w14:textFill>
            <w14:solidFill>
              <w14:schemeClr w14:val="tx1"/>
            </w14:solidFill>
          </w14:textFill>
        </w:rPr>
        <w:t>函</w:t>
      </w:r>
      <w:bookmarkEnd w:id="108"/>
    </w:p>
    <w:p>
      <w:pPr>
        <w:spacing w:line="360" w:lineRule="auto"/>
        <w:ind w:firstLine="420" w:firstLineChars="200"/>
        <w:jc w:val="left"/>
        <w:rPr>
          <w:rFonts w:ascii="Times New Roman" w:hAnsi="Times New Roman" w:eastAsia="宋体" w:cs="Times New Roman"/>
          <w:b/>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致：</w:t>
      </w:r>
      <w:r>
        <w:rPr>
          <w:rFonts w:hint="eastAsia" w:ascii="Times New Roman" w:hAnsi="Times New Roman" w:eastAsia="宋体" w:cs="Times New Roman"/>
          <w:color w:val="000000" w:themeColor="text1"/>
          <w:lang w:eastAsia="zh-CN"/>
          <w14:textFill>
            <w14:solidFill>
              <w14:schemeClr w14:val="tx1"/>
            </w14:solidFill>
          </w14:textFill>
        </w:rPr>
        <w:t>中山大学附属第六医院粤西医院</w:t>
      </w:r>
      <w:r>
        <w:rPr>
          <w:rFonts w:hint="eastAsia" w:ascii="Times New Roman" w:hAnsi="Times New Roman" w:eastAsia="宋体" w:cs="Times New Roman"/>
          <w:color w:val="000000" w:themeColor="text1"/>
          <w:lang w:val="en-US" w:eastAsia="zh-CN"/>
          <w14:textFill>
            <w14:solidFill>
              <w14:schemeClr w14:val="tx1"/>
            </w14:solidFill>
          </w14:textFill>
        </w:rPr>
        <w:t>/</w:t>
      </w:r>
      <w:r>
        <w:rPr>
          <w:rFonts w:hint="eastAsia" w:ascii="Times New Roman" w:hAnsi="Times New Roman" w:eastAsia="宋体" w:cs="Times New Roman"/>
          <w:color w:val="000000" w:themeColor="text1"/>
          <w:lang w:eastAsia="zh-CN"/>
          <w14:textFill>
            <w14:solidFill>
              <w14:schemeClr w14:val="tx1"/>
            </w14:solidFill>
          </w14:textFill>
        </w:rPr>
        <w:t>信宜市人民医院</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关于贵方采购项目名称：</w:t>
      </w:r>
      <w:r>
        <w:rPr>
          <w:rFonts w:hint="eastAsia" w:ascii="Times New Roman" w:hAnsi="Times New Roman" w:eastAsia="宋体" w:cs="Times New Roman"/>
          <w:color w:val="000000" w:themeColor="text1"/>
          <w:u w:val="single"/>
          <w:lang w:eastAsia="zh-CN"/>
          <w14:textFill>
            <w14:solidFill>
              <w14:schemeClr w14:val="tx1"/>
            </w14:solidFill>
          </w14:textFill>
        </w:rPr>
        <w:t>中山大学附属第六医院粤西医院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hint="eastAsia" w:ascii="Times New Roman" w:hAnsi="Times New Roman" w:eastAsia="宋体" w:cs="Times New Roman"/>
          <w:color w:val="000000" w:themeColor="text1"/>
          <w:u w:val="single"/>
          <w:lang w:eastAsia="zh-CN"/>
          <w14:textFill>
            <w14:solidFill>
              <w14:schemeClr w14:val="tx1"/>
            </w14:solidFill>
          </w14:textFill>
        </w:rPr>
        <w:t>信宜市人民医院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ascii="Times New Roman" w:hAnsi="Times New Roman" w:eastAsia="宋体" w:cs="Times New Roman"/>
          <w:color w:val="000000" w:themeColor="text1"/>
          <w:u w:val="single"/>
          <w14:textFill>
            <w14:solidFill>
              <w14:schemeClr w14:val="tx1"/>
            </w14:solidFill>
          </w14:textFill>
        </w:rPr>
        <w:t>采购项目</w:t>
      </w:r>
      <w:r>
        <w:rPr>
          <w:rFonts w:ascii="Times New Roman" w:hAnsi="Times New Roman" w:eastAsia="宋体" w:cs="Times New Roman"/>
          <w:color w:val="000000" w:themeColor="text1"/>
          <w14:textFill>
            <w14:solidFill>
              <w14:schemeClr w14:val="tx1"/>
            </w14:solidFill>
          </w14:textFill>
        </w:rPr>
        <w:t xml:space="preserve"> </w:t>
      </w:r>
      <w:r>
        <w:rPr>
          <w:rFonts w:ascii="Times New Roman" w:hAnsi="Times New Roman" w:eastAsia="宋体" w:cs="Times New Roman"/>
          <w:color w:val="000000" w:themeColor="text1"/>
          <w:szCs w:val="21"/>
          <w14:textFill>
            <w14:solidFill>
              <w14:schemeClr w14:val="tx1"/>
            </w14:solidFill>
          </w14:textFill>
        </w:rPr>
        <w:t>报名邀请，参与报名，提供用户需求书中规定内容，并按采购文件要求提交所附资格文件且</w:t>
      </w:r>
      <w:r>
        <w:rPr>
          <w:rFonts w:hint="eastAsia" w:ascii="Times New Roman" w:hAnsi="Times New Roman" w:eastAsia="宋体" w:cs="Times New Roman"/>
          <w:color w:val="000000" w:themeColor="text1"/>
          <w:szCs w:val="21"/>
          <w:lang w:val="en-US" w:eastAsia="zh-CN"/>
          <w14:textFill>
            <w14:solidFill>
              <w14:schemeClr w14:val="tx1"/>
            </w14:solidFill>
          </w14:textFill>
        </w:rPr>
        <w:t>承诺</w:t>
      </w:r>
      <w:r>
        <w:rPr>
          <w:rFonts w:ascii="Times New Roman" w:hAnsi="Times New Roman" w:eastAsia="宋体" w:cs="Times New Roman"/>
          <w:color w:val="000000" w:themeColor="text1"/>
          <w:szCs w:val="21"/>
          <w14:textFill>
            <w14:solidFill>
              <w14:schemeClr w14:val="tx1"/>
            </w14:solidFill>
          </w14:textFill>
        </w:rPr>
        <w:t>如下：</w:t>
      </w:r>
    </w:p>
    <w:p>
      <w:pPr>
        <w:widowControl/>
        <w:numPr>
          <w:ilvl w:val="0"/>
          <w:numId w:val="7"/>
        </w:numPr>
        <w:tabs>
          <w:tab w:val="left" w:pos="0"/>
          <w:tab w:val="left" w:pos="420"/>
        </w:tabs>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我方为本次报名所提交的所有证明其合格和资格的文件是真实的和正确的，并愿为其真实性和正确性承担法律责任</w:t>
      </w:r>
      <w:r>
        <w:rPr>
          <w:rFonts w:hint="eastAsia" w:ascii="Times New Roman" w:hAnsi="Times New Roman" w:eastAsia="宋体" w:cs="Times New Roman"/>
          <w:color w:val="000000" w:themeColor="text1"/>
          <w:szCs w:val="21"/>
          <w:lang w:eastAsia="zh-CN"/>
          <w14:textFill>
            <w14:solidFill>
              <w14:schemeClr w14:val="tx1"/>
            </w14:solidFill>
          </w14:textFill>
        </w:rPr>
        <w:t>。</w:t>
      </w:r>
    </w:p>
    <w:p>
      <w:pPr>
        <w:widowControl/>
        <w:numPr>
          <w:ilvl w:val="0"/>
          <w:numId w:val="7"/>
        </w:numPr>
        <w:tabs>
          <w:tab w:val="left" w:pos="0"/>
          <w:tab w:val="left" w:pos="420"/>
        </w:tabs>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我方是依法注册的法人，在法律上、财务上和运作上完全独立于</w:t>
      </w:r>
      <w:r>
        <w:rPr>
          <w:rFonts w:hint="eastAsia" w:ascii="Times New Roman" w:hAnsi="Times New Roman" w:eastAsia="宋体" w:cs="Times New Roman"/>
          <w:color w:val="000000" w:themeColor="text1"/>
          <w:u w:val="single"/>
          <w:lang w:eastAsia="zh-CN"/>
          <w14:textFill>
            <w14:solidFill>
              <w14:schemeClr w14:val="tx1"/>
            </w14:solidFill>
          </w14:textFill>
        </w:rPr>
        <w:t>中山大学附属第六医院粤西医院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hint="eastAsia" w:ascii="Times New Roman" w:hAnsi="Times New Roman" w:eastAsia="宋体" w:cs="Times New Roman"/>
          <w:color w:val="000000" w:themeColor="text1"/>
          <w:u w:val="single"/>
          <w:lang w:eastAsia="zh-CN"/>
          <w14:textFill>
            <w14:solidFill>
              <w14:schemeClr w14:val="tx1"/>
            </w14:solidFill>
          </w14:textFill>
        </w:rPr>
        <w:t>信宜市人民医院</w:t>
      </w:r>
      <w:r>
        <w:rPr>
          <w:rFonts w:ascii="Times New Roman" w:hAnsi="Times New Roman" w:eastAsia="宋体" w:cs="Times New Roman"/>
          <w:color w:val="000000" w:themeColor="text1"/>
          <w:szCs w:val="21"/>
          <w14:textFill>
            <w14:solidFill>
              <w14:schemeClr w14:val="tx1"/>
            </w14:solidFill>
          </w14:textFill>
        </w:rPr>
        <w:t>（采购人）</w:t>
      </w:r>
      <w:r>
        <w:rPr>
          <w:rFonts w:hint="eastAsia" w:ascii="Times New Roman" w:hAnsi="Times New Roman" w:eastAsia="宋体" w:cs="Times New Roman"/>
          <w:color w:val="000000" w:themeColor="text1"/>
          <w:szCs w:val="21"/>
          <w:lang w:eastAsia="zh-CN"/>
          <w14:textFill>
            <w14:solidFill>
              <w14:schemeClr w14:val="tx1"/>
            </w14:solidFill>
          </w14:textFill>
        </w:rPr>
        <w:t>。</w:t>
      </w:r>
    </w:p>
    <w:p>
      <w:pPr>
        <w:widowControl/>
        <w:numPr>
          <w:ilvl w:val="0"/>
          <w:numId w:val="7"/>
        </w:numPr>
        <w:tabs>
          <w:tab w:val="left" w:pos="0"/>
          <w:tab w:val="left" w:pos="420"/>
        </w:tabs>
        <w:spacing w:line="360" w:lineRule="auto"/>
        <w:ind w:firstLine="420" w:firstLineChars="20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我方</w:t>
      </w:r>
      <w:r>
        <w:rPr>
          <w:rFonts w:hint="default" w:ascii="Times New Roman" w:hAnsi="Times New Roman" w:eastAsia="宋体" w:cs="Times New Roman"/>
          <w:color w:val="000000" w:themeColor="text1"/>
          <w:sz w:val="21"/>
          <w:szCs w:val="21"/>
          <w14:textFill>
            <w14:solidFill>
              <w14:schemeClr w14:val="tx1"/>
            </w14:solidFill>
          </w14:textFill>
        </w:rPr>
        <w:t>具备《政府采购法》第二十二条规定的条件：</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（1）具有独立承担民事责任的能力；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 xml:space="preserve">（4）有依法缴纳税收和社会保障资金的良好记录； </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（5）参加政府采购活动前三年内，在经营活动中</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无</w:t>
      </w:r>
      <w:r>
        <w:rPr>
          <w:rFonts w:hint="default" w:ascii="Times New Roman" w:hAnsi="Times New Roman" w:eastAsia="宋体" w:cs="Times New Roman"/>
          <w:color w:val="000000" w:themeColor="text1"/>
          <w:sz w:val="21"/>
          <w:szCs w:val="21"/>
          <w14:textFill>
            <w14:solidFill>
              <w14:schemeClr w14:val="tx1"/>
            </w14:solidFill>
          </w14:textFill>
        </w:rPr>
        <w:t>重大违法记录；</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jc w:val="left"/>
        <w:textAlignment w:val="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（6）法律、行政法规规定的其他条件。</w:t>
      </w:r>
    </w:p>
    <w:p>
      <w:pPr>
        <w:widowControl/>
        <w:numPr>
          <w:ilvl w:val="0"/>
          <w:numId w:val="7"/>
        </w:numPr>
        <w:tabs>
          <w:tab w:val="left" w:pos="0"/>
          <w:tab w:val="left" w:pos="420"/>
        </w:tabs>
        <w:spacing w:line="360" w:lineRule="auto"/>
        <w:ind w:firstLine="420" w:firstLineChars="200"/>
        <w:jc w:val="left"/>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单位负责人为同一人或者存在直接控股、管理关系的不同供应商，不得参加同一合同项下的政府采购活动。</w:t>
      </w:r>
      <w:r>
        <w:rPr>
          <w:rFonts w:hint="eastAsia" w:ascii="Times New Roman" w:hAnsi="Times New Roman" w:eastAsia="宋体" w:cs="Times New Roman"/>
          <w:color w:val="000000" w:themeColor="text1"/>
          <w:sz w:val="21"/>
          <w:szCs w:val="21"/>
          <w14:textFill>
            <w14:solidFill>
              <w14:schemeClr w14:val="tx1"/>
            </w14:solidFill>
          </w14:textFill>
        </w:rPr>
        <w:t>为本项目提供整体设计、规范编制或者项目管理、监理、检测等服务的供应商，不得再参与本项目</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报名</w:t>
      </w:r>
      <w:r>
        <w:rPr>
          <w:rFonts w:hint="eastAsia" w:ascii="Times New Roman" w:hAnsi="Times New Roman" w:eastAsia="宋体" w:cs="Times New Roman"/>
          <w:color w:val="000000" w:themeColor="text1"/>
          <w:sz w:val="21"/>
          <w:szCs w:val="21"/>
          <w14:textFill>
            <w14:solidFill>
              <w14:schemeClr w14:val="tx1"/>
            </w14:solidFill>
          </w14:textFill>
        </w:rPr>
        <w:t>（响应）</w:t>
      </w:r>
      <w:r>
        <w:rPr>
          <w:rFonts w:hint="eastAsia" w:ascii="Times New Roman" w:hAnsi="Times New Roman" w:eastAsia="宋体" w:cs="Times New Roman"/>
          <w:color w:val="000000" w:themeColor="text1"/>
          <w:sz w:val="21"/>
          <w:szCs w:val="21"/>
          <w:lang w:eastAsia="zh-CN"/>
          <w14:textFill>
            <w14:solidFill>
              <w14:schemeClr w14:val="tx1"/>
            </w14:solidFill>
          </w14:textFill>
        </w:rPr>
        <w:t>。</w:t>
      </w:r>
    </w:p>
    <w:p>
      <w:pPr>
        <w:widowControl/>
        <w:numPr>
          <w:ilvl w:val="0"/>
          <w:numId w:val="7"/>
        </w:numPr>
        <w:tabs>
          <w:tab w:val="left" w:pos="0"/>
          <w:tab w:val="left" w:pos="420"/>
        </w:tabs>
        <w:spacing w:line="360" w:lineRule="auto"/>
        <w:ind w:firstLine="420" w:firstLineChars="200"/>
        <w:jc w:val="left"/>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我方</w:t>
      </w:r>
      <w:r>
        <w:rPr>
          <w:rFonts w:hint="default" w:ascii="Times New Roman" w:hAnsi="Times New Roman" w:eastAsia="宋体" w:cs="Times New Roman"/>
          <w:color w:val="000000" w:themeColor="text1"/>
          <w:sz w:val="21"/>
          <w:szCs w:val="21"/>
          <w14:textFill>
            <w14:solidFill>
              <w14:schemeClr w14:val="tx1"/>
            </w14:solidFill>
          </w14:textFill>
        </w:rPr>
        <w:t>未被列入</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信用中国</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网站(www.creditchina.gov.cn)</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记录失信被执行人或重大税收违法案件当事人名单或政府采购严重违法失信行为</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14:textFill>
            <w14:solidFill>
              <w14:schemeClr w14:val="tx1"/>
            </w14:solidFill>
          </w14:textFill>
        </w:rPr>
        <w:t>记录名单。</w:t>
      </w:r>
    </w:p>
    <w:p>
      <w:pPr>
        <w:widowControl/>
        <w:numPr>
          <w:ilvl w:val="0"/>
          <w:numId w:val="7"/>
        </w:numPr>
        <w:tabs>
          <w:tab w:val="left" w:pos="0"/>
          <w:tab w:val="left" w:pos="420"/>
        </w:tabs>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本公司参与本项目报名过程，不存在联合体报名的情况。</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 xml:space="preserve">                                            </w:t>
      </w:r>
    </w:p>
    <w:p>
      <w:pPr>
        <w:spacing w:line="360" w:lineRule="auto"/>
        <w:ind w:left="5040" w:leftChars="24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报名人名称（盖公章）：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left="5040" w:leftChars="24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报名人授权代表（签字或盖章）：</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left="5040" w:leftChars="24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日    期：</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年</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月</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r>
        <w:rPr>
          <w:rFonts w:hint="eastAsia" w:ascii="Times New Roman" w:hAnsi="Times New Roman" w:eastAsia="宋体" w:cs="Times New Roman"/>
          <w:color w:val="000000" w:themeColor="text1"/>
          <w:u w:val="single"/>
          <w:lang w:val="en-US" w:eastAsia="zh-CN"/>
          <w14:textFill>
            <w14:solidFill>
              <w14:schemeClr w14:val="tx1"/>
            </w14:solidFill>
          </w14:textFill>
        </w:rPr>
        <w:t xml:space="preserve"> </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日</w:t>
      </w:r>
    </w:p>
    <w:p>
      <w:pPr>
        <w:jc w:val="left"/>
        <w:rPr>
          <w:rFonts w:ascii="Times New Roman" w:hAnsi="Times New Roman" w:eastAsia="宋体" w:cs="Times New Roman"/>
          <w:color w:val="000000" w:themeColor="text1"/>
          <w14:textFill>
            <w14:solidFill>
              <w14:schemeClr w14:val="tx1"/>
            </w14:solidFill>
          </w14:textFill>
        </w:rPr>
      </w:pPr>
    </w:p>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黑体" w:cs="Times New Roman"/>
          <w:b/>
          <w:bCs/>
          <w:color w:val="000000" w:themeColor="text1"/>
          <w:kern w:val="2"/>
          <w:sz w:val="32"/>
          <w:szCs w:val="32"/>
          <w:lang w:val="en-US" w:eastAsia="zh-CN" w:bidi="ar-SA"/>
          <w14:textFill>
            <w14:solidFill>
              <w14:schemeClr w14:val="tx1"/>
            </w14:solidFill>
          </w14:textFill>
        </w:rPr>
        <w:br w:type="page"/>
      </w:r>
    </w:p>
    <w:p>
      <w:pPr>
        <w:pStyle w:val="6"/>
        <w:spacing w:line="360" w:lineRule="auto"/>
        <w:jc w:val="left"/>
        <w:outlineLvl w:val="1"/>
        <w:rPr>
          <w:rFonts w:ascii="Times New Roman" w:hAnsi="Times New Roman" w:eastAsia="宋体" w:cs="Times New Roman"/>
          <w:b/>
          <w:bCs/>
          <w:color w:val="000000" w:themeColor="text1"/>
          <w:sz w:val="30"/>
          <w:szCs w:val="30"/>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格式3：报名人基本情况表</w:t>
      </w:r>
      <w:bookmarkStart w:id="109" w:name="_Toc385940907"/>
    </w:p>
    <w:p>
      <w:pPr>
        <w:pStyle w:val="6"/>
        <w:spacing w:before="156" w:beforeLines="50" w:line="360" w:lineRule="auto"/>
        <w:ind w:firstLine="602" w:firstLineChars="200"/>
        <w:jc w:val="left"/>
        <w:rPr>
          <w:rFonts w:ascii="Times New Roman" w:hAnsi="Times New Roman" w:eastAsia="宋体" w:cs="Times New Roman"/>
          <w:b/>
          <w:bCs/>
          <w:color w:val="000000" w:themeColor="text1"/>
          <w:sz w:val="30"/>
          <w:szCs w:val="30"/>
          <w14:textFill>
            <w14:solidFill>
              <w14:schemeClr w14:val="tx1"/>
            </w14:solidFill>
          </w14:textFill>
        </w:rPr>
      </w:pPr>
      <w:r>
        <w:rPr>
          <w:rFonts w:ascii="Times New Roman" w:hAnsi="Times New Roman" w:eastAsia="宋体" w:cs="Times New Roman"/>
          <w:b/>
          <w:bCs/>
          <w:color w:val="000000" w:themeColor="text1"/>
          <w:sz w:val="30"/>
          <w:szCs w:val="30"/>
          <w14:textFill>
            <w14:solidFill>
              <w14:schemeClr w14:val="tx1"/>
            </w14:solidFill>
          </w14:textFill>
        </w:rPr>
        <w:t>报名人基本情况表</w:t>
      </w:r>
      <w:bookmarkEnd w:id="109"/>
    </w:p>
    <w:tbl>
      <w:tblPr>
        <w:tblStyle w:val="15"/>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142"/>
        <w:gridCol w:w="768"/>
        <w:gridCol w:w="660"/>
        <w:gridCol w:w="1020"/>
        <w:gridCol w:w="1150"/>
        <w:gridCol w:w="497"/>
        <w:gridCol w:w="884"/>
        <w:gridCol w:w="225"/>
        <w:gridCol w:w="1049"/>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单位名称</w:t>
            </w:r>
          </w:p>
        </w:tc>
        <w:tc>
          <w:tcPr>
            <w:tcW w:w="8245" w:type="dxa"/>
            <w:gridSpan w:val="10"/>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营业执照号</w:t>
            </w:r>
          </w:p>
        </w:tc>
        <w:tc>
          <w:tcPr>
            <w:tcW w:w="8245" w:type="dxa"/>
            <w:gridSpan w:val="10"/>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地址</w:t>
            </w:r>
          </w:p>
        </w:tc>
        <w:tc>
          <w:tcPr>
            <w:tcW w:w="8245" w:type="dxa"/>
            <w:gridSpan w:val="10"/>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法人代表</w:t>
            </w:r>
          </w:p>
        </w:tc>
        <w:tc>
          <w:tcPr>
            <w:tcW w:w="3590" w:type="dxa"/>
            <w:gridSpan w:val="4"/>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647"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职务</w:t>
            </w:r>
          </w:p>
        </w:tc>
        <w:tc>
          <w:tcPr>
            <w:tcW w:w="3008" w:type="dxa"/>
            <w:gridSpan w:val="4"/>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授权代表</w:t>
            </w:r>
          </w:p>
        </w:tc>
        <w:tc>
          <w:tcPr>
            <w:tcW w:w="3590" w:type="dxa"/>
            <w:gridSpan w:val="4"/>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647"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职务</w:t>
            </w:r>
          </w:p>
        </w:tc>
        <w:tc>
          <w:tcPr>
            <w:tcW w:w="3008" w:type="dxa"/>
            <w:gridSpan w:val="4"/>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394"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邮编</w:t>
            </w:r>
          </w:p>
        </w:tc>
        <w:tc>
          <w:tcPr>
            <w:tcW w:w="1910"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680"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电话</w:t>
            </w:r>
          </w:p>
        </w:tc>
        <w:tc>
          <w:tcPr>
            <w:tcW w:w="1647"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109"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传真</w:t>
            </w:r>
          </w:p>
        </w:tc>
        <w:tc>
          <w:tcPr>
            <w:tcW w:w="1899" w:type="dxa"/>
            <w:gridSpan w:val="2"/>
            <w:vAlign w:val="top"/>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1" w:hRule="atLeast"/>
        </w:trPr>
        <w:tc>
          <w:tcPr>
            <w:tcW w:w="1394" w:type="dxa"/>
            <w:vMerge w:val="restart"/>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单位概况</w:t>
            </w:r>
          </w:p>
        </w:tc>
        <w:tc>
          <w:tcPr>
            <w:tcW w:w="1142"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注册资本</w:t>
            </w: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万元</w:t>
            </w: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占地面积</w:t>
            </w: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m</w:t>
            </w:r>
            <w:r>
              <w:rPr>
                <w:rFonts w:ascii="Times New Roman" w:hAnsi="Times New Roman" w:eastAsia="宋体" w:cs="Times New Roman"/>
                <w:color w:val="000000" w:themeColor="text1"/>
                <w:szCs w:val="21"/>
                <w:vertAlign w:val="superscript"/>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trPr>
        <w:tc>
          <w:tcPr>
            <w:tcW w:w="1394" w:type="dxa"/>
            <w:vMerge w:val="continue"/>
            <w:vAlign w:val="center"/>
          </w:tcPr>
          <w:p>
            <w:pPr>
              <w:widowControl/>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42"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职工总数</w:t>
            </w: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人</w:t>
            </w: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建筑面积</w:t>
            </w: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m</w:t>
            </w:r>
            <w:r>
              <w:rPr>
                <w:rFonts w:ascii="Times New Roman" w:hAnsi="Times New Roman" w:eastAsia="宋体" w:cs="Times New Roman"/>
                <w:color w:val="000000" w:themeColor="text1"/>
                <w:szCs w:val="21"/>
                <w:vertAlign w:val="superscript"/>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394" w:type="dxa"/>
            <w:vMerge w:val="continue"/>
            <w:vAlign w:val="center"/>
          </w:tcPr>
          <w:p>
            <w:pPr>
              <w:widowControl/>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42" w:type="dxa"/>
            <w:vMerge w:val="restart"/>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资产情况</w:t>
            </w: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净资产</w:t>
            </w: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万元</w:t>
            </w: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固定资产原值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394" w:type="dxa"/>
            <w:vMerge w:val="continue"/>
            <w:vAlign w:val="center"/>
          </w:tcPr>
          <w:p>
            <w:pPr>
              <w:widowControl/>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42" w:type="dxa"/>
            <w:vMerge w:val="continue"/>
            <w:vAlign w:val="center"/>
          </w:tcPr>
          <w:p>
            <w:pPr>
              <w:widowControl/>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负债</w:t>
            </w: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万元</w:t>
            </w: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固定资产净值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3964" w:type="dxa"/>
            <w:gridSpan w:val="4"/>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公司开户银行名称及账号</w:t>
            </w:r>
          </w:p>
        </w:tc>
        <w:tc>
          <w:tcPr>
            <w:tcW w:w="5675" w:type="dxa"/>
            <w:gridSpan w:val="7"/>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0" w:hRule="atLeast"/>
        </w:trPr>
        <w:tc>
          <w:tcPr>
            <w:tcW w:w="1394" w:type="dxa"/>
            <w:vMerge w:val="restart"/>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财务状况</w:t>
            </w:r>
          </w:p>
        </w:tc>
        <w:tc>
          <w:tcPr>
            <w:tcW w:w="1142"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年度</w:t>
            </w:r>
          </w:p>
        </w:tc>
        <w:tc>
          <w:tcPr>
            <w:tcW w:w="1428" w:type="dxa"/>
            <w:gridSpan w:val="2"/>
            <w:vAlign w:val="center"/>
          </w:tcPr>
          <w:p>
            <w:pPr>
              <w:tabs>
                <w:tab w:val="left" w:pos="540"/>
              </w:tabs>
              <w:spacing w:line="400" w:lineRule="exact"/>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营业收入</w:t>
            </w:r>
          </w:p>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（万元）</w:t>
            </w:r>
          </w:p>
        </w:tc>
        <w:tc>
          <w:tcPr>
            <w:tcW w:w="2170"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资产总额</w:t>
            </w:r>
          </w:p>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（万元）</w:t>
            </w:r>
          </w:p>
        </w:tc>
        <w:tc>
          <w:tcPr>
            <w:tcW w:w="1381"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利润总额</w:t>
            </w:r>
          </w:p>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（万元）</w:t>
            </w:r>
          </w:p>
        </w:tc>
        <w:tc>
          <w:tcPr>
            <w:tcW w:w="1274"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净利润</w:t>
            </w:r>
          </w:p>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（万元）</w:t>
            </w:r>
          </w:p>
        </w:tc>
        <w:tc>
          <w:tcPr>
            <w:tcW w:w="850"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资产负债率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8" w:hRule="atLeast"/>
        </w:trPr>
        <w:tc>
          <w:tcPr>
            <w:tcW w:w="1394" w:type="dxa"/>
            <w:vMerge w:val="continue"/>
            <w:vAlign w:val="center"/>
          </w:tcPr>
          <w:p>
            <w:pPr>
              <w:widowControl/>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142" w:type="dxa"/>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381"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274"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850" w:type="dxa"/>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94" w:type="dxa"/>
            <w:vMerge w:val="restart"/>
            <w:vAlign w:val="center"/>
          </w:tcPr>
          <w:p>
            <w:pPr>
              <w:widowControl/>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证书情况</w:t>
            </w:r>
          </w:p>
        </w:tc>
        <w:tc>
          <w:tcPr>
            <w:tcW w:w="1142" w:type="dxa"/>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证书名称</w:t>
            </w:r>
          </w:p>
        </w:tc>
        <w:tc>
          <w:tcPr>
            <w:tcW w:w="1428"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证书等级</w:t>
            </w:r>
          </w:p>
        </w:tc>
        <w:tc>
          <w:tcPr>
            <w:tcW w:w="2170" w:type="dxa"/>
            <w:gridSpan w:val="2"/>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发证单位</w:t>
            </w:r>
          </w:p>
        </w:tc>
        <w:tc>
          <w:tcPr>
            <w:tcW w:w="3505" w:type="dxa"/>
            <w:gridSpan w:val="5"/>
            <w:vAlign w:val="center"/>
          </w:tcPr>
          <w:p>
            <w:pPr>
              <w:tabs>
                <w:tab w:val="left" w:pos="540"/>
              </w:tabs>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证书有效期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94" w:type="dxa"/>
            <w:vMerge w:val="continue"/>
            <w:vAlign w:val="center"/>
          </w:tcPr>
          <w:p>
            <w:pPr>
              <w:widowControl/>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142" w:type="dxa"/>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94" w:type="dxa"/>
            <w:vMerge w:val="continue"/>
            <w:vAlign w:val="center"/>
          </w:tcPr>
          <w:p>
            <w:pPr>
              <w:widowControl/>
              <w:spacing w:line="400" w:lineRule="exact"/>
              <w:jc w:val="left"/>
              <w:rPr>
                <w:rFonts w:ascii="Times New Roman" w:hAnsi="Times New Roman" w:eastAsia="宋体" w:cs="Times New Roman"/>
                <w:color w:val="000000" w:themeColor="text1"/>
                <w:szCs w:val="21"/>
                <w14:textFill>
                  <w14:solidFill>
                    <w14:schemeClr w14:val="tx1"/>
                  </w14:solidFill>
                </w14:textFill>
              </w:rPr>
            </w:pPr>
          </w:p>
        </w:tc>
        <w:tc>
          <w:tcPr>
            <w:tcW w:w="1142" w:type="dxa"/>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28"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2170" w:type="dxa"/>
            <w:gridSpan w:val="2"/>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trPr>
        <w:tc>
          <w:tcPr>
            <w:tcW w:w="6134" w:type="dxa"/>
            <w:gridSpan w:val="6"/>
            <w:vAlign w:val="center"/>
          </w:tcPr>
          <w:p>
            <w:pPr>
              <w:spacing w:line="400" w:lineRule="exact"/>
              <w:jc w:val="left"/>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企业规模</w:t>
            </w:r>
          </w:p>
          <w:p>
            <w:pPr>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hint="eastAsia" w:ascii="Times New Roman" w:hAnsi="Times New Roman" w:eastAsia="宋体" w:cs="Times New Roman"/>
                <w:color w:val="000000" w:themeColor="text1"/>
                <w:szCs w:val="21"/>
                <w14:textFill>
                  <w14:solidFill>
                    <w14:schemeClr w14:val="tx1"/>
                  </w14:solidFill>
                </w14:textFill>
              </w:rPr>
              <w:t>（根据行业划型标准，填入“大型企业”、“中型企业”、“小型企业”或“微型企业”</w:t>
            </w:r>
          </w:p>
        </w:tc>
        <w:tc>
          <w:tcPr>
            <w:tcW w:w="3505" w:type="dxa"/>
            <w:gridSpan w:val="5"/>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trPr>
        <w:tc>
          <w:tcPr>
            <w:tcW w:w="1394" w:type="dxa"/>
            <w:vAlign w:val="center"/>
          </w:tcPr>
          <w:p>
            <w:pPr>
              <w:spacing w:line="400" w:lineRule="exact"/>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公司简介</w:t>
            </w:r>
          </w:p>
        </w:tc>
        <w:tc>
          <w:tcPr>
            <w:tcW w:w="8245" w:type="dxa"/>
            <w:gridSpan w:val="10"/>
            <w:vAlign w:val="center"/>
          </w:tcPr>
          <w:p>
            <w:pPr>
              <w:tabs>
                <w:tab w:val="left" w:pos="540"/>
              </w:tabs>
              <w:spacing w:line="400" w:lineRule="exact"/>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bl>
    <w:p>
      <w:pPr>
        <w:pStyle w:val="19"/>
        <w:spacing w:line="400" w:lineRule="exact"/>
        <w:ind w:firstLine="420" w:firstLineChars="200"/>
        <w:jc w:val="left"/>
        <w:rPr>
          <w:rFonts w:ascii="Times New Roman" w:hAnsi="Times New Roman" w:eastAsia="宋体" w:cs="Times New Roman"/>
          <w:bCs w:val="0"/>
          <w:color w:val="000000" w:themeColor="text1"/>
          <w:spacing w:val="0"/>
          <w:sz w:val="21"/>
          <w:szCs w:val="21"/>
          <w14:textFill>
            <w14:solidFill>
              <w14:schemeClr w14:val="tx1"/>
            </w14:solidFill>
          </w14:textFill>
        </w:rPr>
      </w:pPr>
      <w:r>
        <w:rPr>
          <w:rFonts w:ascii="Times New Roman" w:hAnsi="Times New Roman" w:eastAsia="宋体" w:cs="Times New Roman"/>
          <w:bCs w:val="0"/>
          <w:color w:val="000000" w:themeColor="text1"/>
          <w:spacing w:val="0"/>
          <w:sz w:val="21"/>
          <w:szCs w:val="21"/>
          <w14:textFill>
            <w14:solidFill>
              <w14:schemeClr w14:val="tx1"/>
            </w14:solidFill>
          </w14:textFill>
        </w:rPr>
        <w:t>注：1．文字描述：企业性质、发展历程、经营规模及服务理念、主营产品、技术力量等；</w:t>
      </w:r>
    </w:p>
    <w:p>
      <w:pPr>
        <w:pStyle w:val="19"/>
        <w:spacing w:line="400" w:lineRule="exact"/>
        <w:ind w:firstLine="420" w:firstLineChars="200"/>
        <w:jc w:val="left"/>
        <w:rPr>
          <w:rFonts w:ascii="Times New Roman" w:hAnsi="Times New Roman" w:eastAsia="宋体" w:cs="Times New Roman"/>
          <w:bCs w:val="0"/>
          <w:color w:val="000000" w:themeColor="text1"/>
          <w:spacing w:val="0"/>
          <w:sz w:val="21"/>
          <w:szCs w:val="21"/>
          <w14:textFill>
            <w14:solidFill>
              <w14:schemeClr w14:val="tx1"/>
            </w14:solidFill>
          </w14:textFill>
        </w:rPr>
      </w:pPr>
      <w:r>
        <w:rPr>
          <w:rFonts w:ascii="Times New Roman" w:hAnsi="Times New Roman" w:eastAsia="宋体" w:cs="Times New Roman"/>
          <w:bCs w:val="0"/>
          <w:color w:val="000000" w:themeColor="text1"/>
          <w:spacing w:val="0"/>
          <w:sz w:val="21"/>
          <w:szCs w:val="21"/>
          <w14:textFill>
            <w14:solidFill>
              <w14:schemeClr w14:val="tx1"/>
            </w14:solidFill>
          </w14:textFill>
        </w:rPr>
        <w:t xml:space="preserve">    2．图片描述：经营场所、主要经营项目等；</w:t>
      </w:r>
    </w:p>
    <w:p>
      <w:pPr>
        <w:pStyle w:val="19"/>
        <w:spacing w:line="400" w:lineRule="exact"/>
        <w:ind w:firstLine="840" w:firstLineChars="400"/>
        <w:jc w:val="left"/>
        <w:rPr>
          <w:rFonts w:ascii="Times New Roman" w:hAnsi="Times New Roman" w:eastAsia="宋体" w:cs="Times New Roman"/>
          <w:bCs w:val="0"/>
          <w:color w:val="000000" w:themeColor="text1"/>
          <w:spacing w:val="0"/>
          <w:sz w:val="21"/>
          <w:szCs w:val="21"/>
          <w14:textFill>
            <w14:solidFill>
              <w14:schemeClr w14:val="tx1"/>
            </w14:solidFill>
          </w14:textFill>
        </w:rPr>
      </w:pPr>
      <w:r>
        <w:rPr>
          <w:rFonts w:ascii="Times New Roman" w:hAnsi="Times New Roman" w:eastAsia="宋体" w:cs="Times New Roman"/>
          <w:bCs w:val="0"/>
          <w:color w:val="000000" w:themeColor="text1"/>
          <w:spacing w:val="0"/>
          <w:sz w:val="21"/>
          <w:szCs w:val="21"/>
          <w14:textFill>
            <w14:solidFill>
              <w14:schemeClr w14:val="tx1"/>
            </w14:solidFill>
          </w14:textFill>
        </w:rPr>
        <w:t>3．如报名此表数据有虚假，一经查实，自行承担相关责任。</w:t>
      </w:r>
    </w:p>
    <w:p>
      <w:pPr>
        <w:pStyle w:val="6"/>
        <w:spacing w:line="360" w:lineRule="auto"/>
        <w:jc w:val="left"/>
        <w:outlineLvl w:val="1"/>
        <w:rPr>
          <w:rFonts w:ascii="Times New Roman" w:hAnsi="Times New Roman" w:eastAsia="宋体" w:cs="Times New Roman"/>
          <w:b/>
          <w:bCs/>
          <w:color w:val="000000" w:themeColor="text1"/>
          <w:sz w:val="30"/>
          <w:szCs w:val="30"/>
          <w14:textFill>
            <w14:solidFill>
              <w14:schemeClr w14:val="tx1"/>
            </w14:solidFill>
          </w14:textFill>
        </w:rPr>
      </w:pPr>
      <w:bookmarkStart w:id="110" w:name="_Toc16983"/>
      <w:r>
        <w:rPr>
          <w:rFonts w:ascii="Times New Roman" w:hAnsi="Times New Roman" w:eastAsia="黑体" w:cs="Times New Roman"/>
          <w:b/>
          <w:bCs/>
          <w:color w:val="000000" w:themeColor="text1"/>
          <w:sz w:val="32"/>
          <w:szCs w:val="32"/>
          <w14:textFill>
            <w14:solidFill>
              <w14:schemeClr w14:val="tx1"/>
            </w14:solidFill>
          </w14:textFill>
        </w:rPr>
        <w:t>格式4：法定代表人（负责人）资格证明书</w:t>
      </w:r>
      <w:bookmarkEnd w:id="110"/>
      <w:bookmarkStart w:id="111" w:name="_Toc385940902"/>
    </w:p>
    <w:p>
      <w:pPr>
        <w:pStyle w:val="6"/>
        <w:spacing w:before="156" w:beforeLines="50" w:line="360" w:lineRule="auto"/>
        <w:jc w:val="left"/>
        <w:outlineLvl w:val="1"/>
        <w:rPr>
          <w:rFonts w:ascii="Times New Roman" w:hAnsi="Times New Roman" w:eastAsia="宋体" w:cs="Times New Roman"/>
          <w:b/>
          <w:bCs/>
          <w:color w:val="000000" w:themeColor="text1"/>
          <w:sz w:val="30"/>
          <w:szCs w:val="30"/>
          <w14:textFill>
            <w14:solidFill>
              <w14:schemeClr w14:val="tx1"/>
            </w14:solidFill>
          </w14:textFill>
        </w:rPr>
      </w:pPr>
      <w:bookmarkStart w:id="112" w:name="_Toc19903"/>
      <w:bookmarkStart w:id="113" w:name="_Toc3871"/>
      <w:bookmarkStart w:id="114" w:name="_Toc15350"/>
      <w:bookmarkStart w:id="115" w:name="_Toc21640"/>
      <w:bookmarkStart w:id="116" w:name="_Toc16328"/>
      <w:bookmarkStart w:id="117" w:name="_Toc10043"/>
      <w:bookmarkStart w:id="118" w:name="_Toc14168"/>
      <w:bookmarkStart w:id="119" w:name="_Toc859"/>
      <w:r>
        <w:rPr>
          <w:rFonts w:ascii="Times New Roman" w:hAnsi="Times New Roman" w:eastAsia="宋体" w:cs="Times New Roman"/>
          <w:b/>
          <w:bCs/>
          <w:color w:val="000000" w:themeColor="text1"/>
          <w:sz w:val="30"/>
          <w:szCs w:val="30"/>
          <w14:textFill>
            <w14:solidFill>
              <w14:schemeClr w14:val="tx1"/>
            </w14:solidFill>
          </w14:textFill>
        </w:rPr>
        <w:t>法定代表人（负责人）资格证明书</w:t>
      </w:r>
      <w:bookmarkEnd w:id="111"/>
      <w:bookmarkEnd w:id="112"/>
      <w:bookmarkEnd w:id="113"/>
      <w:bookmarkEnd w:id="114"/>
      <w:bookmarkEnd w:id="115"/>
      <w:bookmarkEnd w:id="116"/>
      <w:bookmarkEnd w:id="117"/>
      <w:bookmarkEnd w:id="118"/>
      <w:bookmarkEnd w:id="119"/>
    </w:p>
    <w:p>
      <w:pPr>
        <w:pStyle w:val="5"/>
        <w:spacing w:line="360" w:lineRule="auto"/>
        <w:ind w:firstLine="1050" w:firstLineChars="500"/>
        <w:jc w:val="left"/>
        <w:rPr>
          <w:rFonts w:ascii="Times New Roman" w:hAnsi="Times New Roman" w:eastAsia="宋体" w:cs="Times New Roman"/>
          <w:bCs/>
          <w:color w:val="000000" w:themeColor="text1"/>
          <w:sz w:val="21"/>
          <w14:textFill>
            <w14:solidFill>
              <w14:schemeClr w14:val="tx1"/>
            </w14:solidFill>
          </w14:textFill>
        </w:rPr>
      </w:pP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现任我单位</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 xml:space="preserve"> 职务，为法定代表人（负责人），特此证明。</w:t>
      </w:r>
    </w:p>
    <w:p>
      <w:pPr>
        <w:pStyle w:val="5"/>
        <w:spacing w:line="360" w:lineRule="auto"/>
        <w:ind w:firstLineChars="200"/>
        <w:jc w:val="left"/>
        <w:rPr>
          <w:rFonts w:ascii="Times New Roman" w:hAnsi="Times New Roman" w:eastAsia="宋体" w:cs="Times New Roman"/>
          <w:bCs/>
          <w:color w:val="000000" w:themeColor="text1"/>
          <w:sz w:val="21"/>
          <w14:textFill>
            <w14:solidFill>
              <w14:schemeClr w14:val="tx1"/>
            </w14:solidFill>
          </w14:textFill>
        </w:rPr>
      </w:pPr>
      <w:r>
        <w:rPr>
          <w:rFonts w:ascii="Times New Roman" w:hAnsi="Times New Roman" w:eastAsia="宋体" w:cs="Times New Roman"/>
          <w:bCs/>
          <w:color w:val="000000" w:themeColor="text1"/>
          <w:sz w:val="21"/>
          <w14:textFill>
            <w14:solidFill>
              <w14:schemeClr w14:val="tx1"/>
            </w14:solidFill>
          </w14:textFill>
        </w:rPr>
        <w:t>有效期限与本公司所提交的报名文件标注的报名有效期一致。签发日期：</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年</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月</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日</w:t>
      </w:r>
    </w:p>
    <w:p>
      <w:pPr>
        <w:pStyle w:val="5"/>
        <w:spacing w:line="360" w:lineRule="auto"/>
        <w:ind w:firstLineChars="200"/>
        <w:jc w:val="left"/>
        <w:rPr>
          <w:rFonts w:ascii="Times New Roman" w:hAnsi="Times New Roman" w:eastAsia="宋体" w:cs="Times New Roman"/>
          <w:bCs/>
          <w:color w:val="000000" w:themeColor="text1"/>
          <w:sz w:val="21"/>
          <w14:textFill>
            <w14:solidFill>
              <w14:schemeClr w14:val="tx1"/>
            </w14:solidFill>
          </w14:textFill>
        </w:rPr>
      </w:pPr>
      <w:r>
        <w:rPr>
          <w:rFonts w:ascii="Times New Roman" w:hAnsi="Times New Roman" w:eastAsia="宋体" w:cs="Times New Roman"/>
          <w:bCs/>
          <w:color w:val="000000" w:themeColor="text1"/>
          <w:sz w:val="21"/>
          <w14:textFill>
            <w14:solidFill>
              <w14:schemeClr w14:val="tx1"/>
            </w14:solidFill>
          </w14:textFill>
        </w:rPr>
        <w:t>附：</w:t>
      </w:r>
    </w:p>
    <w:p>
      <w:pPr>
        <w:pStyle w:val="5"/>
        <w:spacing w:line="360" w:lineRule="auto"/>
        <w:ind w:firstLineChars="200"/>
        <w:jc w:val="left"/>
        <w:rPr>
          <w:rFonts w:ascii="Times New Roman" w:hAnsi="Times New Roman" w:eastAsia="宋体" w:cs="Times New Roman"/>
          <w:bCs/>
          <w:color w:val="000000" w:themeColor="text1"/>
          <w:sz w:val="21"/>
          <w14:textFill>
            <w14:solidFill>
              <w14:schemeClr w14:val="tx1"/>
            </w14:solidFill>
          </w14:textFill>
        </w:rPr>
      </w:pPr>
      <w:r>
        <w:rPr>
          <w:rFonts w:ascii="Times New Roman" w:hAnsi="Times New Roman" w:eastAsia="宋体" w:cs="Times New Roman"/>
          <w:bCs/>
          <w:color w:val="000000" w:themeColor="text1"/>
          <w:sz w:val="21"/>
          <w14:textFill>
            <w14:solidFill>
              <w14:schemeClr w14:val="tx1"/>
            </w14:solidFill>
          </w14:textFill>
        </w:rPr>
        <w:t>代表人性别：</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年龄：</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身份证号码：</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 xml:space="preserve"> </w:t>
      </w:r>
    </w:p>
    <w:p>
      <w:pPr>
        <w:pStyle w:val="5"/>
        <w:spacing w:line="360" w:lineRule="auto"/>
        <w:ind w:firstLineChars="200"/>
        <w:jc w:val="left"/>
        <w:rPr>
          <w:rFonts w:ascii="Times New Roman" w:hAnsi="Times New Roman" w:eastAsia="宋体" w:cs="Times New Roman"/>
          <w:bCs/>
          <w:color w:val="000000" w:themeColor="text1"/>
          <w:sz w:val="21"/>
          <w14:textFill>
            <w14:solidFill>
              <w14:schemeClr w14:val="tx1"/>
            </w14:solidFill>
          </w14:textFill>
        </w:rPr>
      </w:pPr>
      <w:r>
        <w:rPr>
          <w:rFonts w:ascii="Times New Roman" w:hAnsi="Times New Roman" w:eastAsia="宋体" w:cs="Times New Roman"/>
          <w:bCs/>
          <w:color w:val="000000" w:themeColor="text1"/>
          <w:sz w:val="21"/>
          <w14:textFill>
            <w14:solidFill>
              <w14:schemeClr w14:val="tx1"/>
            </w14:solidFill>
          </w14:textFill>
        </w:rPr>
        <w:t>营业执照注册号：</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 xml:space="preserve"> 企业类型：</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Cs/>
          <w:color w:val="000000" w:themeColor="text1"/>
          <w:sz w:val="21"/>
          <w14:textFill>
            <w14:solidFill>
              <w14:schemeClr w14:val="tx1"/>
            </w14:solidFill>
          </w14:textFill>
        </w:rPr>
        <w:t xml:space="preserve"> </w:t>
      </w:r>
    </w:p>
    <w:p>
      <w:pPr>
        <w:pStyle w:val="5"/>
        <w:spacing w:line="360" w:lineRule="auto"/>
        <w:ind w:firstLineChars="200"/>
        <w:jc w:val="left"/>
        <w:rPr>
          <w:rFonts w:ascii="Times New Roman" w:hAnsi="Times New Roman" w:eastAsia="宋体" w:cs="Times New Roman"/>
          <w:b/>
          <w:color w:val="000000" w:themeColor="text1"/>
          <w:sz w:val="21"/>
          <w:u w:val="single"/>
          <w14:textFill>
            <w14:solidFill>
              <w14:schemeClr w14:val="tx1"/>
            </w14:solidFill>
          </w14:textFill>
        </w:rPr>
      </w:pPr>
      <w:r>
        <w:rPr>
          <w:rFonts w:ascii="Times New Roman" w:hAnsi="Times New Roman" w:eastAsia="宋体" w:cs="Times New Roman"/>
          <w:bCs/>
          <w:color w:val="000000" w:themeColor="text1"/>
          <w:sz w:val="21"/>
          <w14:textFill>
            <w14:solidFill>
              <w14:schemeClr w14:val="tx1"/>
            </w14:solidFill>
          </w14:textFill>
        </w:rPr>
        <w:t>经营范围：</w:t>
      </w:r>
      <w:r>
        <w:rPr>
          <w:rFonts w:ascii="Times New Roman" w:hAnsi="Times New Roman" w:eastAsia="宋体" w:cs="Times New Roman"/>
          <w:bCs/>
          <w:color w:val="000000" w:themeColor="text1"/>
          <w:sz w:val="21"/>
          <w:u w:val="single"/>
          <w14:textFill>
            <w14:solidFill>
              <w14:schemeClr w14:val="tx1"/>
            </w14:solidFill>
          </w14:textFill>
        </w:rPr>
        <w:t xml:space="preserve">     </w:t>
      </w:r>
      <w:r>
        <w:rPr>
          <w:rFonts w:ascii="Times New Roman" w:hAnsi="Times New Roman" w:eastAsia="宋体" w:cs="Times New Roman"/>
          <w:b/>
          <w:color w:val="000000" w:themeColor="text1"/>
          <w:sz w:val="21"/>
          <w:u w:val="single"/>
          <w14:textFill>
            <w14:solidFill>
              <w14:schemeClr w14:val="tx1"/>
            </w14:solidFill>
          </w14:textFill>
        </w:rPr>
        <w:t xml:space="preserve">                                                                     </w:t>
      </w:r>
    </w:p>
    <w:p>
      <w:pPr>
        <w:pStyle w:val="5"/>
        <w:spacing w:line="360" w:lineRule="auto"/>
        <w:ind w:firstLine="422" w:firstLineChars="200"/>
        <w:jc w:val="left"/>
        <w:rPr>
          <w:rFonts w:ascii="Times New Roman" w:hAnsi="Times New Roman" w:eastAsia="宋体" w:cs="Times New Roman"/>
          <w:b/>
          <w:color w:val="000000" w:themeColor="text1"/>
          <w:sz w:val="21"/>
          <w:u w:val="single"/>
          <w14:textFill>
            <w14:solidFill>
              <w14:schemeClr w14:val="tx1"/>
            </w14:solidFill>
          </w14:textFill>
        </w:rPr>
      </w:pPr>
      <w:r>
        <w:rPr>
          <w:rFonts w:ascii="Times New Roman" w:hAnsi="Times New Roman" w:eastAsia="宋体" w:cs="Times New Roman"/>
          <w:b/>
          <w:color w:val="000000" w:themeColor="text1"/>
          <w:sz w:val="21"/>
          <w:u w:val="single"/>
          <w14:textFill>
            <w14:solidFill>
              <w14:schemeClr w14:val="tx1"/>
            </w14:solidFill>
          </w14:textFill>
        </w:rPr>
        <w:t xml:space="preserve">                                                                                    </w:t>
      </w:r>
    </w:p>
    <w:p>
      <w:pPr>
        <w:pStyle w:val="5"/>
        <w:spacing w:line="360" w:lineRule="auto"/>
        <w:ind w:firstLine="422" w:firstLineChars="200"/>
        <w:jc w:val="left"/>
        <w:rPr>
          <w:rFonts w:ascii="Times New Roman" w:hAnsi="Times New Roman" w:eastAsia="宋体" w:cs="Times New Roman"/>
          <w:color w:val="000000" w:themeColor="text1"/>
          <w:sz w:val="21"/>
          <w14:textFill>
            <w14:solidFill>
              <w14:schemeClr w14:val="tx1"/>
            </w14:solidFill>
          </w14:textFill>
        </w:rPr>
      </w:pPr>
      <w:r>
        <w:rPr>
          <w:rFonts w:ascii="Times New Roman" w:hAnsi="Times New Roman" w:eastAsia="宋体" w:cs="Times New Roman"/>
          <w:b/>
          <w:color w:val="000000" w:themeColor="text1"/>
          <w:sz w:val="21"/>
          <w:u w:val="single"/>
          <w14:textFill>
            <w14:solidFill>
              <w14:schemeClr w14:val="tx1"/>
            </w14:solidFill>
          </w14:textFill>
        </w:rPr>
        <w:t xml:space="preserve">                                          </w:t>
      </w:r>
      <w:r>
        <w:rPr>
          <w:rFonts w:ascii="Times New Roman" w:hAnsi="Times New Roman" w:eastAsia="宋体" w:cs="Times New Roman"/>
          <w:color w:val="000000" w:themeColor="text1"/>
          <w:sz w:val="21"/>
          <w14:textFill>
            <w14:solidFill>
              <w14:schemeClr w14:val="tx1"/>
            </w14:solidFill>
          </w14:textFill>
        </w:rPr>
        <w:t>。</w:t>
      </w:r>
    </w:p>
    <w:p>
      <w:pPr>
        <w:pStyle w:val="5"/>
        <w:spacing w:line="360" w:lineRule="auto"/>
        <w:ind w:firstLine="422" w:firstLineChars="200"/>
        <w:jc w:val="left"/>
        <w:rPr>
          <w:rFonts w:ascii="Times New Roman" w:hAnsi="Times New Roman" w:eastAsia="宋体" w:cs="Times New Roman"/>
          <w:b/>
          <w:color w:val="000000" w:themeColor="text1"/>
          <w:sz w:val="2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1466850</wp:posOffset>
                </wp:positionH>
                <wp:positionV relativeFrom="paragraph">
                  <wp:posOffset>243840</wp:posOffset>
                </wp:positionV>
                <wp:extent cx="3429000" cy="1981200"/>
                <wp:effectExtent l="4445" t="5080" r="14605" b="13970"/>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3429000" cy="1981200"/>
                        </a:xfrm>
                        <a:prstGeom prst="rect">
                          <a:avLst/>
                        </a:prstGeom>
                        <a:solidFill>
                          <a:srgbClr val="FFFFFF"/>
                        </a:solidFill>
                        <a:ln w="9525">
                          <a:solidFill>
                            <a:srgbClr val="000000"/>
                          </a:solidFill>
                          <a:miter lim="800000"/>
                        </a:ln>
                        <a:effectLst/>
                      </wps:spPr>
                      <wps:txbx>
                        <w:txbxContent>
                          <w:p>
                            <w:pPr>
                              <w:rPr>
                                <w:rFonts w:ascii="Times New Roman" w:hAnsi="Times New Roman" w:eastAsia="黑体" w:cs="Times New Roman"/>
                                <w:b/>
                                <w:sz w:val="30"/>
                              </w:rPr>
                            </w:pPr>
                          </w:p>
                          <w:p>
                            <w:pPr>
                              <w:widowControl w:val="0"/>
                              <w:spacing w:before="0" w:beforeAutospacing="0" w:after="0" w:afterAutospacing="0"/>
                              <w:jc w:val="center"/>
                              <w:rPr>
                                <w:rFonts w:ascii="Times New Roman" w:hAnsi="Times New Roman" w:eastAsia="华文中宋" w:cs="Times New Roman"/>
                                <w:bCs/>
                                <w:color w:val="000000"/>
                                <w:kern w:val="2"/>
                                <w:sz w:val="28"/>
                                <w:szCs w:val="24"/>
                                <w:lang w:val="en-US" w:eastAsia="zh-CN" w:bidi="ar-SA"/>
                              </w:rPr>
                            </w:pPr>
                            <w:r>
                              <w:rPr>
                                <w:rFonts w:hint="eastAsia" w:ascii="Times New Roman" w:hAnsi="Times New Roman" w:eastAsia="宋体" w:cs="Times New Roman"/>
                                <w:bCs/>
                                <w:kern w:val="2"/>
                                <w:sz w:val="28"/>
                                <w:szCs w:val="24"/>
                                <w:lang w:val="en-US" w:eastAsia="zh-CN" w:bidi="ar-SA"/>
                              </w:rPr>
                              <w:t>法定代表人（负责人）</w:t>
                            </w:r>
                          </w:p>
                          <w:p>
                            <w:pPr>
                              <w:jc w:val="center"/>
                              <w:rPr>
                                <w:rFonts w:ascii="Times New Roman" w:hAnsi="Times New Roman" w:eastAsia="宋体" w:cs="Times New Roman"/>
                                <w:bCs/>
                                <w:sz w:val="28"/>
                              </w:rPr>
                            </w:pPr>
                            <w:r>
                              <w:rPr>
                                <w:rFonts w:hint="eastAsia" w:ascii="Times New Roman" w:hAnsi="Times New Roman" w:eastAsia="宋体" w:cs="Times New Roman"/>
                                <w:bCs/>
                                <w:color w:val="000000"/>
                                <w:sz w:val="28"/>
                              </w:rPr>
                              <w:t>居民身份证</w:t>
                            </w:r>
                            <w:r>
                              <w:rPr>
                                <w:rFonts w:hint="eastAsia" w:ascii="Times New Roman" w:hAnsi="Times New Roman" w:eastAsia="宋体" w:cs="Times New Roman"/>
                                <w:b/>
                                <w:bCs/>
                                <w:color w:val="000000"/>
                                <w:sz w:val="28"/>
                              </w:rPr>
                              <w:t>正反面</w:t>
                            </w:r>
                            <w:r>
                              <w:rPr>
                                <w:rFonts w:hint="eastAsia" w:ascii="Times New Roman" w:hAnsi="Times New Roman" w:eastAsia="宋体" w:cs="Times New Roman"/>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15.5pt;margin-top:19.2pt;height:156pt;width:270pt;z-index:251660288;mso-width-relative:page;mso-height-relative:page;" fillcolor="#FFFFFF" filled="t" stroked="t" coordsize="21600,21600" o:gfxdata="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vdTa&#10;ltgAAAAKAQAADwAAAAAAAAABACAAAAAiAAAAZHJzL2Rvd25yZXYueG1sUEsBAhQAFAAAAAgAh07i&#10;QB0Z7GciAgAAOwQAAA4AAAAAAAAAAQAgAAAAJwEAAGRycy9lMm9Eb2MueG1sUEsFBgAAAAAGAAYA&#10;WQEAALsFAAAAAA==&#10;">
                <v:fill on="t" focussize="0,0"/>
                <v:stroke color="#000000" miterlimit="8" joinstyle="miter"/>
                <v:imagedata o:title=""/>
                <o:lock v:ext="edit" aspectratio="f"/>
                <v:textbox>
                  <w:txbxContent>
                    <w:p>
                      <w:pPr>
                        <w:rPr>
                          <w:rFonts w:ascii="Times New Roman" w:hAnsi="Times New Roman" w:eastAsia="黑体" w:cs="Times New Roman"/>
                          <w:b/>
                          <w:sz w:val="30"/>
                        </w:rPr>
                      </w:pPr>
                    </w:p>
                    <w:p>
                      <w:pPr>
                        <w:widowControl w:val="0"/>
                        <w:spacing w:before="0" w:beforeAutospacing="0" w:after="0" w:afterAutospacing="0"/>
                        <w:jc w:val="center"/>
                        <w:rPr>
                          <w:rFonts w:ascii="Times New Roman" w:hAnsi="Times New Roman" w:eastAsia="华文中宋" w:cs="Times New Roman"/>
                          <w:bCs/>
                          <w:color w:val="000000"/>
                          <w:kern w:val="2"/>
                          <w:sz w:val="28"/>
                          <w:szCs w:val="24"/>
                          <w:lang w:val="en-US" w:eastAsia="zh-CN" w:bidi="ar-SA"/>
                        </w:rPr>
                      </w:pPr>
                      <w:r>
                        <w:rPr>
                          <w:rFonts w:hint="eastAsia" w:ascii="Times New Roman" w:hAnsi="Times New Roman" w:eastAsia="宋体" w:cs="Times New Roman"/>
                          <w:bCs/>
                          <w:kern w:val="2"/>
                          <w:sz w:val="28"/>
                          <w:szCs w:val="24"/>
                          <w:lang w:val="en-US" w:eastAsia="zh-CN" w:bidi="ar-SA"/>
                        </w:rPr>
                        <w:t>法定代表人（负责人）</w:t>
                      </w:r>
                    </w:p>
                    <w:p>
                      <w:pPr>
                        <w:jc w:val="center"/>
                        <w:rPr>
                          <w:rFonts w:ascii="Times New Roman" w:hAnsi="Times New Roman" w:eastAsia="宋体" w:cs="Times New Roman"/>
                          <w:bCs/>
                          <w:sz w:val="28"/>
                        </w:rPr>
                      </w:pPr>
                      <w:r>
                        <w:rPr>
                          <w:rFonts w:hint="eastAsia" w:ascii="Times New Roman" w:hAnsi="Times New Roman" w:eastAsia="宋体" w:cs="Times New Roman"/>
                          <w:bCs/>
                          <w:color w:val="000000"/>
                          <w:sz w:val="28"/>
                        </w:rPr>
                        <w:t>居民身份证</w:t>
                      </w:r>
                      <w:r>
                        <w:rPr>
                          <w:rFonts w:hint="eastAsia" w:ascii="Times New Roman" w:hAnsi="Times New Roman" w:eastAsia="宋体" w:cs="Times New Roman"/>
                          <w:b/>
                          <w:bCs/>
                          <w:color w:val="000000"/>
                          <w:sz w:val="28"/>
                        </w:rPr>
                        <w:t>正反面</w:t>
                      </w:r>
                      <w:r>
                        <w:rPr>
                          <w:rFonts w:hint="eastAsia" w:ascii="Times New Roman" w:hAnsi="Times New Roman" w:eastAsia="宋体" w:cs="Times New Roman"/>
                          <w:bCs/>
                          <w:color w:val="000000"/>
                          <w:sz w:val="28"/>
                        </w:rPr>
                        <w:t>复印件粘贴处</w:t>
                      </w:r>
                    </w:p>
                  </w:txbxContent>
                </v:textbox>
              </v:rect>
            </w:pict>
          </mc:Fallback>
        </mc:AlternateConten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pStyle w:val="5"/>
        <w:spacing w:line="360" w:lineRule="auto"/>
        <w:ind w:firstLine="422" w:firstLineChars="200"/>
        <w:jc w:val="left"/>
        <w:rPr>
          <w:rFonts w:ascii="Times New Roman" w:hAnsi="Times New Roman" w:eastAsia="宋体" w:cs="Times New Roman"/>
          <w:b/>
          <w:color w:val="000000" w:themeColor="text1"/>
          <w:sz w:val="21"/>
          <w14:textFill>
            <w14:solidFill>
              <w14:schemeClr w14:val="tx1"/>
            </w14:solidFill>
          </w14:textFill>
        </w:rPr>
      </w:pPr>
    </w:p>
    <w:p>
      <w:pPr>
        <w:tabs>
          <w:tab w:val="left" w:pos="3780"/>
        </w:tabs>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报名人名称（盖公章）：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szCs w:val="20"/>
          <w:u w:val="single"/>
          <w14:textFill>
            <w14:solidFill>
              <w14:schemeClr w14:val="tx1"/>
            </w14:solidFill>
          </w14:textFill>
        </w:rPr>
      </w:pPr>
      <w:r>
        <w:rPr>
          <w:rFonts w:ascii="Times New Roman" w:hAnsi="Times New Roman" w:eastAsia="宋体" w:cs="Times New Roman"/>
          <w:color w:val="000000" w:themeColor="text1"/>
          <w:szCs w:val="20"/>
          <w14:textFill>
            <w14:solidFill>
              <w14:schemeClr w14:val="tx1"/>
            </w14:solidFill>
          </w14:textFill>
        </w:rPr>
        <w:t>地   址：</w:t>
      </w:r>
      <w:r>
        <w:rPr>
          <w:rFonts w:ascii="Times New Roman" w:hAnsi="Times New Roman" w:eastAsia="宋体" w:cs="Times New Roman"/>
          <w:color w:val="000000" w:themeColor="text1"/>
          <w:szCs w:val="20"/>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bCs/>
          <w:color w:val="000000" w:themeColor="text1"/>
          <w:u w:val="single"/>
          <w14:textFill>
            <w14:solidFill>
              <w14:schemeClr w14:val="tx1"/>
            </w14:solidFill>
          </w14:textFill>
        </w:rPr>
      </w:pPr>
      <w:r>
        <w:rPr>
          <w:rFonts w:ascii="Times New Roman" w:hAnsi="Times New Roman" w:eastAsia="宋体" w:cs="Times New Roman"/>
          <w:color w:val="000000" w:themeColor="text1"/>
          <w:szCs w:val="20"/>
          <w14:textFill>
            <w14:solidFill>
              <w14:schemeClr w14:val="tx1"/>
            </w14:solidFill>
          </w14:textFill>
        </w:rPr>
        <w:t>日   期：</w:t>
      </w:r>
      <w:r>
        <w:rPr>
          <w:rFonts w:ascii="Times New Roman" w:hAnsi="Times New Roman" w:eastAsia="宋体" w:cs="Times New Roman"/>
          <w:color w:val="000000" w:themeColor="text1"/>
          <w:szCs w:val="20"/>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kern w:val="0"/>
          <w14:textFill>
            <w14:solidFill>
              <w14:schemeClr w14:val="tx1"/>
            </w14:solidFill>
          </w14:textFill>
        </w:rPr>
      </w:pPr>
      <w:r>
        <w:rPr>
          <w:rFonts w:ascii="Times New Roman" w:hAnsi="Times New Roman" w:eastAsia="宋体" w:cs="Times New Roman"/>
          <w:color w:val="000000" w:themeColor="text1"/>
          <w:kern w:val="0"/>
          <w14:textFill>
            <w14:solidFill>
              <w14:schemeClr w14:val="tx1"/>
            </w14:solidFill>
          </w14:textFill>
        </w:rPr>
        <w:t>注：法定代表人是指营业执照中注明的“法定代表人”</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 xml:space="preserve">    </w:t>
      </w:r>
      <w:r>
        <w:rPr>
          <w:rFonts w:ascii="Times New Roman" w:hAnsi="Times New Roman" w:eastAsia="宋体" w:cs="Times New Roman"/>
          <w:color w:val="000000" w:themeColor="text1"/>
          <w:kern w:val="0"/>
          <w14:textFill>
            <w14:solidFill>
              <w14:schemeClr w14:val="tx1"/>
            </w14:solidFill>
          </w14:textFill>
        </w:rPr>
        <w:t xml:space="preserve"> 负责人是指营业执照中注明的“负责人”</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pStyle w:val="6"/>
        <w:spacing w:line="360" w:lineRule="auto"/>
        <w:jc w:val="left"/>
        <w:outlineLvl w:val="1"/>
        <w:rPr>
          <w:rFonts w:ascii="Times New Roman" w:hAnsi="Times New Roman" w:eastAsia="宋体" w:cs="Times New Roman"/>
          <w:b/>
          <w:bCs/>
          <w:color w:val="000000" w:themeColor="text1"/>
          <w14:textFill>
            <w14:solidFill>
              <w14:schemeClr w14:val="tx1"/>
            </w14:solidFill>
          </w14:textFill>
        </w:rPr>
      </w:pPr>
      <w:bookmarkStart w:id="120" w:name="_Toc11668"/>
      <w:bookmarkStart w:id="143" w:name="_GoBack"/>
      <w:bookmarkEnd w:id="143"/>
      <w:r>
        <w:rPr>
          <w:rFonts w:ascii="Times New Roman" w:hAnsi="Times New Roman" w:eastAsia="黑体" w:cs="Times New Roman"/>
          <w:b/>
          <w:bCs/>
          <w:color w:val="000000" w:themeColor="text1"/>
          <w:sz w:val="32"/>
          <w:szCs w:val="32"/>
          <w14:textFill>
            <w14:solidFill>
              <w14:schemeClr w14:val="tx1"/>
            </w14:solidFill>
          </w14:textFill>
        </w:rPr>
        <w:t>格式5：法定代表人（负责人）授权委托书</w:t>
      </w:r>
      <w:bookmarkEnd w:id="120"/>
    </w:p>
    <w:p>
      <w:pPr>
        <w:pStyle w:val="6"/>
        <w:spacing w:before="156" w:beforeLines="50" w:line="360" w:lineRule="auto"/>
        <w:jc w:val="left"/>
        <w:rPr>
          <w:rFonts w:ascii="Times New Roman" w:hAnsi="Times New Roman" w:eastAsia="宋体" w:cs="Times New Roman"/>
          <w:b/>
          <w:bCs/>
          <w:color w:val="000000" w:themeColor="text1"/>
          <w:sz w:val="30"/>
          <w:szCs w:val="30"/>
          <w14:textFill>
            <w14:solidFill>
              <w14:schemeClr w14:val="tx1"/>
            </w14:solidFill>
          </w14:textFill>
        </w:rPr>
      </w:pPr>
      <w:bookmarkStart w:id="121" w:name="_Toc50736477"/>
      <w:bookmarkStart w:id="122" w:name="_Toc385940903"/>
      <w:bookmarkStart w:id="123" w:name="_Toc50737329"/>
      <w:bookmarkStart w:id="124" w:name="_Toc50737297"/>
      <w:bookmarkStart w:id="125" w:name="_Toc76354925"/>
      <w:bookmarkStart w:id="126" w:name="_Toc52165081"/>
      <w:r>
        <w:rPr>
          <w:rFonts w:ascii="Times New Roman" w:hAnsi="Times New Roman" w:eastAsia="宋体" w:cs="Times New Roman"/>
          <w:b/>
          <w:bCs/>
          <w:color w:val="000000" w:themeColor="text1"/>
          <w:sz w:val="30"/>
          <w:szCs w:val="30"/>
          <w14:textFill>
            <w14:solidFill>
              <w14:schemeClr w14:val="tx1"/>
            </w14:solidFill>
          </w14:textFill>
        </w:rPr>
        <w:t>法定代表人（负责人）授权委托书</w:t>
      </w:r>
      <w:bookmarkEnd w:id="121"/>
      <w:bookmarkEnd w:id="122"/>
      <w:bookmarkEnd w:id="123"/>
      <w:bookmarkEnd w:id="124"/>
      <w:bookmarkEnd w:id="125"/>
      <w:bookmarkEnd w:id="126"/>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本授权书声明：注册于</w:t>
      </w:r>
      <w:r>
        <w:rPr>
          <w:rFonts w:ascii="Times New Roman" w:hAnsi="Times New Roman" w:eastAsia="宋体" w:cs="Times New Roman"/>
          <w:color w:val="000000" w:themeColor="text1"/>
          <w:u w:val="single"/>
          <w14:textFill>
            <w14:solidFill>
              <w14:schemeClr w14:val="tx1"/>
            </w14:solidFill>
          </w14:textFill>
        </w:rPr>
        <w:t xml:space="preserve">  （公司地址）</w:t>
      </w:r>
      <w:r>
        <w:rPr>
          <w:rFonts w:ascii="Times New Roman" w:hAnsi="Times New Roman" w:eastAsia="宋体" w:cs="Times New Roman"/>
          <w:color w:val="000000" w:themeColor="text1"/>
          <w14:textFill>
            <w14:solidFill>
              <w14:schemeClr w14:val="tx1"/>
            </w14:solidFill>
          </w14:textFill>
        </w:rPr>
        <w:t>的</w:t>
      </w:r>
      <w:r>
        <w:rPr>
          <w:rFonts w:ascii="Times New Roman" w:hAnsi="Times New Roman" w:eastAsia="宋体" w:cs="Times New Roman"/>
          <w:color w:val="000000" w:themeColor="text1"/>
          <w:u w:val="single"/>
          <w14:textFill>
            <w14:solidFill>
              <w14:schemeClr w14:val="tx1"/>
            </w14:solidFill>
          </w14:textFill>
        </w:rPr>
        <w:t>（报名人名称）</w:t>
      </w:r>
      <w:r>
        <w:rPr>
          <w:rFonts w:ascii="Times New Roman" w:hAnsi="Times New Roman" w:eastAsia="宋体" w:cs="Times New Roman"/>
          <w:color w:val="000000" w:themeColor="text1"/>
          <w14:textFill>
            <w14:solidFill>
              <w14:schemeClr w14:val="tx1"/>
            </w14:solidFill>
          </w14:textFill>
        </w:rPr>
        <w:t>在下面签字的</w:t>
      </w:r>
      <w:r>
        <w:rPr>
          <w:rFonts w:ascii="Times New Roman" w:hAnsi="Times New Roman" w:eastAsia="宋体" w:cs="Times New Roman"/>
          <w:color w:val="000000" w:themeColor="text1"/>
          <w:u w:val="single"/>
          <w14:textFill>
            <w14:solidFill>
              <w14:schemeClr w14:val="tx1"/>
            </w14:solidFill>
          </w14:textFill>
        </w:rPr>
        <w:t>[法定代表人（或负责人）姓名、职务]</w:t>
      </w:r>
      <w:r>
        <w:rPr>
          <w:rFonts w:ascii="Times New Roman" w:hAnsi="Times New Roman" w:eastAsia="宋体" w:cs="Times New Roman"/>
          <w:color w:val="000000" w:themeColor="text1"/>
          <w14:textFill>
            <w14:solidFill>
              <w14:schemeClr w14:val="tx1"/>
            </w14:solidFill>
          </w14:textFill>
        </w:rPr>
        <w:t>代表本公司授权</w:t>
      </w:r>
      <w:r>
        <w:rPr>
          <w:rFonts w:ascii="Times New Roman" w:hAnsi="Times New Roman" w:eastAsia="宋体" w:cs="Times New Roman"/>
          <w:color w:val="000000" w:themeColor="text1"/>
          <w:u w:val="single"/>
          <w14:textFill>
            <w14:solidFill>
              <w14:schemeClr w14:val="tx1"/>
            </w14:solidFill>
          </w14:textFill>
        </w:rPr>
        <w:t>（单位名称）</w:t>
      </w:r>
      <w:r>
        <w:rPr>
          <w:rFonts w:ascii="Times New Roman" w:hAnsi="Times New Roman" w:eastAsia="宋体" w:cs="Times New Roman"/>
          <w:color w:val="000000" w:themeColor="text1"/>
          <w14:textFill>
            <w14:solidFill>
              <w14:schemeClr w14:val="tx1"/>
            </w14:solidFill>
          </w14:textFill>
        </w:rPr>
        <w:t>的</w:t>
      </w:r>
      <w:r>
        <w:rPr>
          <w:rFonts w:ascii="Times New Roman" w:hAnsi="Times New Roman" w:eastAsia="宋体" w:cs="Times New Roman"/>
          <w:color w:val="000000" w:themeColor="text1"/>
          <w:u w:val="single"/>
          <w14:textFill>
            <w14:solidFill>
              <w14:schemeClr w14:val="tx1"/>
            </w14:solidFill>
          </w14:textFill>
        </w:rPr>
        <w:t>（授权代表姓名、职务）</w:t>
      </w:r>
      <w:r>
        <w:rPr>
          <w:rFonts w:ascii="Times New Roman" w:hAnsi="Times New Roman" w:eastAsia="宋体" w:cs="Times New Roman"/>
          <w:color w:val="000000" w:themeColor="text1"/>
          <w14:textFill>
            <w14:solidFill>
              <w14:schemeClr w14:val="tx1"/>
            </w14:solidFill>
          </w14:textFill>
        </w:rPr>
        <w:t>为本公司的合法代理人，就</w:t>
      </w:r>
      <w:r>
        <w:rPr>
          <w:rFonts w:hint="eastAsia" w:ascii="Times New Roman" w:hAnsi="Times New Roman" w:eastAsia="宋体" w:cs="Times New Roman"/>
          <w:color w:val="000000" w:themeColor="text1"/>
          <w:u w:val="single"/>
          <w:lang w:eastAsia="zh-CN"/>
          <w14:textFill>
            <w14:solidFill>
              <w14:schemeClr w14:val="tx1"/>
            </w14:solidFill>
          </w14:textFill>
        </w:rPr>
        <w:t>中山大学附属第六医院粤西医院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hint="eastAsia" w:ascii="Times New Roman" w:hAnsi="Times New Roman" w:eastAsia="宋体" w:cs="Times New Roman"/>
          <w:color w:val="000000" w:themeColor="text1"/>
          <w:u w:val="single"/>
          <w:lang w:eastAsia="zh-CN"/>
          <w14:textFill>
            <w14:solidFill>
              <w14:schemeClr w14:val="tx1"/>
            </w14:solidFill>
          </w14:textFill>
        </w:rPr>
        <w:t>信宜市人民医院</w:t>
      </w:r>
      <w:r>
        <w:rPr>
          <w:rFonts w:hint="eastAsia" w:ascii="Times New Roman" w:hAnsi="Times New Roman" w:eastAsia="宋体" w:cs="Times New Roman"/>
          <w:color w:val="000000" w:themeColor="text1"/>
          <w:u w:val="single"/>
          <w:lang w:val="en-US" w:eastAsia="zh-CN"/>
          <w14:textFill>
            <w14:solidFill>
              <w14:schemeClr w14:val="tx1"/>
            </w14:solidFill>
          </w14:textFill>
        </w:rPr>
        <w:t>***</w:t>
      </w:r>
      <w:r>
        <w:rPr>
          <w:rFonts w:ascii="Times New Roman" w:hAnsi="Times New Roman" w:eastAsia="宋体" w:cs="Times New Roman"/>
          <w:color w:val="000000" w:themeColor="text1"/>
          <w:u w:val="single"/>
          <w14:textFill>
            <w14:solidFill>
              <w14:schemeClr w14:val="tx1"/>
            </w14:solidFill>
          </w14:textFill>
        </w:rPr>
        <w:t>采购项目</w:t>
      </w:r>
      <w:r>
        <w:rPr>
          <w:rFonts w:ascii="Times New Roman" w:hAnsi="Times New Roman" w:eastAsia="宋体" w:cs="Times New Roman"/>
          <w:color w:val="000000" w:themeColor="text1"/>
          <w14:textFill>
            <w14:solidFill>
              <w14:schemeClr w14:val="tx1"/>
            </w14:solidFill>
          </w14:textFill>
        </w:rPr>
        <w:t>活动，提交报名文件及采购合同的签订、执行、完成和售后服务，作为报名人代表以本公司的名义处理一切与之有关的事宜。</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被授权人（报名企业授权代表）无转委托权限。</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本授权书于</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年</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月</w:t>
      </w:r>
      <w:r>
        <w:rPr>
          <w:rFonts w:ascii="Times New Roman" w:hAnsi="Times New Roman" w:eastAsia="宋体" w:cs="Times New Roman"/>
          <w:color w:val="000000" w:themeColor="text1"/>
          <w:u w:val="single"/>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日签字之日起生效，特此声明。</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附：</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报名人名称（盖公章）：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地址：</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法定代表人（或负责人）签字或盖章：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报名人代表（授权代表）签字或盖章：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职务：</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kern w:val="0"/>
          <w14:textFill>
            <w14:solidFill>
              <w14:schemeClr w14:val="tx1"/>
            </w14:solidFill>
          </w14:textFill>
        </w:rPr>
      </w:pPr>
      <w:r>
        <w:rPr>
          <w:rFonts w:ascii="Times New Roman" w:hAnsi="Times New Roman" w:eastAsia="宋体" w:cs="Times New Roman"/>
          <w:color w:val="000000" w:themeColor="text1"/>
          <w:kern w:val="0"/>
          <w14:textFill>
            <w14:solidFill>
              <w14:schemeClr w14:val="tx1"/>
            </w14:solidFill>
          </w14:textFill>
        </w:rPr>
        <w:t>注：法定代表人是指营业执照中注明的“法定代表人”</w:t>
      </w:r>
    </w:p>
    <w:p>
      <w:pPr>
        <w:spacing w:line="360" w:lineRule="auto"/>
        <w:ind w:firstLine="420" w:firstLineChars="200"/>
        <w:jc w:val="left"/>
        <w:rPr>
          <w:rFonts w:ascii="Times New Roman" w:hAnsi="Times New Roman" w:eastAsia="宋体" w:cs="Times New Roman"/>
          <w:color w:val="000000" w:themeColor="text1"/>
          <w:kern w:val="0"/>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 xml:space="preserve">    </w:t>
      </w:r>
      <w:r>
        <w:rPr>
          <w:rFonts w:ascii="Times New Roman" w:hAnsi="Times New Roman" w:eastAsia="宋体" w:cs="Times New Roman"/>
          <w:color w:val="000000" w:themeColor="text1"/>
          <w:kern w:val="0"/>
          <w14:textFill>
            <w14:solidFill>
              <w14:schemeClr w14:val="tx1"/>
            </w14:solidFill>
          </w14:textFill>
        </w:rPr>
        <w:t xml:space="preserve"> 负责人是指营业执照中注明的“负责人”</w:t>
      </w:r>
    </w:p>
    <w:p>
      <w:pPr>
        <w:jc w:val="left"/>
        <w:rPr>
          <w:rFonts w:ascii="Times New Roman" w:hAnsi="Times New Roman" w:eastAsia="宋体" w:cs="Times New Roman"/>
          <w:color w:val="000000" w:themeColor="text1"/>
          <w:kern w:val="0"/>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1009650</wp:posOffset>
                </wp:positionH>
                <wp:positionV relativeFrom="paragraph">
                  <wp:posOffset>517525</wp:posOffset>
                </wp:positionV>
                <wp:extent cx="3429000" cy="1981200"/>
                <wp:effectExtent l="4445" t="5080" r="14605" b="1397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2066925" y="6485255"/>
                          <a:ext cx="3429000" cy="1981200"/>
                        </a:xfrm>
                        <a:prstGeom prst="rect">
                          <a:avLst/>
                        </a:prstGeom>
                        <a:solidFill>
                          <a:srgbClr val="FFFFFF"/>
                        </a:solidFill>
                        <a:ln w="9525">
                          <a:solidFill>
                            <a:srgbClr val="000000"/>
                          </a:solidFill>
                          <a:miter lim="800000"/>
                        </a:ln>
                        <a:effectLst/>
                      </wps:spPr>
                      <wps:txbx>
                        <w:txbxContent>
                          <w:p>
                            <w:pPr>
                              <w:rPr>
                                <w:rFonts w:ascii="Times New Roman" w:hAnsi="Times New Roman" w:eastAsia="黑体" w:cs="Times New Roman"/>
                                <w:b/>
                                <w:sz w:val="30"/>
                              </w:rPr>
                            </w:pPr>
                          </w:p>
                          <w:p>
                            <w:pPr>
                              <w:jc w:val="center"/>
                              <w:rPr>
                                <w:rFonts w:ascii="Times New Roman" w:hAnsi="Times New Roman" w:eastAsia="华文中宋" w:cs="Times New Roman"/>
                                <w:bCs/>
                                <w:color w:val="000000"/>
                                <w:sz w:val="28"/>
                              </w:rPr>
                            </w:pPr>
                            <w:r>
                              <w:rPr>
                                <w:rFonts w:hint="eastAsia" w:ascii="宋体" w:hAnsi="宋体" w:eastAsia="宋体" w:cs="Times New Roman"/>
                                <w:color w:val="000000"/>
                                <w:sz w:val="28"/>
                              </w:rPr>
                              <w:t>报名人代表（授权代表）</w:t>
                            </w:r>
                          </w:p>
                          <w:p>
                            <w:pPr>
                              <w:jc w:val="center"/>
                              <w:rPr>
                                <w:rFonts w:ascii="Times New Roman" w:hAnsi="Times New Roman" w:eastAsia="宋体" w:cs="Times New Roman"/>
                                <w:bCs/>
                                <w:sz w:val="28"/>
                              </w:rPr>
                            </w:pPr>
                            <w:r>
                              <w:rPr>
                                <w:rFonts w:hint="eastAsia" w:ascii="Times New Roman" w:hAnsi="Times New Roman" w:eastAsia="宋体" w:cs="Times New Roman"/>
                                <w:bCs/>
                                <w:color w:val="000000"/>
                                <w:sz w:val="28"/>
                              </w:rPr>
                              <w:t>居民身份证</w:t>
                            </w:r>
                            <w:r>
                              <w:rPr>
                                <w:rFonts w:hint="eastAsia" w:ascii="Times New Roman" w:hAnsi="Times New Roman" w:eastAsia="宋体" w:cs="Times New Roman"/>
                                <w:b/>
                                <w:bCs/>
                                <w:color w:val="000000"/>
                                <w:sz w:val="28"/>
                              </w:rPr>
                              <w:t>正反面</w:t>
                            </w:r>
                            <w:r>
                              <w:rPr>
                                <w:rFonts w:hint="eastAsia" w:ascii="Times New Roman" w:hAnsi="Times New Roman" w:eastAsia="宋体" w:cs="Times New Roman"/>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9.5pt;margin-top:40.75pt;height:156pt;width:270pt;z-index:251661312;mso-width-relative:page;mso-height-relative:page;" fillcolor="#FFFFFF" filled="t" stroked="t" coordsize="21600,21600" o:gfxdata="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2u7XGtgAAAAKAQAADwAAAAAAAAABACAAAAAiAAAAZHJzL2Rvd25yZXYueG1s&#10;UEsBAhQAFAAAAAgAh07iQLDrS0sxAgAARwQAAA4AAAAAAAAAAQAgAAAAJwEAAGRycy9lMm9Eb2Mu&#10;eG1sUEsFBgAAAAAGAAYAWQEAAMoFAAAAAA==&#10;">
                <v:fill on="t" focussize="0,0"/>
                <v:stroke color="#000000" miterlimit="8" joinstyle="miter"/>
                <v:imagedata o:title=""/>
                <o:lock v:ext="edit" aspectratio="f"/>
                <v:textbox>
                  <w:txbxContent>
                    <w:p>
                      <w:pPr>
                        <w:rPr>
                          <w:rFonts w:ascii="Times New Roman" w:hAnsi="Times New Roman" w:eastAsia="黑体" w:cs="Times New Roman"/>
                          <w:b/>
                          <w:sz w:val="30"/>
                        </w:rPr>
                      </w:pPr>
                    </w:p>
                    <w:p>
                      <w:pPr>
                        <w:jc w:val="center"/>
                        <w:rPr>
                          <w:rFonts w:ascii="Times New Roman" w:hAnsi="Times New Roman" w:eastAsia="华文中宋" w:cs="Times New Roman"/>
                          <w:bCs/>
                          <w:color w:val="000000"/>
                          <w:sz w:val="28"/>
                        </w:rPr>
                      </w:pPr>
                      <w:r>
                        <w:rPr>
                          <w:rFonts w:hint="eastAsia" w:ascii="宋体" w:hAnsi="宋体" w:eastAsia="宋体" w:cs="Times New Roman"/>
                          <w:color w:val="000000"/>
                          <w:sz w:val="28"/>
                        </w:rPr>
                        <w:t>报名人代表（授权代表）</w:t>
                      </w:r>
                    </w:p>
                    <w:p>
                      <w:pPr>
                        <w:jc w:val="center"/>
                        <w:rPr>
                          <w:rFonts w:ascii="Times New Roman" w:hAnsi="Times New Roman" w:eastAsia="宋体" w:cs="Times New Roman"/>
                          <w:bCs/>
                          <w:sz w:val="28"/>
                        </w:rPr>
                      </w:pPr>
                      <w:r>
                        <w:rPr>
                          <w:rFonts w:hint="eastAsia" w:ascii="Times New Roman" w:hAnsi="Times New Roman" w:eastAsia="宋体" w:cs="Times New Roman"/>
                          <w:bCs/>
                          <w:color w:val="000000"/>
                          <w:sz w:val="28"/>
                        </w:rPr>
                        <w:t>居民身份证</w:t>
                      </w:r>
                      <w:r>
                        <w:rPr>
                          <w:rFonts w:hint="eastAsia" w:ascii="Times New Roman" w:hAnsi="Times New Roman" w:eastAsia="宋体" w:cs="Times New Roman"/>
                          <w:b/>
                          <w:bCs/>
                          <w:color w:val="000000"/>
                          <w:sz w:val="28"/>
                        </w:rPr>
                        <w:t>正反面</w:t>
                      </w:r>
                      <w:r>
                        <w:rPr>
                          <w:rFonts w:hint="eastAsia" w:ascii="Times New Roman" w:hAnsi="Times New Roman" w:eastAsia="宋体" w:cs="Times New Roman"/>
                          <w:bCs/>
                          <w:color w:val="000000"/>
                          <w:sz w:val="28"/>
                        </w:rPr>
                        <w:t>复印件粘贴处</w:t>
                      </w:r>
                    </w:p>
                  </w:txbxContent>
                </v:textbox>
              </v:rect>
            </w:pict>
          </mc:Fallback>
        </mc:AlternateContent>
      </w:r>
      <w:r>
        <w:rPr>
          <w:rFonts w:ascii="Times New Roman" w:hAnsi="Times New Roman" w:eastAsia="宋体" w:cs="Times New Roman"/>
          <w:color w:val="000000" w:themeColor="text1"/>
          <w:kern w:val="0"/>
          <w14:textFill>
            <w14:solidFill>
              <w14:schemeClr w14:val="tx1"/>
            </w14:solidFill>
          </w14:textFill>
        </w:rPr>
        <w:br w:type="page"/>
      </w:r>
    </w:p>
    <w:p>
      <w:pPr>
        <w:spacing w:line="360" w:lineRule="auto"/>
        <w:ind w:firstLine="420" w:firstLineChars="200"/>
        <w:jc w:val="left"/>
        <w:rPr>
          <w:rFonts w:ascii="Times New Roman" w:hAnsi="Times New Roman" w:eastAsia="宋体" w:cs="Times New Roman"/>
          <w:color w:val="000000" w:themeColor="text1"/>
          <w:kern w:val="0"/>
          <w14:textFill>
            <w14:solidFill>
              <w14:schemeClr w14:val="tx1"/>
            </w14:solidFill>
          </w14:textFill>
        </w:rPr>
      </w:pPr>
    </w:p>
    <w:p>
      <w:pPr>
        <w:spacing w:line="360" w:lineRule="auto"/>
        <w:ind w:firstLine="420" w:firstLineChars="200"/>
        <w:jc w:val="left"/>
        <w:rPr>
          <w:rFonts w:ascii="Times New Roman" w:hAnsi="Times New Roman" w:eastAsia="宋体" w:cs="Times New Roman"/>
          <w:color w:val="000000" w:themeColor="text1"/>
          <w:kern w:val="0"/>
          <w14:textFill>
            <w14:solidFill>
              <w14:schemeClr w14:val="tx1"/>
            </w14:solidFill>
          </w14:textFill>
        </w:rPr>
      </w:pPr>
    </w:p>
    <w:p>
      <w:pPr>
        <w:pStyle w:val="6"/>
        <w:spacing w:line="360" w:lineRule="auto"/>
        <w:jc w:val="left"/>
        <w:outlineLvl w:val="0"/>
        <w:rPr>
          <w:rFonts w:ascii="Times New Roman" w:hAnsi="Times New Roman" w:eastAsia="宋体" w:cs="Times New Roman"/>
          <w:b/>
          <w:bCs/>
          <w:color w:val="000000" w:themeColor="text1"/>
          <w14:textFill>
            <w14:solidFill>
              <w14:schemeClr w14:val="tx1"/>
            </w14:solidFill>
          </w14:textFill>
        </w:rPr>
      </w:pPr>
      <w:bookmarkStart w:id="127" w:name="_Toc3091"/>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eastAsia="黑体" w:cs="Times New Roman"/>
          <w:b/>
          <w:bCs/>
          <w:color w:val="000000" w:themeColor="text1"/>
          <w:sz w:val="32"/>
          <w:szCs w:val="32"/>
          <w:lang w:val="en-US" w:eastAsia="zh-CN"/>
          <w14:textFill>
            <w14:solidFill>
              <w14:schemeClr w14:val="tx1"/>
            </w14:solidFill>
          </w14:textFill>
        </w:rPr>
        <w:t>6</w:t>
      </w:r>
      <w:r>
        <w:rPr>
          <w:rFonts w:ascii="Times New Roman" w:hAnsi="Times New Roman" w:eastAsia="黑体" w:cs="Times New Roman"/>
          <w:b/>
          <w:bCs/>
          <w:color w:val="000000" w:themeColor="text1"/>
          <w:sz w:val="32"/>
          <w:szCs w:val="32"/>
          <w14:textFill>
            <w14:solidFill>
              <w14:schemeClr w14:val="tx1"/>
            </w14:solidFill>
          </w14:textFill>
        </w:rPr>
        <w:t>：报价一览表</w:t>
      </w:r>
      <w:bookmarkEnd w:id="127"/>
    </w:p>
    <w:p>
      <w:pPr>
        <w:pStyle w:val="6"/>
        <w:spacing w:line="360" w:lineRule="auto"/>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b/>
          <w:bCs/>
          <w:color w:val="000000" w:themeColor="text1"/>
          <w:sz w:val="30"/>
          <w:szCs w:val="30"/>
          <w14:textFill>
            <w14:solidFill>
              <w14:schemeClr w14:val="tx1"/>
            </w14:solidFill>
          </w14:textFill>
        </w:rPr>
        <w:t>报价一览表</w:t>
      </w:r>
      <w:r>
        <w:rPr>
          <w:rFonts w:ascii="Times New Roman" w:hAnsi="Times New Roman" w:eastAsia="宋体" w:cs="Times New Roman"/>
          <w:color w:val="000000" w:themeColor="text1"/>
          <w:szCs w:val="21"/>
          <w14:textFill>
            <w14:solidFill>
              <w14:schemeClr w14:val="tx1"/>
            </w14:solidFill>
          </w14:textFill>
        </w:rPr>
        <w:t xml:space="preserve">        </w:t>
      </w:r>
    </w:p>
    <w:p>
      <w:pPr>
        <w:widowControl/>
        <w:spacing w:line="360" w:lineRule="auto"/>
        <w:jc w:val="left"/>
        <w:rPr>
          <w:rFonts w:ascii="Times New Roman" w:hAnsi="Times New Roman" w:eastAsia="宋体" w:cs="Times New Roman"/>
          <w:color w:val="000000" w:themeColor="text1"/>
          <w14:textFill>
            <w14:solidFill>
              <w14:schemeClr w14:val="tx1"/>
            </w14:solidFill>
          </w14:textFill>
        </w:rPr>
      </w:pPr>
    </w:p>
    <w:tbl>
      <w:tblPr>
        <w:tblStyle w:val="15"/>
        <w:tblW w:w="95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2"/>
        <w:gridCol w:w="1810"/>
        <w:gridCol w:w="888"/>
        <w:gridCol w:w="2408"/>
        <w:gridCol w:w="1154"/>
        <w:gridCol w:w="699"/>
        <w:gridCol w:w="987"/>
        <w:gridCol w:w="970"/>
        <w:gridCol w:w="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82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序号</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名称</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品牌</w:t>
            </w:r>
          </w:p>
        </w:tc>
        <w:tc>
          <w:tcPr>
            <w:tcW w:w="24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规格</w:t>
            </w:r>
          </w:p>
        </w:tc>
        <w:tc>
          <w:tcPr>
            <w:tcW w:w="11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单位</w:t>
            </w:r>
          </w:p>
        </w:tc>
        <w:tc>
          <w:tcPr>
            <w:tcW w:w="6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cs="宋体"/>
                <w:b/>
                <w:bCs/>
                <w:i w:val="0"/>
                <w:iCs w:val="0"/>
                <w:color w:val="000000" w:themeColor="text1"/>
                <w:kern w:val="0"/>
                <w:sz w:val="24"/>
                <w:szCs w:val="24"/>
                <w:u w:val="none"/>
                <w:lang w:val="en-US" w:eastAsia="zh-CN" w:bidi="ar"/>
                <w14:textFill>
                  <w14:solidFill>
                    <w14:schemeClr w14:val="tx1"/>
                  </w14:solidFill>
                </w14:textFill>
              </w:rPr>
              <w:t>数</w:t>
            </w: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量</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themeColor="text1"/>
                <w:sz w:val="24"/>
                <w:szCs w:val="24"/>
                <w:u w:val="none"/>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单价</w:t>
            </w:r>
            <w:r>
              <w:rPr>
                <w:rFonts w:hint="eastAsia" w:ascii="宋体" w:hAnsi="宋体" w:cs="宋体"/>
                <w:b/>
                <w:bCs/>
                <w:i w:val="0"/>
                <w:iCs w:val="0"/>
                <w:color w:val="000000" w:themeColor="text1"/>
                <w:kern w:val="0"/>
                <w:sz w:val="24"/>
                <w:szCs w:val="24"/>
                <w:u w:val="none"/>
                <w:lang w:val="en-US" w:eastAsia="zh-CN" w:bidi="ar"/>
                <w14:textFill>
                  <w14:solidFill>
                    <w14:schemeClr w14:val="tx1"/>
                  </w14:solidFill>
                </w14:textFill>
              </w:rPr>
              <w:t>（元）</w:t>
            </w: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tabs>
                <w:tab w:val="left" w:pos="302"/>
              </w:tabs>
              <w:jc w:val="left"/>
              <w:textAlignment w:val="cente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pPr>
            <w:r>
              <w:rPr>
                <w:rFonts w:hint="eastAsia" w:ascii="宋体" w:hAnsi="宋体" w:cs="宋体"/>
                <w:b/>
                <w:bCs/>
                <w:i w:val="0"/>
                <w:iCs w:val="0"/>
                <w:color w:val="000000" w:themeColor="text1"/>
                <w:kern w:val="0"/>
                <w:sz w:val="24"/>
                <w:szCs w:val="24"/>
                <w:u w:val="none"/>
                <w:lang w:val="en-US" w:eastAsia="zh-CN" w:bidi="ar"/>
                <w14:textFill>
                  <w14:solidFill>
                    <w14:schemeClr w14:val="tx1"/>
                  </w14:solidFill>
                </w14:textFill>
              </w:rPr>
              <w:t>总金额（元）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c>
          <w:tcPr>
            <w:tcW w:w="24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6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2</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24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6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5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24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6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sz w:val="24"/>
                <w:szCs w:val="24"/>
                <w:u w:val="none"/>
                <w14:textFill>
                  <w14:solidFill>
                    <w14:schemeClr w14:val="tx1"/>
                  </w14:solidFill>
                </w14:textFill>
              </w:rPr>
            </w:pP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themeColor="text1"/>
                <w:sz w:val="24"/>
                <w:szCs w:val="24"/>
                <w:u w:val="none"/>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2" w:type="dxa"/>
          <w:trHeight w:val="820" w:hRule="atLeast"/>
        </w:trPr>
        <w:tc>
          <w:tcPr>
            <w:tcW w:w="9498"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合计总金额：</w:t>
            </w:r>
          </w:p>
        </w:tc>
      </w:tr>
    </w:tbl>
    <w:p>
      <w:pPr>
        <w:widowControl/>
        <w:spacing w:line="360" w:lineRule="auto"/>
        <w:jc w:val="left"/>
        <w:rPr>
          <w:rFonts w:ascii="Times New Roman" w:hAnsi="Times New Roman" w:eastAsia="宋体" w:cs="Times New Roman"/>
          <w:color w:val="000000" w:themeColor="text1"/>
          <w14:textFill>
            <w14:solidFill>
              <w14:schemeClr w14:val="tx1"/>
            </w14:solidFill>
          </w14:textFill>
        </w:rPr>
      </w:pPr>
    </w:p>
    <w:p>
      <w:pPr>
        <w:widowControl/>
        <w:spacing w:line="360" w:lineRule="auto"/>
        <w:jc w:val="left"/>
        <w:rPr>
          <w:rFonts w:ascii="Times New Roman" w:hAnsi="Times New Roman" w:eastAsia="宋体" w:cs="Times New Roman"/>
          <w:color w:val="000000" w:themeColor="text1"/>
          <w14:textFill>
            <w14:solidFill>
              <w14:schemeClr w14:val="tx1"/>
            </w14:solidFill>
          </w14:textFill>
        </w:rPr>
      </w:pPr>
    </w:p>
    <w:p>
      <w:pPr>
        <w:widowControl/>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注：</w:t>
      </w:r>
      <w:r>
        <w:rPr>
          <w:rFonts w:ascii="Times New Roman" w:hAnsi="Times New Roman" w:eastAsia="宋体" w:cs="Times New Roman"/>
          <w:color w:val="000000" w:themeColor="text1"/>
          <w:szCs w:val="21"/>
          <w14:textFill>
            <w14:solidFill>
              <w14:schemeClr w14:val="tx1"/>
            </w14:solidFill>
          </w14:textFill>
        </w:rPr>
        <w:t>1.报名人须按要求填写所有信息，</w:t>
      </w:r>
      <w:r>
        <w:rPr>
          <w:rFonts w:hint="eastAsia" w:cs="Times New Roman"/>
          <w:color w:val="000000" w:themeColor="text1"/>
          <w:szCs w:val="21"/>
          <w:lang w:eastAsia="zh-CN"/>
          <w14:textFill>
            <w14:solidFill>
              <w14:schemeClr w14:val="tx1"/>
            </w14:solidFill>
          </w14:textFill>
        </w:rPr>
        <w:t>请勿</w:t>
      </w:r>
      <w:r>
        <w:rPr>
          <w:rFonts w:ascii="Times New Roman" w:hAnsi="Times New Roman" w:eastAsia="宋体" w:cs="Times New Roman"/>
          <w:color w:val="000000" w:themeColor="text1"/>
          <w:szCs w:val="21"/>
          <w14:textFill>
            <w14:solidFill>
              <w14:schemeClr w14:val="tx1"/>
            </w14:solidFill>
          </w14:textFill>
        </w:rPr>
        <w:t>随意更改本表格式。</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2.报价包含的内容及要求见第二章用户需求书的“</w:t>
      </w:r>
      <w:r>
        <w:rPr>
          <w:rFonts w:ascii="Times New Roman" w:hAnsi="Times New Roman" w:eastAsia="宋体" w:cs="Times New Roman"/>
          <w:b/>
          <w:bCs/>
          <w:color w:val="000000" w:themeColor="text1"/>
          <w:szCs w:val="21"/>
          <w14:textFill>
            <w14:solidFill>
              <w14:schemeClr w14:val="tx1"/>
            </w14:solidFill>
          </w14:textFill>
        </w:rPr>
        <w:t>报价说明</w:t>
      </w:r>
      <w:r>
        <w:rPr>
          <w:rFonts w:ascii="Times New Roman" w:hAnsi="Times New Roman" w:eastAsia="宋体" w:cs="Times New Roman"/>
          <w:color w:val="000000" w:themeColor="text1"/>
          <w14:textFill>
            <w14:solidFill>
              <w14:schemeClr w14:val="tx1"/>
            </w14:solidFill>
          </w14:textFill>
        </w:rPr>
        <w:t>”。</w:t>
      </w:r>
    </w:p>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3.以</w:t>
      </w:r>
      <w:r>
        <w:rPr>
          <w:rFonts w:ascii="Times New Roman" w:hAnsi="Times New Roman" w:eastAsia="宋体" w:cs="Times New Roman"/>
          <w:color w:val="000000" w:themeColor="text1"/>
          <w:u w:val="single"/>
          <w14:textFill>
            <w14:solidFill>
              <w14:schemeClr w14:val="tx1"/>
            </w14:solidFill>
          </w14:textFill>
        </w:rPr>
        <w:t>人民币</w:t>
      </w:r>
      <w:r>
        <w:rPr>
          <w:rFonts w:ascii="Times New Roman" w:hAnsi="Times New Roman" w:eastAsia="宋体" w:cs="Times New Roman"/>
          <w:color w:val="000000" w:themeColor="text1"/>
          <w14:textFill>
            <w14:solidFill>
              <w14:schemeClr w14:val="tx1"/>
            </w14:solidFill>
          </w14:textFill>
        </w:rPr>
        <w:t>报价。</w:t>
      </w:r>
    </w:p>
    <w:p>
      <w:pPr>
        <w:pStyle w:val="21"/>
        <w:ind w:firstLine="420"/>
        <w:jc w:val="left"/>
        <w:rPr>
          <w:rFonts w:ascii="Times New Roman" w:hAnsi="Times New Roman" w:eastAsia="宋体" w:cs="Times New Roman"/>
          <w:color w:val="000000" w:themeColor="text1"/>
          <w14:textFill>
            <w14:solidFill>
              <w14:schemeClr w14:val="tx1"/>
            </w14:solidFill>
          </w14:textFill>
        </w:rPr>
      </w:pPr>
    </w:p>
    <w:p>
      <w:pPr>
        <w:spacing w:line="360" w:lineRule="auto"/>
        <w:ind w:firstLine="105" w:firstLineChars="5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b/>
          <w:bCs/>
          <w:color w:val="000000" w:themeColor="text1"/>
          <w14:textFill>
            <w14:solidFill>
              <w14:schemeClr w14:val="tx1"/>
            </w14:solidFill>
          </w14:textFill>
        </w:rPr>
        <w:t xml:space="preserve">  </w:t>
      </w:r>
      <w:r>
        <w:rPr>
          <w:rFonts w:ascii="Times New Roman" w:hAnsi="Times New Roman" w:eastAsia="宋体" w:cs="Times New Roman"/>
          <w:color w:val="000000" w:themeColor="text1"/>
          <w14:textFill>
            <w14:solidFill>
              <w14:schemeClr w14:val="tx1"/>
            </w14:solidFill>
          </w14:textFill>
        </w:rPr>
        <w:t xml:space="preserve">                                            报名人名称（盖公章）：</w:t>
      </w:r>
      <w:r>
        <w:rPr>
          <w:rFonts w:ascii="Times New Roman" w:hAnsi="Times New Roman" w:eastAsia="宋体" w:cs="Times New Roman"/>
          <w:color w:val="000000" w:themeColor="text1"/>
          <w:u w:val="single"/>
          <w14:textFill>
            <w14:solidFill>
              <w14:schemeClr w14:val="tx1"/>
            </w14:solidFill>
          </w14:textFill>
        </w:rPr>
        <w:t xml:space="preserve">                       </w:t>
      </w:r>
    </w:p>
    <w:p>
      <w:pPr>
        <w:spacing w:line="360" w:lineRule="auto"/>
        <w:ind w:firstLine="4935" w:firstLineChars="2350"/>
        <w:jc w:val="left"/>
        <w:rPr>
          <w:rFonts w:ascii="Times New Roman" w:hAnsi="Times New Roman" w:eastAsia="宋体" w:cs="Times New Roman"/>
          <w:color w:val="000000" w:themeColor="text1"/>
          <w:u w:val="single"/>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报名人授权代表（签字或盖章）：</w:t>
      </w:r>
      <w:r>
        <w:rPr>
          <w:rFonts w:ascii="Times New Roman" w:hAnsi="Times New Roman" w:eastAsia="宋体" w:cs="Times New Roman"/>
          <w:color w:val="000000" w:themeColor="text1"/>
          <w:u w:val="single"/>
          <w14:textFill>
            <w14:solidFill>
              <w14:schemeClr w14:val="tx1"/>
            </w14:solidFill>
          </w14:textFill>
        </w:rPr>
        <w:t xml:space="preserve">                     </w:t>
      </w:r>
    </w:p>
    <w:p>
      <w:pPr>
        <w:pStyle w:val="5"/>
        <w:ind w:firstLine="4830" w:firstLineChars="2300"/>
        <w:jc w:val="left"/>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t>日    期：      年       月     日</w:t>
      </w:r>
    </w:p>
    <w:p>
      <w:pPr>
        <w:jc w:val="left"/>
        <w:rPr>
          <w:rFonts w:ascii="Times New Roman" w:hAnsi="Times New Roman" w:eastAsia="黑体" w:cs="Times New Roman"/>
          <w:b/>
          <w:bCs/>
          <w:color w:val="000000" w:themeColor="text1"/>
          <w:spacing w:val="0"/>
          <w:kern w:val="2"/>
          <w:sz w:val="32"/>
          <w:szCs w:val="32"/>
          <w14:textFill>
            <w14:solidFill>
              <w14:schemeClr w14:val="tx1"/>
            </w14:solidFill>
          </w14:textFill>
        </w:rPr>
      </w:pPr>
      <w:r>
        <w:rPr>
          <w:rFonts w:ascii="Times New Roman" w:hAnsi="Times New Roman" w:eastAsia="黑体" w:cs="Times New Roman"/>
          <w:b/>
          <w:bCs/>
          <w:color w:val="000000" w:themeColor="text1"/>
          <w:spacing w:val="0"/>
          <w:kern w:val="2"/>
          <w:sz w:val="32"/>
          <w:szCs w:val="32"/>
          <w14:textFill>
            <w14:solidFill>
              <w14:schemeClr w14:val="tx1"/>
            </w14:solidFill>
          </w14:textFill>
        </w:rPr>
        <w:br w:type="page"/>
      </w:r>
    </w:p>
    <w:p>
      <w:pPr>
        <w:pStyle w:val="19"/>
        <w:spacing w:line="360" w:lineRule="auto"/>
        <w:jc w:val="left"/>
        <w:rPr>
          <w:rFonts w:ascii="Times New Roman" w:hAnsi="Times New Roman" w:eastAsia="宋体" w:cs="Times New Roman"/>
          <w:bCs/>
          <w:color w:val="000000" w:themeColor="text1"/>
          <w:spacing w:val="0"/>
          <w:kern w:val="2"/>
          <w14:textFill>
            <w14:solidFill>
              <w14:schemeClr w14:val="tx1"/>
            </w14:solidFill>
          </w14:textFill>
        </w:rPr>
      </w:pPr>
      <w:r>
        <w:rPr>
          <w:rFonts w:ascii="Times New Roman" w:hAnsi="Times New Roman" w:eastAsia="黑体" w:cs="Times New Roman"/>
          <w:b/>
          <w:bCs/>
          <w:color w:val="000000" w:themeColor="text1"/>
          <w:spacing w:val="0"/>
          <w:kern w:val="2"/>
          <w:sz w:val="32"/>
          <w:szCs w:val="32"/>
          <w14:textFill>
            <w14:solidFill>
              <w14:schemeClr w14:val="tx1"/>
            </w14:solidFill>
          </w14:textFill>
        </w:rPr>
        <w:t>格式</w:t>
      </w:r>
      <w:r>
        <w:rPr>
          <w:rFonts w:hint="eastAsia" w:eastAsia="黑体" w:cs="Times New Roman"/>
          <w:b/>
          <w:bCs/>
          <w:color w:val="000000" w:themeColor="text1"/>
          <w:spacing w:val="0"/>
          <w:kern w:val="2"/>
          <w:sz w:val="32"/>
          <w:szCs w:val="32"/>
          <w:lang w:val="en-US" w:eastAsia="zh-CN"/>
          <w14:textFill>
            <w14:solidFill>
              <w14:schemeClr w14:val="tx1"/>
            </w14:solidFill>
          </w14:textFill>
        </w:rPr>
        <w:t>7</w:t>
      </w:r>
      <w:r>
        <w:rPr>
          <w:rFonts w:ascii="Times New Roman" w:hAnsi="Times New Roman" w:eastAsia="黑体" w:cs="Times New Roman"/>
          <w:b/>
          <w:bCs/>
          <w:color w:val="000000" w:themeColor="text1"/>
          <w:spacing w:val="0"/>
          <w:kern w:val="2"/>
          <w:sz w:val="32"/>
          <w:szCs w:val="32"/>
          <w14:textFill>
            <w14:solidFill>
              <w14:schemeClr w14:val="tx1"/>
            </w14:solidFill>
          </w14:textFill>
        </w:rPr>
        <w:t>：★实质性要求响应表</w:t>
      </w:r>
    </w:p>
    <w:tbl>
      <w:tblPr>
        <w:tblStyle w:val="15"/>
        <w:tblW w:w="9382"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82"/>
        <w:gridCol w:w="4188"/>
        <w:gridCol w:w="1404"/>
        <w:gridCol w:w="923"/>
        <w:gridCol w:w="776"/>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1097" w:hRule="atLeast"/>
          <w:jc w:val="center"/>
        </w:trPr>
        <w:tc>
          <w:tcPr>
            <w:tcW w:w="982" w:type="dxa"/>
            <w:tcBorders>
              <w:top w:val="single" w:color="auto" w:sz="12" w:space="0"/>
              <w:left w:val="single" w:color="auto" w:sz="12" w:space="0"/>
              <w:bottom w:val="single" w:color="auto" w:sz="2" w:space="0"/>
              <w:right w:val="single" w:color="auto" w:sz="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序号</w:t>
            </w:r>
          </w:p>
        </w:tc>
        <w:tc>
          <w:tcPr>
            <w:tcW w:w="4188" w:type="dxa"/>
            <w:tcBorders>
              <w:top w:val="single" w:color="auto" w:sz="12" w:space="0"/>
              <w:left w:val="single" w:color="auto" w:sz="2" w:space="0"/>
              <w:bottom w:val="single" w:color="auto" w:sz="2" w:space="0"/>
              <w:right w:val="single" w:color="auto" w:sz="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★实质性要求内容</w:t>
            </w:r>
          </w:p>
        </w:tc>
        <w:tc>
          <w:tcPr>
            <w:tcW w:w="1404" w:type="dxa"/>
            <w:tcBorders>
              <w:top w:val="single" w:color="auto" w:sz="12" w:space="0"/>
              <w:left w:val="single" w:color="auto" w:sz="2" w:space="0"/>
              <w:bottom w:val="single" w:color="auto" w:sz="2" w:space="0"/>
              <w:right w:val="single" w:color="auto" w:sz="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报价响应</w:t>
            </w:r>
          </w:p>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详细内容</w:t>
            </w:r>
          </w:p>
        </w:tc>
        <w:tc>
          <w:tcPr>
            <w:tcW w:w="923" w:type="dxa"/>
            <w:tcBorders>
              <w:top w:val="single" w:color="auto" w:sz="12" w:space="0"/>
              <w:left w:val="single" w:color="auto" w:sz="2" w:space="0"/>
              <w:bottom w:val="single" w:color="auto" w:sz="2" w:space="0"/>
              <w:right w:val="single" w:color="auto" w:sz="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pacing w:val="4"/>
                <w:szCs w:val="21"/>
                <w14:textFill>
                  <w14:solidFill>
                    <w14:schemeClr w14:val="tx1"/>
                  </w14:solidFill>
                </w14:textFill>
              </w:rPr>
              <w:t>正/负/</w:t>
            </w:r>
            <w:r>
              <w:rPr>
                <w:rFonts w:ascii="Times New Roman" w:hAnsi="Times New Roman" w:eastAsia="宋体" w:cs="Times New Roman"/>
                <w:b/>
                <w:bCs/>
                <w:color w:val="000000" w:themeColor="text1"/>
                <w:szCs w:val="21"/>
                <w14:textFill>
                  <w14:solidFill>
                    <w14:schemeClr w14:val="tx1"/>
                  </w14:solidFill>
                </w14:textFill>
              </w:rPr>
              <w:t>无偏离</w:t>
            </w:r>
          </w:p>
        </w:tc>
        <w:tc>
          <w:tcPr>
            <w:tcW w:w="776" w:type="dxa"/>
            <w:tcBorders>
              <w:top w:val="single" w:color="auto" w:sz="12" w:space="0"/>
              <w:left w:val="single" w:color="auto" w:sz="2" w:space="0"/>
              <w:bottom w:val="single" w:color="auto" w:sz="2" w:space="0"/>
              <w:right w:val="single" w:color="auto" w:sz="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偏离</w:t>
            </w:r>
          </w:p>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说明</w:t>
            </w:r>
          </w:p>
        </w:tc>
        <w:tc>
          <w:tcPr>
            <w:tcW w:w="1109" w:type="dxa"/>
            <w:tcBorders>
              <w:top w:val="single" w:color="auto" w:sz="12" w:space="0"/>
              <w:left w:val="single" w:color="auto" w:sz="2" w:space="0"/>
              <w:bottom w:val="single" w:color="auto" w:sz="2" w:space="0"/>
              <w:right w:val="single" w:color="auto" w:sz="12" w:space="0"/>
            </w:tcBorders>
            <w:vAlign w:val="center"/>
          </w:tcPr>
          <w:p>
            <w:pPr>
              <w:spacing w:line="276" w:lineRule="auto"/>
              <w:jc w:val="left"/>
              <w:rPr>
                <w:rFonts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报名文件</w:t>
            </w:r>
            <w:r>
              <w:rPr>
                <w:rFonts w:ascii="Times New Roman" w:hAnsi="Times New Roman" w:eastAsia="宋体" w:cs="Times New Roman"/>
                <w:b/>
                <w:bCs/>
                <w:color w:val="000000" w:themeColor="text1"/>
                <w:szCs w:val="21"/>
                <w14:textFill>
                  <w14:solidFill>
                    <w14:schemeClr w14:val="tx1"/>
                  </w14:solidFill>
                </w14:textFill>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99"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tcBorders>
              <w:top w:val="single" w:color="auto" w:sz="2" w:space="0"/>
              <w:left w:val="single" w:color="auto" w:sz="12" w:space="0"/>
              <w:bottom w:val="single" w:color="auto" w:sz="2" w:space="0"/>
              <w:right w:val="single" w:color="auto" w:sz="2" w:space="0"/>
            </w:tcBorders>
            <w:vAlign w:val="center"/>
          </w:tcPr>
          <w:p>
            <w:pPr>
              <w:widowControl w:val="0"/>
              <w:numPr>
                <w:ilvl w:val="0"/>
                <w:numId w:val="8"/>
              </w:numPr>
              <w:spacing w:before="100" w:beforeAutospacing="1" w:after="100" w:afterAutospacing="1" w:line="276" w:lineRule="auto"/>
              <w:ind w:left="0"/>
              <w:jc w:val="left"/>
              <w:rPr>
                <w:rFonts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4188"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982" w:type="dxa"/>
            <w:tcBorders>
              <w:top w:val="single" w:color="auto" w:sz="2" w:space="0"/>
              <w:left w:val="single" w:color="auto" w:sz="12" w:space="0"/>
              <w:bottom w:val="single" w:color="auto" w:sz="1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w:t>
            </w:r>
          </w:p>
        </w:tc>
        <w:tc>
          <w:tcPr>
            <w:tcW w:w="4188" w:type="dxa"/>
            <w:tcBorders>
              <w:top w:val="single" w:color="auto" w:sz="2" w:space="0"/>
              <w:left w:val="single" w:color="auto" w:sz="2" w:space="0"/>
              <w:bottom w:val="single" w:color="auto" w:sz="1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404" w:type="dxa"/>
            <w:tcBorders>
              <w:top w:val="single" w:color="auto" w:sz="2" w:space="0"/>
              <w:left w:val="single" w:color="auto" w:sz="2" w:space="0"/>
              <w:bottom w:val="single" w:color="auto" w:sz="12" w:space="0"/>
              <w:right w:val="single" w:color="auto" w:sz="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923" w:type="dxa"/>
            <w:tcBorders>
              <w:top w:val="single" w:color="auto" w:sz="2" w:space="0"/>
              <w:left w:val="single" w:color="auto" w:sz="2" w:space="0"/>
              <w:bottom w:val="single" w:color="auto" w:sz="1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776" w:type="dxa"/>
            <w:tcBorders>
              <w:top w:val="single" w:color="auto" w:sz="2" w:space="0"/>
              <w:left w:val="single" w:color="auto" w:sz="2" w:space="0"/>
              <w:bottom w:val="single" w:color="auto" w:sz="12" w:space="0"/>
              <w:right w:val="single" w:color="auto" w:sz="2" w:space="0"/>
            </w:tcBorders>
            <w:vAlign w:val="top"/>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c>
          <w:tcPr>
            <w:tcW w:w="1109" w:type="dxa"/>
            <w:tcBorders>
              <w:top w:val="single" w:color="auto" w:sz="2" w:space="0"/>
              <w:left w:val="single" w:color="auto" w:sz="2" w:space="0"/>
              <w:bottom w:val="single" w:color="auto" w:sz="12" w:space="0"/>
              <w:right w:val="single" w:color="auto" w:sz="12" w:space="0"/>
            </w:tcBorders>
            <w:vAlign w:val="center"/>
          </w:tcPr>
          <w:p>
            <w:pPr>
              <w:spacing w:line="276"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tc>
      </w:tr>
    </w:tbl>
    <w:p>
      <w:pPr>
        <w:spacing w:line="360" w:lineRule="auto"/>
        <w:ind w:firstLine="420" w:firstLineChars="200"/>
        <w:jc w:val="left"/>
        <w:rPr>
          <w:rFonts w:ascii="Times New Roman" w:hAnsi="Times New Roman" w:eastAsia="宋体" w:cs="Times New Roman"/>
          <w:bCs/>
          <w:color w:val="000000" w:themeColor="text1"/>
          <w:szCs w:val="21"/>
          <w14:textFill>
            <w14:solidFill>
              <w14:schemeClr w14:val="tx1"/>
            </w14:solidFill>
          </w14:textFill>
        </w:rPr>
      </w:pPr>
      <w:r>
        <w:rPr>
          <w:rFonts w:ascii="Times New Roman" w:hAnsi="Times New Roman" w:eastAsia="宋体" w:cs="Times New Roman"/>
          <w:bCs/>
          <w:color w:val="000000" w:themeColor="text1"/>
          <w:szCs w:val="21"/>
          <w14:textFill>
            <w14:solidFill>
              <w14:schemeClr w14:val="tx1"/>
            </w14:solidFill>
          </w14:textFill>
        </w:rPr>
        <w:t>报名人必须将对采购文件</w:t>
      </w:r>
      <w:r>
        <w:rPr>
          <w:rFonts w:hint="eastAsia" w:ascii="Times New Roman" w:hAnsi="Times New Roman" w:eastAsia="宋体" w:cs="Times New Roman"/>
          <w:b/>
          <w:color w:val="000000" w:themeColor="text1"/>
          <w:szCs w:val="21"/>
          <w:u w:val="single"/>
          <w14:textFill>
            <w14:solidFill>
              <w14:schemeClr w14:val="tx1"/>
            </w14:solidFill>
          </w14:textFill>
        </w:rPr>
        <w:t xml:space="preserve">第二章 </w:t>
      </w:r>
      <w:r>
        <w:rPr>
          <w:rFonts w:ascii="Times New Roman" w:hAnsi="Times New Roman" w:eastAsia="宋体" w:cs="Times New Roman"/>
          <w:b/>
          <w:color w:val="000000" w:themeColor="text1"/>
          <w:szCs w:val="21"/>
          <w:u w:val="single"/>
          <w14:textFill>
            <w14:solidFill>
              <w14:schemeClr w14:val="tx1"/>
            </w14:solidFill>
          </w14:textFill>
        </w:rPr>
        <w:t>用户需求</w:t>
      </w:r>
      <w:r>
        <w:rPr>
          <w:rFonts w:hint="eastAsia" w:ascii="Times New Roman" w:hAnsi="Times New Roman" w:eastAsia="宋体" w:cs="Times New Roman"/>
          <w:b/>
          <w:color w:val="000000" w:themeColor="text1"/>
          <w:szCs w:val="21"/>
          <w:u w:val="single"/>
          <w14:textFill>
            <w14:solidFill>
              <w14:schemeClr w14:val="tx1"/>
            </w14:solidFill>
          </w14:textFill>
        </w:rPr>
        <w:t xml:space="preserve">书 </w:t>
      </w:r>
      <w:r>
        <w:rPr>
          <w:rFonts w:ascii="Times New Roman" w:hAnsi="Times New Roman" w:eastAsia="宋体" w:cs="Times New Roman"/>
          <w:b/>
          <w:color w:val="000000" w:themeColor="text1"/>
          <w:szCs w:val="21"/>
          <w:u w:val="single"/>
          <w14:textFill>
            <w14:solidFill>
              <w14:schemeClr w14:val="tx1"/>
            </w14:solidFill>
          </w14:textFill>
        </w:rPr>
        <w:t>中</w:t>
      </w:r>
      <w:r>
        <w:rPr>
          <w:rFonts w:hint="eastAsia" w:ascii="Times New Roman" w:hAnsi="Times New Roman" w:eastAsia="宋体" w:cs="Times New Roman"/>
          <w:b/>
          <w:color w:val="000000" w:themeColor="text1"/>
          <w:szCs w:val="21"/>
          <w:u w:val="single"/>
          <w14:textFill>
            <w14:solidFill>
              <w14:schemeClr w14:val="tx1"/>
            </w14:solidFill>
          </w14:textFill>
        </w:rPr>
        <w:t>的“</w:t>
      </w:r>
      <w:r>
        <w:rPr>
          <w:rFonts w:hint="eastAsia" w:cs="Times New Roman"/>
          <w:b/>
          <w:color w:val="000000" w:themeColor="text1"/>
          <w:szCs w:val="21"/>
          <w:u w:val="single"/>
          <w:lang w:eastAsia="zh-CN"/>
          <w14:textFill>
            <w14:solidFill>
              <w14:schemeClr w14:val="tx1"/>
            </w14:solidFill>
          </w14:textFill>
        </w:rPr>
        <w:t>参数</w:t>
      </w:r>
      <w:r>
        <w:rPr>
          <w:rFonts w:hint="eastAsia" w:ascii="Times New Roman" w:hAnsi="Times New Roman" w:eastAsia="宋体" w:cs="Times New Roman"/>
          <w:b/>
          <w:color w:val="000000" w:themeColor="text1"/>
          <w:szCs w:val="21"/>
          <w:u w:val="single"/>
          <w14:textFill>
            <w14:solidFill>
              <w14:schemeClr w14:val="tx1"/>
            </w14:solidFill>
          </w14:textFill>
        </w:rPr>
        <w:t>要求</w:t>
      </w:r>
      <w:r>
        <w:rPr>
          <w:rFonts w:hint="eastAsia" w:cs="Times New Roman"/>
          <w:b/>
          <w:color w:val="000000" w:themeColor="text1"/>
          <w:szCs w:val="21"/>
          <w:u w:val="single"/>
          <w:lang w:eastAsia="zh-CN"/>
          <w14:textFill>
            <w14:solidFill>
              <w14:schemeClr w14:val="tx1"/>
            </w14:solidFill>
          </w14:textFill>
        </w:rPr>
        <w:t>、</w:t>
      </w:r>
      <w:r>
        <w:rPr>
          <w:rFonts w:hint="eastAsia" w:ascii="Times New Roman" w:hAnsi="Times New Roman" w:eastAsia="宋体" w:cs="Times New Roman"/>
          <w:b/>
          <w:color w:val="000000" w:themeColor="text1"/>
          <w:szCs w:val="21"/>
          <w:u w:val="single"/>
          <w14:textFill>
            <w14:solidFill>
              <w14:schemeClr w14:val="tx1"/>
            </w14:solidFill>
          </w14:textFill>
        </w:rPr>
        <w:t>商务要求</w:t>
      </w:r>
      <w:r>
        <w:rPr>
          <w:rFonts w:hint="eastAsia" w:cs="Times New Roman"/>
          <w:b/>
          <w:color w:val="000000" w:themeColor="text1"/>
          <w:szCs w:val="21"/>
          <w:u w:val="single"/>
          <w:lang w:eastAsia="zh-CN"/>
          <w14:textFill>
            <w14:solidFill>
              <w14:schemeClr w14:val="tx1"/>
            </w14:solidFill>
          </w14:textFill>
        </w:rPr>
        <w:t>等</w:t>
      </w:r>
      <w:r>
        <w:rPr>
          <w:rFonts w:hint="eastAsia" w:ascii="Times New Roman" w:hAnsi="Times New Roman" w:eastAsia="宋体" w:cs="Times New Roman"/>
          <w:b/>
          <w:color w:val="000000" w:themeColor="text1"/>
          <w:szCs w:val="21"/>
          <w:u w:val="single"/>
          <w14:textFill>
            <w14:solidFill>
              <w14:schemeClr w14:val="tx1"/>
            </w14:solidFill>
          </w14:textFill>
        </w:rPr>
        <w:t>”</w:t>
      </w:r>
      <w:r>
        <w:rPr>
          <w:rFonts w:ascii="Times New Roman" w:hAnsi="Times New Roman" w:eastAsia="宋体" w:cs="Times New Roman"/>
          <w:bCs/>
          <w:color w:val="000000" w:themeColor="text1"/>
          <w:szCs w:val="21"/>
          <w14:textFill>
            <w14:solidFill>
              <w14:schemeClr w14:val="tx1"/>
            </w14:solidFill>
          </w14:textFill>
        </w:rPr>
        <w:t>有关“★”号的实质性要求进行响应，响应详细内容和页码填写此表。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1、采购文件用户需求成交有“★”的指标均被视为实质性响应指标，报名人如有一项带“★”的指标未响应或不满足，将按无效报价处理。</w:t>
      </w:r>
    </w:p>
    <w:p>
      <w:pPr>
        <w:numPr>
          <w:ilvl w:val="0"/>
          <w:numId w:val="9"/>
        </w:num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如采购文件用户需求书上无标有“★”实质性响应指标的，无需填写该表格。</w:t>
      </w:r>
    </w:p>
    <w:p>
      <w:pPr>
        <w:numPr>
          <w:ilvl w:val="0"/>
          <w:numId w:val="9"/>
        </w:num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承诺以上响应情况属实，如有虚假响应同意本项目一票否决，并列入采购人黑名单供应商。</w:t>
      </w:r>
    </w:p>
    <w:p>
      <w:pPr>
        <w:jc w:val="left"/>
        <w:rPr>
          <w:rFonts w:ascii="Times New Roman" w:hAnsi="Times New Roman" w:eastAsia="黑体" w:cs="Times New Roman"/>
          <w:b/>
          <w:bCs/>
          <w:color w:val="000000" w:themeColor="text1"/>
          <w:sz w:val="32"/>
          <w:szCs w:val="32"/>
          <w14:textFill>
            <w14:solidFill>
              <w14:schemeClr w14:val="tx1"/>
            </w14:solidFill>
          </w14:textFill>
        </w:rPr>
      </w:pPr>
      <w:bookmarkStart w:id="128" w:name="_Toc1980"/>
      <w:r>
        <w:rPr>
          <w:rFonts w:ascii="Times New Roman" w:hAnsi="Times New Roman" w:eastAsia="黑体" w:cs="Times New Roman"/>
          <w:b/>
          <w:bCs/>
          <w:color w:val="000000" w:themeColor="text1"/>
          <w:sz w:val="32"/>
          <w:szCs w:val="32"/>
          <w14:textFill>
            <w14:solidFill>
              <w14:schemeClr w14:val="tx1"/>
            </w14:solidFill>
          </w14:textFill>
        </w:rPr>
        <w:br w:type="page"/>
      </w:r>
    </w:p>
    <w:p>
      <w:pPr>
        <w:spacing w:line="360" w:lineRule="auto"/>
        <w:ind w:left="420" w:left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eastAsia="黑体" w:cs="Times New Roman"/>
          <w:b/>
          <w:bCs/>
          <w:color w:val="000000" w:themeColor="text1"/>
          <w:sz w:val="32"/>
          <w:szCs w:val="32"/>
          <w:lang w:val="en-US" w:eastAsia="zh-CN"/>
          <w14:textFill>
            <w14:solidFill>
              <w14:schemeClr w14:val="tx1"/>
            </w14:solidFill>
          </w14:textFill>
        </w:rPr>
        <w:t>8</w:t>
      </w:r>
      <w:r>
        <w:rPr>
          <w:rFonts w:ascii="Times New Roman" w:hAnsi="Times New Roman" w:eastAsia="黑体" w:cs="Times New Roman"/>
          <w:b/>
          <w:bCs/>
          <w:color w:val="000000" w:themeColor="text1"/>
          <w:sz w:val="32"/>
          <w:szCs w:val="32"/>
          <w14:textFill>
            <w14:solidFill>
              <w14:schemeClr w14:val="tx1"/>
            </w14:solidFill>
          </w14:textFill>
        </w:rPr>
        <w:t>：▲重要性要求响应表</w:t>
      </w:r>
      <w:bookmarkEnd w:id="128"/>
    </w:p>
    <w:tbl>
      <w:tblPr>
        <w:tblStyle w:val="15"/>
        <w:tblW w:w="10575"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653"/>
        <w:gridCol w:w="3196"/>
        <w:gridCol w:w="2723"/>
        <w:gridCol w:w="1656"/>
        <w:gridCol w:w="1238"/>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1097" w:hRule="atLeast"/>
          <w:jc w:val="center"/>
        </w:trPr>
        <w:tc>
          <w:tcPr>
            <w:tcW w:w="653" w:type="dxa"/>
            <w:tcBorders>
              <w:top w:val="single" w:color="auto" w:sz="1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14:textFill>
                  <w14:solidFill>
                    <w14:schemeClr w14:val="tx1"/>
                  </w14:solidFill>
                </w14:textFill>
              </w:rPr>
            </w:pPr>
            <w:r>
              <w:rPr>
                <w:rFonts w:ascii="Times New Roman" w:hAnsi="Times New Roman" w:eastAsia="宋体" w:cs="Times New Roman"/>
                <w:b/>
                <w:bCs/>
                <w:color w:val="000000" w:themeColor="text1"/>
                <w14:textFill>
                  <w14:solidFill>
                    <w14:schemeClr w14:val="tx1"/>
                  </w14:solidFill>
                </w14:textFill>
              </w:rPr>
              <w:t>序号</w:t>
            </w:r>
          </w:p>
        </w:tc>
        <w:tc>
          <w:tcPr>
            <w:tcW w:w="3196" w:type="dxa"/>
            <w:tcBorders>
              <w:top w:val="single" w:color="auto" w:sz="1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sz w:val="30"/>
                <w:szCs w:val="30"/>
                <w14:textFill>
                  <w14:solidFill>
                    <w14:schemeClr w14:val="tx1"/>
                  </w14:solidFill>
                </w14:textFill>
              </w:rPr>
            </w:pPr>
            <w:r>
              <w:rPr>
                <w:rFonts w:ascii="Times New Roman" w:hAnsi="Times New Roman" w:eastAsia="宋体" w:cs="Times New Roman"/>
                <w:b/>
                <w:bCs/>
                <w:color w:val="000000" w:themeColor="text1"/>
                <w14:textFill>
                  <w14:solidFill>
                    <w14:schemeClr w14:val="tx1"/>
                  </w14:solidFill>
                </w14:textFill>
              </w:rPr>
              <w:t>▲重要性要求内容</w:t>
            </w:r>
          </w:p>
        </w:tc>
        <w:tc>
          <w:tcPr>
            <w:tcW w:w="2723" w:type="dxa"/>
            <w:tcBorders>
              <w:top w:val="single" w:color="auto" w:sz="12" w:space="0"/>
              <w:left w:val="single" w:color="auto" w:sz="2" w:space="0"/>
              <w:bottom w:val="single" w:color="auto" w:sz="2" w:space="0"/>
              <w:right w:val="single" w:color="auto" w:sz="2" w:space="0"/>
            </w:tcBorders>
            <w:vAlign w:val="center"/>
          </w:tcPr>
          <w:p>
            <w:pPr>
              <w:spacing w:line="360" w:lineRule="auto"/>
              <w:ind w:firstLine="422" w:firstLineChars="200"/>
              <w:jc w:val="left"/>
              <w:rPr>
                <w:rFonts w:ascii="Times New Roman" w:hAnsi="Times New Roman" w:eastAsia="宋体" w:cs="Times New Roman"/>
                <w:b/>
                <w:bCs/>
                <w:color w:val="000000" w:themeColor="text1"/>
                <w14:textFill>
                  <w14:solidFill>
                    <w14:schemeClr w14:val="tx1"/>
                  </w14:solidFill>
                </w14:textFill>
              </w:rPr>
            </w:pPr>
            <w:r>
              <w:rPr>
                <w:rFonts w:ascii="Times New Roman" w:hAnsi="Times New Roman" w:eastAsia="宋体" w:cs="Times New Roman"/>
                <w:b/>
                <w:bCs/>
                <w:color w:val="000000" w:themeColor="text1"/>
                <w14:textFill>
                  <w14:solidFill>
                    <w14:schemeClr w14:val="tx1"/>
                  </w14:solidFill>
                </w14:textFill>
              </w:rPr>
              <w:t>报价响应详细内容</w:t>
            </w:r>
          </w:p>
        </w:tc>
        <w:tc>
          <w:tcPr>
            <w:tcW w:w="1656" w:type="dxa"/>
            <w:tcBorders>
              <w:top w:val="single" w:color="auto" w:sz="1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pacing w:val="4"/>
                <w14:textFill>
                  <w14:solidFill>
                    <w14:schemeClr w14:val="tx1"/>
                  </w14:solidFill>
                </w14:textFill>
              </w:rPr>
              <w:t>正/负/</w:t>
            </w:r>
            <w:r>
              <w:rPr>
                <w:rFonts w:ascii="Times New Roman" w:hAnsi="Times New Roman" w:eastAsia="宋体" w:cs="Times New Roman"/>
                <w:b/>
                <w:bCs/>
                <w:color w:val="000000" w:themeColor="text1"/>
                <w14:textFill>
                  <w14:solidFill>
                    <w14:schemeClr w14:val="tx1"/>
                  </w14:solidFill>
                </w14:textFill>
              </w:rPr>
              <w:t>无偏离</w:t>
            </w:r>
          </w:p>
        </w:tc>
        <w:tc>
          <w:tcPr>
            <w:tcW w:w="1238" w:type="dxa"/>
            <w:tcBorders>
              <w:top w:val="single" w:color="auto" w:sz="1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偏离说明</w:t>
            </w:r>
          </w:p>
        </w:tc>
        <w:tc>
          <w:tcPr>
            <w:tcW w:w="1109" w:type="dxa"/>
            <w:tcBorders>
              <w:top w:val="single" w:color="auto" w:sz="12" w:space="0"/>
              <w:left w:val="single" w:color="auto" w:sz="2" w:space="0"/>
              <w:bottom w:val="single" w:color="auto" w:sz="2" w:space="0"/>
              <w:right w:val="single" w:color="auto" w:sz="12" w:space="0"/>
            </w:tcBorders>
            <w:vAlign w:val="center"/>
          </w:tcPr>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报名文件</w:t>
            </w:r>
            <w:r>
              <w:rPr>
                <w:rFonts w:ascii="Times New Roman" w:hAnsi="Times New Roman" w:eastAsia="宋体" w:cs="Times New Roman"/>
                <w:b/>
                <w:bCs/>
                <w:color w:val="000000" w:themeColor="text1"/>
                <w:szCs w:val="21"/>
                <w14:textFill>
                  <w14:solidFill>
                    <w14:schemeClr w14:val="tx1"/>
                  </w14:solidFill>
                </w14:textFill>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2</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3</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4</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5</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6</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7</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8</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9</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22" w:hRule="atLeast"/>
          <w:jc w:val="center"/>
        </w:trPr>
        <w:tc>
          <w:tcPr>
            <w:tcW w:w="653" w:type="dxa"/>
            <w:tcBorders>
              <w:top w:val="single" w:color="auto" w:sz="2" w:space="0"/>
              <w:left w:val="single" w:color="auto" w:sz="1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10</w:t>
            </w:r>
          </w:p>
        </w:tc>
        <w:tc>
          <w:tcPr>
            <w:tcW w:w="3196"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540" w:hRule="atLeast"/>
          <w:jc w:val="center"/>
        </w:trPr>
        <w:tc>
          <w:tcPr>
            <w:tcW w:w="653" w:type="dxa"/>
            <w:tcBorders>
              <w:top w:val="single" w:color="auto" w:sz="2" w:space="0"/>
              <w:left w:val="single" w:color="auto" w:sz="12" w:space="0"/>
              <w:bottom w:val="single" w:color="auto" w:sz="1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w:t>
            </w:r>
          </w:p>
        </w:tc>
        <w:tc>
          <w:tcPr>
            <w:tcW w:w="3196" w:type="dxa"/>
            <w:tcBorders>
              <w:top w:val="single" w:color="auto" w:sz="2" w:space="0"/>
              <w:left w:val="single" w:color="auto" w:sz="2" w:space="0"/>
              <w:bottom w:val="single" w:color="auto" w:sz="1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2723" w:type="dxa"/>
            <w:tcBorders>
              <w:top w:val="single" w:color="auto" w:sz="2" w:space="0"/>
              <w:left w:val="single" w:color="auto" w:sz="2" w:space="0"/>
              <w:bottom w:val="single" w:color="auto" w:sz="12" w:space="0"/>
              <w:right w:val="single" w:color="auto" w:sz="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656" w:type="dxa"/>
            <w:tcBorders>
              <w:top w:val="single" w:color="auto" w:sz="2" w:space="0"/>
              <w:left w:val="single" w:color="auto" w:sz="2" w:space="0"/>
              <w:bottom w:val="single" w:color="auto" w:sz="1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238" w:type="dxa"/>
            <w:tcBorders>
              <w:top w:val="single" w:color="auto" w:sz="2" w:space="0"/>
              <w:left w:val="single" w:color="auto" w:sz="2" w:space="0"/>
              <w:bottom w:val="single" w:color="auto" w:sz="12" w:space="0"/>
              <w:right w:val="single" w:color="auto" w:sz="2" w:space="0"/>
            </w:tcBorders>
            <w:vAlign w:val="top"/>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109" w:type="dxa"/>
            <w:tcBorders>
              <w:top w:val="single" w:color="auto" w:sz="2" w:space="0"/>
              <w:left w:val="single" w:color="auto" w:sz="2" w:space="0"/>
              <w:bottom w:val="single" w:color="auto" w:sz="12" w:space="0"/>
              <w:right w:val="single" w:color="auto" w:sz="12" w:space="0"/>
            </w:tcBorders>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bl>
    <w:p>
      <w:pPr>
        <w:spacing w:line="360" w:lineRule="auto"/>
        <w:ind w:firstLine="420" w:firstLineChars="200"/>
        <w:jc w:val="left"/>
        <w:rPr>
          <w:rFonts w:ascii="Times New Roman" w:hAnsi="Times New Roman" w:eastAsia="宋体" w:cs="Times New Roman"/>
          <w:b/>
          <w:color w:val="000000" w:themeColor="text1"/>
          <w:szCs w:val="21"/>
          <w14:textFill>
            <w14:solidFill>
              <w14:schemeClr w14:val="tx1"/>
            </w14:solidFill>
          </w14:textFill>
        </w:rPr>
      </w:pPr>
      <w:r>
        <w:rPr>
          <w:rFonts w:ascii="Times New Roman" w:hAnsi="Times New Roman" w:eastAsia="宋体" w:cs="Times New Roman"/>
          <w:bCs/>
          <w:color w:val="000000" w:themeColor="text1"/>
          <w:szCs w:val="21"/>
          <w14:textFill>
            <w14:solidFill>
              <w14:schemeClr w14:val="tx1"/>
            </w14:solidFill>
          </w14:textFill>
        </w:rPr>
        <w:t>报名人须对采购文件</w:t>
      </w:r>
      <w:r>
        <w:rPr>
          <w:rFonts w:hint="eastAsia" w:ascii="Times New Roman" w:hAnsi="Times New Roman" w:eastAsia="宋体" w:cs="Times New Roman"/>
          <w:b/>
          <w:color w:val="000000" w:themeColor="text1"/>
          <w:szCs w:val="21"/>
          <w:u w:val="single"/>
          <w14:textFill>
            <w14:solidFill>
              <w14:schemeClr w14:val="tx1"/>
            </w14:solidFill>
          </w14:textFill>
        </w:rPr>
        <w:t xml:space="preserve">第二章 </w:t>
      </w:r>
      <w:r>
        <w:rPr>
          <w:rFonts w:ascii="Times New Roman" w:hAnsi="Times New Roman" w:eastAsia="宋体" w:cs="Times New Roman"/>
          <w:b/>
          <w:color w:val="000000" w:themeColor="text1"/>
          <w:szCs w:val="21"/>
          <w:u w:val="single"/>
          <w14:textFill>
            <w14:solidFill>
              <w14:schemeClr w14:val="tx1"/>
            </w14:solidFill>
          </w14:textFill>
        </w:rPr>
        <w:t>用户需求</w:t>
      </w:r>
      <w:r>
        <w:rPr>
          <w:rFonts w:hint="eastAsia" w:ascii="Times New Roman" w:hAnsi="Times New Roman" w:eastAsia="宋体" w:cs="Times New Roman"/>
          <w:b/>
          <w:color w:val="000000" w:themeColor="text1"/>
          <w:szCs w:val="21"/>
          <w:u w:val="single"/>
          <w14:textFill>
            <w14:solidFill>
              <w14:schemeClr w14:val="tx1"/>
            </w14:solidFill>
          </w14:textFill>
        </w:rPr>
        <w:t xml:space="preserve">书 </w:t>
      </w:r>
      <w:r>
        <w:rPr>
          <w:rFonts w:ascii="Times New Roman" w:hAnsi="Times New Roman" w:eastAsia="宋体" w:cs="Times New Roman"/>
          <w:b/>
          <w:color w:val="000000" w:themeColor="text1"/>
          <w:szCs w:val="21"/>
          <w:u w:val="single"/>
          <w14:textFill>
            <w14:solidFill>
              <w14:schemeClr w14:val="tx1"/>
            </w14:solidFill>
          </w14:textFill>
        </w:rPr>
        <w:t>中</w:t>
      </w:r>
      <w:r>
        <w:rPr>
          <w:rFonts w:hint="eastAsia" w:ascii="Times New Roman" w:hAnsi="Times New Roman" w:eastAsia="宋体" w:cs="Times New Roman"/>
          <w:b/>
          <w:color w:val="000000" w:themeColor="text1"/>
          <w:szCs w:val="21"/>
          <w:u w:val="single"/>
          <w14:textFill>
            <w14:solidFill>
              <w14:schemeClr w14:val="tx1"/>
            </w14:solidFill>
          </w14:textFill>
        </w:rPr>
        <w:t>的“</w:t>
      </w:r>
      <w:r>
        <w:rPr>
          <w:rFonts w:hint="eastAsia" w:cs="Times New Roman"/>
          <w:b/>
          <w:color w:val="000000" w:themeColor="text1"/>
          <w:szCs w:val="21"/>
          <w:u w:val="single"/>
          <w:lang w:eastAsia="zh-CN"/>
          <w14:textFill>
            <w14:solidFill>
              <w14:schemeClr w14:val="tx1"/>
            </w14:solidFill>
          </w14:textFill>
        </w:rPr>
        <w:t>参数要求、</w:t>
      </w:r>
      <w:r>
        <w:rPr>
          <w:rFonts w:hint="eastAsia" w:ascii="Times New Roman" w:hAnsi="Times New Roman" w:eastAsia="宋体" w:cs="Times New Roman"/>
          <w:b/>
          <w:color w:val="000000" w:themeColor="text1"/>
          <w:szCs w:val="21"/>
          <w:u w:val="single"/>
          <w14:textFill>
            <w14:solidFill>
              <w14:schemeClr w14:val="tx1"/>
            </w14:solidFill>
          </w14:textFill>
        </w:rPr>
        <w:t>商务要求</w:t>
      </w:r>
      <w:r>
        <w:rPr>
          <w:rFonts w:hint="eastAsia" w:cs="Times New Roman"/>
          <w:b/>
          <w:color w:val="000000" w:themeColor="text1"/>
          <w:szCs w:val="21"/>
          <w:u w:val="single"/>
          <w:lang w:eastAsia="zh-CN"/>
          <w14:textFill>
            <w14:solidFill>
              <w14:schemeClr w14:val="tx1"/>
            </w14:solidFill>
          </w14:textFill>
        </w:rPr>
        <w:t>等</w:t>
      </w:r>
      <w:r>
        <w:rPr>
          <w:rFonts w:hint="eastAsia" w:ascii="Times New Roman" w:hAnsi="Times New Roman" w:eastAsia="宋体" w:cs="Times New Roman"/>
          <w:b/>
          <w:color w:val="000000" w:themeColor="text1"/>
          <w:szCs w:val="21"/>
          <w:u w:val="single"/>
          <w14:textFill>
            <w14:solidFill>
              <w14:schemeClr w14:val="tx1"/>
            </w14:solidFill>
          </w14:textFill>
        </w:rPr>
        <w:t>”</w:t>
      </w:r>
      <w:r>
        <w:rPr>
          <w:rFonts w:hint="eastAsia" w:ascii="Times New Roman" w:hAnsi="Times New Roman" w:eastAsia="宋体" w:cs="Times New Roman"/>
          <w:bCs/>
          <w:color w:val="000000" w:themeColor="text1"/>
          <w:szCs w:val="21"/>
          <w14:textFill>
            <w14:solidFill>
              <w14:schemeClr w14:val="tx1"/>
            </w14:solidFill>
          </w14:textFill>
        </w:rPr>
        <w:t>中</w:t>
      </w:r>
      <w:r>
        <w:rPr>
          <w:rFonts w:ascii="Times New Roman" w:hAnsi="Times New Roman" w:eastAsia="宋体" w:cs="Times New Roman"/>
          <w:bCs/>
          <w:color w:val="000000" w:themeColor="text1"/>
          <w:szCs w:val="21"/>
          <w14:textFill>
            <w14:solidFill>
              <w14:schemeClr w14:val="tx1"/>
            </w14:solidFill>
          </w14:textFill>
        </w:rPr>
        <w:t>有关“▲”号的重要性要求进行响应，响应详细内容和页码填写此表。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1、采购文件用户需求成交有“</w:t>
      </w:r>
      <w:r>
        <w:rPr>
          <w:rFonts w:ascii="Times New Roman" w:hAnsi="Times New Roman" w:eastAsia="宋体" w:cs="Times New Roman"/>
          <w:bCs/>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”的指标均被视为重要性要求，报名人如有一项带“</w:t>
      </w:r>
      <w:r>
        <w:rPr>
          <w:rFonts w:ascii="Times New Roman" w:hAnsi="Times New Roman" w:eastAsia="宋体" w:cs="Times New Roman"/>
          <w:b/>
          <w:bCs/>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”的指标未响应或不满足，将可能导致严重扣分。</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2、如采购文件用户需求书中无标有“▲”重要性指标，请在表格上填写“无”。</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3、承诺以上响应情况属实，如有虚假响应同意本项目一票否决，并列入采购人黑名单供应商。</w:t>
      </w:r>
    </w:p>
    <w:p>
      <w:pPr>
        <w:jc w:val="left"/>
        <w:rPr>
          <w:rFonts w:ascii="Times New Roman" w:hAnsi="Times New Roman" w:eastAsia="黑体" w:cs="Times New Roman"/>
          <w:b/>
          <w:bCs/>
          <w:color w:val="000000" w:themeColor="text1"/>
          <w:sz w:val="32"/>
          <w:szCs w:val="32"/>
          <w14:textFill>
            <w14:solidFill>
              <w14:schemeClr w14:val="tx1"/>
            </w14:solidFill>
          </w14:textFill>
        </w:rPr>
      </w:pPr>
      <w:bookmarkStart w:id="129" w:name="_Toc30875"/>
      <w:r>
        <w:rPr>
          <w:rFonts w:ascii="Times New Roman" w:hAnsi="Times New Roman" w:eastAsia="黑体" w:cs="Times New Roman"/>
          <w:b/>
          <w:bCs/>
          <w:color w:val="000000" w:themeColor="text1"/>
          <w:sz w:val="32"/>
          <w:szCs w:val="32"/>
          <w14:textFill>
            <w14:solidFill>
              <w14:schemeClr w14:val="tx1"/>
            </w14:solidFill>
          </w14:textFill>
        </w:rPr>
        <w:br w:type="page"/>
      </w:r>
    </w:p>
    <w:p>
      <w:pPr>
        <w:spacing w:line="360" w:lineRule="auto"/>
        <w:ind w:left="420" w:left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eastAsia="黑体" w:cs="Times New Roman"/>
          <w:b/>
          <w:bCs/>
          <w:color w:val="000000" w:themeColor="text1"/>
          <w:sz w:val="32"/>
          <w:szCs w:val="32"/>
          <w:lang w:val="en-US" w:eastAsia="zh-CN"/>
          <w14:textFill>
            <w14:solidFill>
              <w14:schemeClr w14:val="tx1"/>
            </w14:solidFill>
          </w14:textFill>
        </w:rPr>
        <w:t>9</w:t>
      </w:r>
      <w:r>
        <w:rPr>
          <w:rFonts w:ascii="Times New Roman" w:hAnsi="Times New Roman" w:eastAsia="黑体" w:cs="Times New Roman"/>
          <w:b/>
          <w:bCs/>
          <w:color w:val="000000" w:themeColor="text1"/>
          <w:sz w:val="32"/>
          <w:szCs w:val="32"/>
          <w14:textFill>
            <w14:solidFill>
              <w14:schemeClr w14:val="tx1"/>
            </w14:solidFill>
          </w14:textFill>
        </w:rPr>
        <w:t>：</w:t>
      </w:r>
      <w:r>
        <w:rPr>
          <w:rFonts w:hint="eastAsia" w:eastAsia="黑体" w:cs="Times New Roman"/>
          <w:b/>
          <w:bCs/>
          <w:color w:val="000000" w:themeColor="text1"/>
          <w:sz w:val="32"/>
          <w:szCs w:val="32"/>
          <w:lang w:eastAsia="zh-CN"/>
          <w14:textFill>
            <w14:solidFill>
              <w14:schemeClr w14:val="tx1"/>
            </w14:solidFill>
          </w14:textFill>
        </w:rPr>
        <w:t>一般技术参数</w:t>
      </w:r>
      <w:r>
        <w:rPr>
          <w:rFonts w:ascii="Times New Roman" w:hAnsi="Times New Roman" w:eastAsia="黑体" w:cs="Times New Roman"/>
          <w:b/>
          <w:bCs/>
          <w:color w:val="000000" w:themeColor="text1"/>
          <w:sz w:val="32"/>
          <w:szCs w:val="32"/>
          <w14:textFill>
            <w14:solidFill>
              <w14:schemeClr w14:val="tx1"/>
            </w14:solidFill>
          </w14:textFill>
        </w:rPr>
        <w:t>要求响应表</w:t>
      </w:r>
      <w:bookmarkEnd w:id="129"/>
    </w:p>
    <w:tbl>
      <w:tblPr>
        <w:tblStyle w:val="15"/>
        <w:tblW w:w="8896"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1000" w:hRule="exact"/>
          <w:jc w:val="center"/>
        </w:trPr>
        <w:tc>
          <w:tcPr>
            <w:tcW w:w="834" w:type="dxa"/>
            <w:tcBorders>
              <w:top w:val="single" w:color="auto" w:sz="1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序号</w:t>
            </w:r>
          </w:p>
        </w:tc>
        <w:tc>
          <w:tcPr>
            <w:tcW w:w="2315"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hint="eastAsia" w:cs="Times New Roman"/>
                <w:b/>
                <w:bCs/>
                <w:color w:val="000000" w:themeColor="text1"/>
                <w:szCs w:val="21"/>
                <w:lang w:eastAsia="zh-CN"/>
                <w14:textFill>
                  <w14:solidFill>
                    <w14:schemeClr w14:val="tx1"/>
                  </w14:solidFill>
                </w14:textFill>
              </w:rPr>
              <w:t>参数</w:t>
            </w:r>
            <w:r>
              <w:rPr>
                <w:rFonts w:ascii="Times New Roman" w:hAnsi="Times New Roman" w:eastAsia="宋体" w:cs="Times New Roman"/>
                <w:b/>
                <w:bCs/>
                <w:color w:val="000000" w:themeColor="text1"/>
                <w:szCs w:val="21"/>
                <w14:textFill>
                  <w14:solidFill>
                    <w14:schemeClr w14:val="tx1"/>
                  </w14:solidFill>
                </w14:textFill>
              </w:rPr>
              <w:t>要求内容</w:t>
            </w:r>
          </w:p>
        </w:tc>
        <w:tc>
          <w:tcPr>
            <w:tcW w:w="2214"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报名人响应详细内容</w:t>
            </w:r>
          </w:p>
        </w:tc>
        <w:tc>
          <w:tcPr>
            <w:tcW w:w="1461"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pacing w:val="4"/>
                <w14:textFill>
                  <w14:solidFill>
                    <w14:schemeClr w14:val="tx1"/>
                  </w14:solidFill>
                </w14:textFill>
              </w:rPr>
              <w:t>正/负/</w:t>
            </w:r>
            <w:r>
              <w:rPr>
                <w:rFonts w:ascii="Times New Roman" w:hAnsi="Times New Roman" w:eastAsia="宋体" w:cs="Times New Roman"/>
                <w:b/>
                <w:bCs/>
                <w:color w:val="000000" w:themeColor="text1"/>
                <w14:textFill>
                  <w14:solidFill>
                    <w14:schemeClr w14:val="tx1"/>
                  </w14:solidFill>
                </w14:textFill>
              </w:rPr>
              <w:t>无偏离</w:t>
            </w:r>
          </w:p>
        </w:tc>
        <w:tc>
          <w:tcPr>
            <w:tcW w:w="992" w:type="dxa"/>
            <w:tcBorders>
              <w:top w:val="single" w:color="auto" w:sz="1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偏离说明</w:t>
            </w:r>
          </w:p>
        </w:tc>
        <w:tc>
          <w:tcPr>
            <w:tcW w:w="1080" w:type="dxa"/>
            <w:tcBorders>
              <w:top w:val="single" w:color="auto" w:sz="12" w:space="0"/>
              <w:left w:val="single" w:color="auto" w:sz="2" w:space="0"/>
              <w:bottom w:val="single" w:color="auto" w:sz="2" w:space="0"/>
              <w:right w:val="single" w:color="auto" w:sz="12" w:space="0"/>
            </w:tcBorders>
            <w:vAlign w:val="center"/>
          </w:tcPr>
          <w:p>
            <w:pPr>
              <w:spacing w:line="360" w:lineRule="auto"/>
              <w:jc w:val="left"/>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报名文件</w:t>
            </w:r>
          </w:p>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2</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3</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4</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5</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6</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7</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8</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9</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1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10</w:t>
            </w:r>
          </w:p>
        </w:tc>
        <w:tc>
          <w:tcPr>
            <w:tcW w:w="2315" w:type="dxa"/>
            <w:tcBorders>
              <w:top w:val="single" w:color="auto" w:sz="2" w:space="0"/>
              <w:left w:val="single" w:color="auto" w:sz="2" w:space="0"/>
              <w:bottom w:val="single" w:color="auto" w:sz="12" w:space="0"/>
              <w:right w:val="single" w:color="auto" w:sz="2" w:space="0"/>
            </w:tcBorders>
            <w:vAlign w:val="center"/>
          </w:tcPr>
          <w:p>
            <w:pPr>
              <w:tabs>
                <w:tab w:val="left" w:pos="985"/>
              </w:tabs>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1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1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1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1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bl>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1、本表根据采购文件</w:t>
      </w:r>
      <w:r>
        <w:rPr>
          <w:rFonts w:hint="eastAsia" w:ascii="Times New Roman" w:hAnsi="Times New Roman" w:eastAsia="宋体" w:cs="Times New Roman"/>
          <w:b/>
          <w:color w:val="000000" w:themeColor="text1"/>
          <w:szCs w:val="21"/>
          <w:u w:val="single"/>
          <w14:textFill>
            <w14:solidFill>
              <w14:schemeClr w14:val="tx1"/>
            </w14:solidFill>
          </w14:textFill>
        </w:rPr>
        <w:t xml:space="preserve">第二章 </w:t>
      </w:r>
      <w:r>
        <w:rPr>
          <w:rFonts w:ascii="Times New Roman" w:hAnsi="Times New Roman" w:eastAsia="宋体" w:cs="Times New Roman"/>
          <w:b/>
          <w:color w:val="000000" w:themeColor="text1"/>
          <w:szCs w:val="21"/>
          <w:u w:val="single"/>
          <w14:textFill>
            <w14:solidFill>
              <w14:schemeClr w14:val="tx1"/>
            </w14:solidFill>
          </w14:textFill>
        </w:rPr>
        <w:t>用户需求</w:t>
      </w:r>
      <w:r>
        <w:rPr>
          <w:rFonts w:hint="eastAsia" w:ascii="Times New Roman" w:hAnsi="Times New Roman" w:eastAsia="宋体" w:cs="Times New Roman"/>
          <w:b/>
          <w:color w:val="000000" w:themeColor="text1"/>
          <w:szCs w:val="21"/>
          <w:u w:val="single"/>
          <w14:textFill>
            <w14:solidFill>
              <w14:schemeClr w14:val="tx1"/>
            </w14:solidFill>
          </w14:textFill>
        </w:rPr>
        <w:t xml:space="preserve">书 </w:t>
      </w:r>
      <w:r>
        <w:rPr>
          <w:rFonts w:ascii="Times New Roman" w:hAnsi="Times New Roman" w:eastAsia="宋体" w:cs="Times New Roman"/>
          <w:b/>
          <w:color w:val="000000" w:themeColor="text1"/>
          <w:szCs w:val="21"/>
          <w:u w:val="single"/>
          <w14:textFill>
            <w14:solidFill>
              <w14:schemeClr w14:val="tx1"/>
            </w14:solidFill>
          </w14:textFill>
        </w:rPr>
        <w:t>中</w:t>
      </w:r>
      <w:r>
        <w:rPr>
          <w:rFonts w:hint="eastAsia" w:ascii="Times New Roman" w:hAnsi="Times New Roman" w:eastAsia="宋体" w:cs="Times New Roman"/>
          <w:b/>
          <w:color w:val="000000" w:themeColor="text1"/>
          <w:szCs w:val="21"/>
          <w:u w:val="single"/>
          <w14:textFill>
            <w14:solidFill>
              <w14:schemeClr w14:val="tx1"/>
            </w14:solidFill>
          </w14:textFill>
        </w:rPr>
        <w:t>的</w:t>
      </w:r>
      <w:r>
        <w:rPr>
          <w:rFonts w:hint="eastAsia" w:cs="Times New Roman"/>
          <w:b/>
          <w:color w:val="000000" w:themeColor="text1"/>
          <w:szCs w:val="21"/>
          <w:u w:val="single"/>
          <w:lang w:eastAsia="zh-CN"/>
          <w14:textFill>
            <w14:solidFill>
              <w14:schemeClr w14:val="tx1"/>
            </w14:solidFill>
          </w14:textFill>
        </w:rPr>
        <w:t>技术参数</w:t>
      </w:r>
      <w:r>
        <w:rPr>
          <w:rFonts w:ascii="Times New Roman" w:hAnsi="Times New Roman" w:eastAsia="宋体" w:cs="Times New Roman"/>
          <w:color w:val="000000" w:themeColor="text1"/>
          <w:szCs w:val="21"/>
          <w14:textFill>
            <w14:solidFill>
              <w14:schemeClr w14:val="tx1"/>
            </w14:solidFill>
          </w14:textFill>
        </w:rPr>
        <w:t>除带“</w:t>
      </w:r>
      <w:r>
        <w:rPr>
          <w:rFonts w:ascii="Times New Roman" w:hAnsi="Times New Roman" w:eastAsia="宋体" w:cs="Times New Roman"/>
          <w:b/>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”和“</w:t>
      </w:r>
      <w:r>
        <w:rPr>
          <w:rFonts w:ascii="Times New Roman" w:hAnsi="Times New Roman" w:eastAsia="宋体" w:cs="Times New Roman"/>
          <w:b/>
          <w:bCs/>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”条款之外，报名人须逐条详细响应并作出标注</w:t>
      </w:r>
      <w:r>
        <w:rPr>
          <w:rFonts w:ascii="Times New Roman" w:hAnsi="Times New Roman" w:eastAsia="宋体" w:cs="Times New Roman"/>
          <w:b/>
          <w:color w:val="000000" w:themeColor="text1"/>
          <w:szCs w:val="21"/>
          <w14:textFill>
            <w14:solidFill>
              <w14:schemeClr w14:val="tx1"/>
            </w14:solidFill>
          </w14:textFill>
        </w:rPr>
        <w:t>“正偏离/负偏离/无偏离”</w:t>
      </w:r>
      <w:r>
        <w:rPr>
          <w:rFonts w:ascii="Times New Roman" w:hAnsi="Times New Roman" w:eastAsia="宋体" w:cs="Times New Roman"/>
          <w:color w:val="000000" w:themeColor="text1"/>
          <w:szCs w:val="21"/>
          <w14:textFill>
            <w14:solidFill>
              <w14:schemeClr w14:val="tx1"/>
            </w14:solidFill>
          </w14:textFill>
        </w:rPr>
        <w:t>，“</w:t>
      </w:r>
      <w:r>
        <w:rPr>
          <w:rFonts w:ascii="Times New Roman" w:hAnsi="Times New Roman" w:eastAsia="宋体" w:cs="Times New Roman"/>
          <w:b/>
          <w:color w:val="000000" w:themeColor="text1"/>
          <w:szCs w:val="21"/>
          <w14:textFill>
            <w14:solidFill>
              <w14:schemeClr w14:val="tx1"/>
            </w14:solidFill>
          </w14:textFill>
        </w:rPr>
        <w:t>正/负偏离</w:t>
      </w:r>
      <w:r>
        <w:rPr>
          <w:rFonts w:ascii="Times New Roman" w:hAnsi="Times New Roman" w:eastAsia="宋体" w:cs="Times New Roman"/>
          <w:color w:val="000000" w:themeColor="text1"/>
          <w:szCs w:val="21"/>
          <w14:textFill>
            <w14:solidFill>
              <w14:schemeClr w14:val="tx1"/>
            </w14:solidFill>
          </w14:textFill>
        </w:rPr>
        <w:t>”的请在偏离说明栏目中具体说明及填写页码；</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2、承诺以上响应情况属实，如有虚假响应同意本项目一票否决，并列入采购人黑名单供应商。</w:t>
      </w:r>
    </w:p>
    <w:p>
      <w:pPr>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br w:type="page"/>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p>
    <w:p>
      <w:pPr>
        <w:spacing w:line="360" w:lineRule="auto"/>
        <w:ind w:left="420" w:leftChars="200"/>
        <w:jc w:val="left"/>
        <w:rPr>
          <w:rFonts w:ascii="Times New Roman" w:hAnsi="Times New Roman" w:eastAsia="宋体" w:cs="Times New Roman"/>
          <w:color w:val="000000" w:themeColor="text1"/>
          <w14:textFill>
            <w14:solidFill>
              <w14:schemeClr w14:val="tx1"/>
            </w14:solidFill>
          </w14:textFill>
        </w:rPr>
      </w:pPr>
      <w:bookmarkStart w:id="130" w:name="_Toc11039"/>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eastAsia="黑体" w:cs="Times New Roman"/>
          <w:b/>
          <w:bCs/>
          <w:color w:val="000000" w:themeColor="text1"/>
          <w:sz w:val="32"/>
          <w:szCs w:val="32"/>
          <w:lang w:val="en-US" w:eastAsia="zh-CN"/>
          <w14:textFill>
            <w14:solidFill>
              <w14:schemeClr w14:val="tx1"/>
            </w14:solidFill>
          </w14:textFill>
        </w:rPr>
        <w:t>10</w:t>
      </w:r>
      <w:r>
        <w:rPr>
          <w:rFonts w:ascii="Times New Roman" w:hAnsi="Times New Roman" w:eastAsia="黑体" w:cs="Times New Roman"/>
          <w:b/>
          <w:bCs/>
          <w:color w:val="000000" w:themeColor="text1"/>
          <w:sz w:val="32"/>
          <w:szCs w:val="32"/>
          <w14:textFill>
            <w14:solidFill>
              <w14:schemeClr w14:val="tx1"/>
            </w14:solidFill>
          </w14:textFill>
        </w:rPr>
        <w:t>：商务要求响应表</w:t>
      </w:r>
      <w:bookmarkEnd w:id="130"/>
    </w:p>
    <w:tbl>
      <w:tblPr>
        <w:tblStyle w:val="15"/>
        <w:tblW w:w="8896" w:type="dxa"/>
        <w:jc w:val="center"/>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1000" w:hRule="exact"/>
          <w:jc w:val="center"/>
        </w:trPr>
        <w:tc>
          <w:tcPr>
            <w:tcW w:w="834" w:type="dxa"/>
            <w:tcBorders>
              <w:top w:val="single" w:color="auto" w:sz="1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序号</w:t>
            </w:r>
          </w:p>
        </w:tc>
        <w:tc>
          <w:tcPr>
            <w:tcW w:w="2315"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商务要求内容</w:t>
            </w:r>
          </w:p>
        </w:tc>
        <w:tc>
          <w:tcPr>
            <w:tcW w:w="2214"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报名人响应详细内容</w:t>
            </w:r>
          </w:p>
        </w:tc>
        <w:tc>
          <w:tcPr>
            <w:tcW w:w="1461" w:type="dxa"/>
            <w:tcBorders>
              <w:top w:val="single" w:color="auto" w:sz="1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pacing w:val="4"/>
                <w14:textFill>
                  <w14:solidFill>
                    <w14:schemeClr w14:val="tx1"/>
                  </w14:solidFill>
                </w14:textFill>
              </w:rPr>
              <w:t>正/负/</w:t>
            </w:r>
            <w:r>
              <w:rPr>
                <w:rFonts w:ascii="Times New Roman" w:hAnsi="Times New Roman" w:eastAsia="宋体" w:cs="Times New Roman"/>
                <w:b/>
                <w:bCs/>
                <w:color w:val="000000" w:themeColor="text1"/>
                <w14:textFill>
                  <w14:solidFill>
                    <w14:schemeClr w14:val="tx1"/>
                  </w14:solidFill>
                </w14:textFill>
              </w:rPr>
              <w:t>无偏离</w:t>
            </w:r>
          </w:p>
        </w:tc>
        <w:tc>
          <w:tcPr>
            <w:tcW w:w="992" w:type="dxa"/>
            <w:tcBorders>
              <w:top w:val="single" w:color="auto" w:sz="1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偏离说明</w:t>
            </w:r>
          </w:p>
        </w:tc>
        <w:tc>
          <w:tcPr>
            <w:tcW w:w="1080" w:type="dxa"/>
            <w:tcBorders>
              <w:top w:val="single" w:color="auto" w:sz="12" w:space="0"/>
              <w:left w:val="single" w:color="auto" w:sz="2" w:space="0"/>
              <w:bottom w:val="single" w:color="auto" w:sz="2" w:space="0"/>
              <w:right w:val="single" w:color="auto" w:sz="12" w:space="0"/>
            </w:tcBorders>
            <w:vAlign w:val="center"/>
          </w:tcPr>
          <w:p>
            <w:pPr>
              <w:spacing w:line="360" w:lineRule="auto"/>
              <w:jc w:val="left"/>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报名文件</w:t>
            </w:r>
          </w:p>
          <w:p>
            <w:pPr>
              <w:spacing w:line="360" w:lineRule="auto"/>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2</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3</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4</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5</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6</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7</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8</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9</w:t>
            </w:r>
          </w:p>
        </w:tc>
        <w:tc>
          <w:tcPr>
            <w:tcW w:w="2315" w:type="dxa"/>
            <w:tcBorders>
              <w:top w:val="single" w:color="auto" w:sz="2" w:space="0"/>
              <w:left w:val="single" w:color="auto" w:sz="2" w:space="0"/>
              <w:bottom w:val="single" w:color="auto" w:sz="2" w:space="0"/>
              <w:right w:val="single" w:color="auto" w:sz="2" w:space="0"/>
            </w:tcBorders>
            <w:vAlign w:val="center"/>
          </w:tcPr>
          <w:p>
            <w:pPr>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Ex>
        <w:trPr>
          <w:trHeight w:val="567" w:hRule="exact"/>
          <w:jc w:val="center"/>
        </w:trPr>
        <w:tc>
          <w:tcPr>
            <w:tcW w:w="834" w:type="dxa"/>
            <w:tcBorders>
              <w:top w:val="single" w:color="auto" w:sz="2" w:space="0"/>
              <w:left w:val="single" w:color="auto" w:sz="12" w:space="0"/>
              <w:bottom w:val="single" w:color="auto" w:sz="1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10</w:t>
            </w:r>
          </w:p>
        </w:tc>
        <w:tc>
          <w:tcPr>
            <w:tcW w:w="2315" w:type="dxa"/>
            <w:tcBorders>
              <w:top w:val="single" w:color="auto" w:sz="2" w:space="0"/>
              <w:left w:val="single" w:color="auto" w:sz="2" w:space="0"/>
              <w:bottom w:val="single" w:color="auto" w:sz="12" w:space="0"/>
              <w:right w:val="single" w:color="auto" w:sz="2" w:space="0"/>
            </w:tcBorders>
            <w:vAlign w:val="center"/>
          </w:tcPr>
          <w:p>
            <w:pPr>
              <w:tabs>
                <w:tab w:val="left" w:pos="985"/>
              </w:tabs>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2214" w:type="dxa"/>
            <w:tcBorders>
              <w:top w:val="single" w:color="auto" w:sz="2" w:space="0"/>
              <w:left w:val="single" w:color="auto" w:sz="2" w:space="0"/>
              <w:bottom w:val="single" w:color="auto" w:sz="12" w:space="0"/>
              <w:right w:val="single" w:color="auto" w:sz="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461" w:type="dxa"/>
            <w:tcBorders>
              <w:top w:val="single" w:color="auto" w:sz="2" w:space="0"/>
              <w:left w:val="single" w:color="auto" w:sz="2" w:space="0"/>
              <w:bottom w:val="single" w:color="auto" w:sz="1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992" w:type="dxa"/>
            <w:tcBorders>
              <w:top w:val="single" w:color="auto" w:sz="2" w:space="0"/>
              <w:left w:val="single" w:color="auto" w:sz="2" w:space="0"/>
              <w:bottom w:val="single" w:color="auto" w:sz="12" w:space="0"/>
              <w:right w:val="single" w:color="auto" w:sz="2" w:space="0"/>
            </w:tcBorders>
            <w:vAlign w:val="top"/>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c>
          <w:tcPr>
            <w:tcW w:w="1080" w:type="dxa"/>
            <w:tcBorders>
              <w:top w:val="single" w:color="auto" w:sz="2" w:space="0"/>
              <w:left w:val="single" w:color="auto" w:sz="2" w:space="0"/>
              <w:bottom w:val="single" w:color="auto" w:sz="12" w:space="0"/>
              <w:right w:val="single" w:color="auto" w:sz="12" w:space="0"/>
            </w:tcBorders>
            <w:vAlign w:val="center"/>
          </w:tcPr>
          <w:p>
            <w:pPr>
              <w:autoSpaceDE w:val="0"/>
              <w:autoSpaceDN w:val="0"/>
              <w:adjustRightInd w:val="0"/>
              <w:spacing w:line="360" w:lineRule="auto"/>
              <w:jc w:val="left"/>
              <w:rPr>
                <w:rFonts w:ascii="Times New Roman" w:hAnsi="Times New Roman" w:eastAsia="宋体" w:cs="Times New Roman"/>
                <w:color w:val="000000" w:themeColor="text1"/>
                <w14:textFill>
                  <w14:solidFill>
                    <w14:schemeClr w14:val="tx1"/>
                  </w14:solidFill>
                </w14:textFill>
              </w:rPr>
            </w:pPr>
          </w:p>
        </w:tc>
      </w:tr>
    </w:tbl>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1、本表根据采购文件</w:t>
      </w:r>
      <w:r>
        <w:rPr>
          <w:rFonts w:hint="eastAsia" w:ascii="Times New Roman" w:hAnsi="Times New Roman" w:eastAsia="宋体" w:cs="Times New Roman"/>
          <w:b/>
          <w:color w:val="000000" w:themeColor="text1"/>
          <w:szCs w:val="21"/>
          <w:u w:val="single"/>
          <w14:textFill>
            <w14:solidFill>
              <w14:schemeClr w14:val="tx1"/>
            </w14:solidFill>
          </w14:textFill>
        </w:rPr>
        <w:t xml:space="preserve">第二章 </w:t>
      </w:r>
      <w:r>
        <w:rPr>
          <w:rFonts w:ascii="Times New Roman" w:hAnsi="Times New Roman" w:eastAsia="宋体" w:cs="Times New Roman"/>
          <w:b/>
          <w:color w:val="000000" w:themeColor="text1"/>
          <w:szCs w:val="21"/>
          <w:u w:val="single"/>
          <w14:textFill>
            <w14:solidFill>
              <w14:schemeClr w14:val="tx1"/>
            </w14:solidFill>
          </w14:textFill>
        </w:rPr>
        <w:t>用户需求</w:t>
      </w:r>
      <w:r>
        <w:rPr>
          <w:rFonts w:hint="eastAsia" w:ascii="Times New Roman" w:hAnsi="Times New Roman" w:eastAsia="宋体" w:cs="Times New Roman"/>
          <w:b/>
          <w:color w:val="000000" w:themeColor="text1"/>
          <w:szCs w:val="21"/>
          <w:u w:val="single"/>
          <w14:textFill>
            <w14:solidFill>
              <w14:schemeClr w14:val="tx1"/>
            </w14:solidFill>
          </w14:textFill>
        </w:rPr>
        <w:t xml:space="preserve">书 </w:t>
      </w:r>
      <w:r>
        <w:rPr>
          <w:rFonts w:ascii="Times New Roman" w:hAnsi="Times New Roman" w:eastAsia="宋体" w:cs="Times New Roman"/>
          <w:b/>
          <w:color w:val="000000" w:themeColor="text1"/>
          <w:szCs w:val="21"/>
          <w:u w:val="single"/>
          <w14:textFill>
            <w14:solidFill>
              <w14:schemeClr w14:val="tx1"/>
            </w14:solidFill>
          </w14:textFill>
        </w:rPr>
        <w:t>中</w:t>
      </w:r>
      <w:r>
        <w:rPr>
          <w:rFonts w:hint="eastAsia" w:ascii="Times New Roman" w:hAnsi="Times New Roman" w:eastAsia="宋体" w:cs="Times New Roman"/>
          <w:b/>
          <w:color w:val="000000" w:themeColor="text1"/>
          <w:szCs w:val="21"/>
          <w:u w:val="single"/>
          <w14:textFill>
            <w14:solidFill>
              <w14:schemeClr w14:val="tx1"/>
            </w14:solidFill>
          </w14:textFill>
        </w:rPr>
        <w:t>的“商务要求”</w:t>
      </w:r>
      <w:r>
        <w:rPr>
          <w:rFonts w:ascii="Times New Roman" w:hAnsi="Times New Roman" w:eastAsia="宋体" w:cs="Times New Roman"/>
          <w:color w:val="000000" w:themeColor="text1"/>
          <w:szCs w:val="21"/>
          <w14:textFill>
            <w14:solidFill>
              <w14:schemeClr w14:val="tx1"/>
            </w14:solidFill>
          </w14:textFill>
        </w:rPr>
        <w:t>，除带“</w:t>
      </w:r>
      <w:r>
        <w:rPr>
          <w:rFonts w:ascii="Times New Roman" w:hAnsi="Times New Roman" w:eastAsia="宋体" w:cs="Times New Roman"/>
          <w:b/>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”和“</w:t>
      </w:r>
      <w:r>
        <w:rPr>
          <w:rFonts w:ascii="Times New Roman" w:hAnsi="Times New Roman" w:eastAsia="宋体" w:cs="Times New Roman"/>
          <w:b/>
          <w:bCs/>
          <w:color w:val="000000" w:themeColor="text1"/>
          <w:szCs w:val="21"/>
          <w14:textFill>
            <w14:solidFill>
              <w14:schemeClr w14:val="tx1"/>
            </w14:solidFill>
          </w14:textFill>
        </w:rPr>
        <w:t>▲</w:t>
      </w:r>
      <w:r>
        <w:rPr>
          <w:rFonts w:ascii="Times New Roman" w:hAnsi="Times New Roman" w:eastAsia="宋体" w:cs="Times New Roman"/>
          <w:color w:val="000000" w:themeColor="text1"/>
          <w:szCs w:val="21"/>
          <w14:textFill>
            <w14:solidFill>
              <w14:schemeClr w14:val="tx1"/>
            </w14:solidFill>
          </w14:textFill>
        </w:rPr>
        <w:t>”条款之外，报名人须逐条详细响应并作出标注</w:t>
      </w:r>
      <w:r>
        <w:rPr>
          <w:rFonts w:ascii="Times New Roman" w:hAnsi="Times New Roman" w:eastAsia="宋体" w:cs="Times New Roman"/>
          <w:b/>
          <w:color w:val="000000" w:themeColor="text1"/>
          <w:szCs w:val="21"/>
          <w14:textFill>
            <w14:solidFill>
              <w14:schemeClr w14:val="tx1"/>
            </w14:solidFill>
          </w14:textFill>
        </w:rPr>
        <w:t>“正偏离/负偏离/无偏离”</w:t>
      </w:r>
      <w:r>
        <w:rPr>
          <w:rFonts w:ascii="Times New Roman" w:hAnsi="Times New Roman" w:eastAsia="宋体" w:cs="Times New Roman"/>
          <w:color w:val="000000" w:themeColor="text1"/>
          <w:szCs w:val="21"/>
          <w14:textFill>
            <w14:solidFill>
              <w14:schemeClr w14:val="tx1"/>
            </w14:solidFill>
          </w14:textFill>
        </w:rPr>
        <w:t>，“</w:t>
      </w:r>
      <w:r>
        <w:rPr>
          <w:rFonts w:ascii="Times New Roman" w:hAnsi="Times New Roman" w:eastAsia="宋体" w:cs="Times New Roman"/>
          <w:b/>
          <w:color w:val="000000" w:themeColor="text1"/>
          <w:szCs w:val="21"/>
          <w14:textFill>
            <w14:solidFill>
              <w14:schemeClr w14:val="tx1"/>
            </w14:solidFill>
          </w14:textFill>
        </w:rPr>
        <w:t>正/负偏离</w:t>
      </w:r>
      <w:r>
        <w:rPr>
          <w:rFonts w:ascii="Times New Roman" w:hAnsi="Times New Roman" w:eastAsia="宋体" w:cs="Times New Roman"/>
          <w:color w:val="000000" w:themeColor="text1"/>
          <w:szCs w:val="21"/>
          <w14:textFill>
            <w14:solidFill>
              <w14:schemeClr w14:val="tx1"/>
            </w14:solidFill>
          </w14:textFill>
        </w:rPr>
        <w:t>”的请在偏离说明栏目中具体说明及填写页码；</w:t>
      </w:r>
    </w:p>
    <w:p>
      <w:pPr>
        <w:spacing w:line="360" w:lineRule="auto"/>
        <w:ind w:firstLine="420" w:firstLineChars="200"/>
        <w:jc w:val="left"/>
        <w:rPr>
          <w:rFonts w:ascii="Times New Roman" w:hAnsi="Times New Roman" w:eastAsia="宋体" w:cs="Times New Roman"/>
          <w:color w:val="000000" w:themeColor="text1"/>
          <w:szCs w:val="21"/>
          <w:u w:val="single"/>
          <w14:textFill>
            <w14:solidFill>
              <w14:schemeClr w14:val="tx1"/>
            </w14:solidFill>
          </w14:textFill>
        </w:rPr>
      </w:pPr>
      <w:r>
        <w:rPr>
          <w:rFonts w:ascii="Times New Roman" w:hAnsi="Times New Roman" w:eastAsia="宋体" w:cs="Times New Roman"/>
          <w:color w:val="000000" w:themeColor="text1"/>
          <w:szCs w:val="21"/>
          <w:u w:val="single"/>
          <w14:textFill>
            <w14:solidFill>
              <w14:schemeClr w14:val="tx1"/>
            </w14:solidFill>
          </w14:textFill>
        </w:rPr>
        <w:t>2、如需求书未明确区分服务和商务条款，本表可略过，全部需求在服务条款响应表进行响应；</w:t>
      </w:r>
    </w:p>
    <w:p>
      <w:pPr>
        <w:spacing w:line="360" w:lineRule="auto"/>
        <w:ind w:firstLine="420" w:firstLineChars="20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3、承诺以上响应情况属实，如有虚假响应同意本项目一票否决，并列入采购人黑名单供应商。</w:t>
      </w:r>
    </w:p>
    <w:p>
      <w:pPr>
        <w:jc w:val="left"/>
        <w:rPr>
          <w:rFonts w:ascii="Times New Roman" w:hAnsi="Times New Roman" w:eastAsia="宋体" w:cs="Times New Roman"/>
          <w:b/>
          <w:bCs/>
          <w:color w:val="000000" w:themeColor="text1"/>
          <w14:textFill>
            <w14:solidFill>
              <w14:schemeClr w14:val="tx1"/>
            </w14:solidFill>
          </w14:textFill>
        </w:rPr>
      </w:pPr>
    </w:p>
    <w:p>
      <w:pPr>
        <w:jc w:val="left"/>
        <w:rPr>
          <w:rFonts w:ascii="Times New Roman" w:hAnsi="Times New Roman" w:eastAsia="黑体" w:cs="Times New Roman"/>
          <w:b/>
          <w:bCs/>
          <w:color w:val="000000" w:themeColor="text1"/>
          <w:sz w:val="32"/>
          <w:szCs w:val="32"/>
          <w14:textFill>
            <w14:solidFill>
              <w14:schemeClr w14:val="tx1"/>
            </w14:solidFill>
          </w14:textFill>
        </w:rPr>
      </w:pPr>
      <w:bookmarkStart w:id="131" w:name="_Toc21492"/>
      <w:r>
        <w:rPr>
          <w:rFonts w:ascii="Times New Roman" w:hAnsi="Times New Roman" w:eastAsia="黑体" w:cs="Times New Roman"/>
          <w:b/>
          <w:bCs/>
          <w:color w:val="000000" w:themeColor="text1"/>
          <w:sz w:val="32"/>
          <w:szCs w:val="32"/>
          <w14:textFill>
            <w14:solidFill>
              <w14:schemeClr w14:val="tx1"/>
            </w14:solidFill>
          </w14:textFill>
        </w:rPr>
        <w:br w:type="page"/>
      </w:r>
    </w:p>
    <w:p>
      <w:pPr>
        <w:pStyle w:val="6"/>
        <w:spacing w:line="360" w:lineRule="auto"/>
        <w:jc w:val="left"/>
        <w:outlineLvl w:val="1"/>
        <w:rPr>
          <w:rFonts w:ascii="Times New Roman" w:hAnsi="Times New Roman" w:eastAsia="宋体" w:cs="Times New Roman"/>
          <w:b/>
          <w:bCs/>
          <w:color w:val="000000" w:themeColor="text1"/>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ascii="Times New Roman" w:hAnsi="Times New Roman" w:eastAsia="黑体" w:cs="Times New Roman"/>
          <w:b/>
          <w:bCs/>
          <w:color w:val="000000" w:themeColor="text1"/>
          <w:sz w:val="32"/>
          <w:szCs w:val="32"/>
          <w:lang w:val="en-US" w:eastAsia="zh-CN"/>
          <w14:textFill>
            <w14:solidFill>
              <w14:schemeClr w14:val="tx1"/>
            </w14:solidFill>
          </w14:textFill>
        </w:rPr>
        <w:t>1</w:t>
      </w:r>
      <w:r>
        <w:rPr>
          <w:rFonts w:hint="eastAsia" w:eastAsia="黑体" w:cs="Times New Roman"/>
          <w:b/>
          <w:bCs/>
          <w:color w:val="000000" w:themeColor="text1"/>
          <w:sz w:val="32"/>
          <w:szCs w:val="32"/>
          <w:lang w:val="en-US" w:eastAsia="zh-CN"/>
          <w14:textFill>
            <w14:solidFill>
              <w14:schemeClr w14:val="tx1"/>
            </w14:solidFill>
          </w14:textFill>
        </w:rPr>
        <w:t>1</w:t>
      </w:r>
      <w:r>
        <w:rPr>
          <w:rFonts w:ascii="Times New Roman" w:hAnsi="Times New Roman" w:eastAsia="黑体" w:cs="Times New Roman"/>
          <w:b/>
          <w:bCs/>
          <w:color w:val="000000" w:themeColor="text1"/>
          <w:sz w:val="32"/>
          <w:szCs w:val="32"/>
          <w14:textFill>
            <w14:solidFill>
              <w14:schemeClr w14:val="tx1"/>
            </w14:solidFill>
          </w14:textFill>
        </w:rPr>
        <w:t>：20</w:t>
      </w:r>
      <w:r>
        <w:rPr>
          <w:rFonts w:hint="eastAsia" w:ascii="Times New Roman" w:hAnsi="Times New Roman" w:eastAsia="黑体" w:cs="Times New Roman"/>
          <w:b/>
          <w:bCs/>
          <w:color w:val="000000" w:themeColor="text1"/>
          <w:sz w:val="32"/>
          <w:szCs w:val="32"/>
          <w14:textFill>
            <w14:solidFill>
              <w14:schemeClr w14:val="tx1"/>
            </w14:solidFill>
          </w14:textFill>
        </w:rPr>
        <w:t>2</w:t>
      </w:r>
      <w:r>
        <w:rPr>
          <w:rFonts w:hint="eastAsia" w:eastAsia="黑体" w:cs="Times New Roman"/>
          <w:b/>
          <w:bCs/>
          <w:color w:val="000000" w:themeColor="text1"/>
          <w:sz w:val="32"/>
          <w:szCs w:val="32"/>
          <w:lang w:val="en-US" w:eastAsia="zh-CN"/>
          <w14:textFill>
            <w14:solidFill>
              <w14:schemeClr w14:val="tx1"/>
            </w14:solidFill>
          </w14:textFill>
        </w:rPr>
        <w:t>2</w:t>
      </w:r>
      <w:r>
        <w:rPr>
          <w:rFonts w:ascii="Times New Roman" w:hAnsi="Times New Roman" w:eastAsia="黑体" w:cs="Times New Roman"/>
          <w:b/>
          <w:bCs/>
          <w:color w:val="000000" w:themeColor="text1"/>
          <w:sz w:val="32"/>
          <w:szCs w:val="32"/>
          <w14:textFill>
            <w14:solidFill>
              <w14:schemeClr w14:val="tx1"/>
            </w14:solidFill>
          </w14:textFill>
        </w:rPr>
        <w:t>年至今同类项目业绩一览表</w:t>
      </w:r>
      <w:bookmarkEnd w:id="131"/>
    </w:p>
    <w:p>
      <w:pPr>
        <w:pStyle w:val="6"/>
        <w:spacing w:before="156" w:beforeLines="50" w:line="360" w:lineRule="auto"/>
        <w:ind w:firstLine="602" w:firstLineChars="200"/>
        <w:jc w:val="left"/>
        <w:rPr>
          <w:rFonts w:ascii="Times New Roman" w:hAnsi="Times New Roman" w:eastAsia="宋体" w:cs="Times New Roman"/>
          <w:b/>
          <w:bCs/>
          <w:color w:val="000000" w:themeColor="text1"/>
          <w:sz w:val="30"/>
          <w:szCs w:val="30"/>
          <w14:textFill>
            <w14:solidFill>
              <w14:schemeClr w14:val="tx1"/>
            </w14:solidFill>
          </w14:textFill>
        </w:rPr>
      </w:pPr>
      <w:r>
        <w:rPr>
          <w:rFonts w:ascii="Times New Roman" w:hAnsi="Times New Roman" w:eastAsia="宋体" w:cs="Times New Roman"/>
          <w:b/>
          <w:bCs/>
          <w:color w:val="000000" w:themeColor="text1"/>
          <w:sz w:val="30"/>
          <w:szCs w:val="30"/>
          <w14:textFill>
            <w14:solidFill>
              <w14:schemeClr w14:val="tx1"/>
            </w14:solidFill>
          </w14:textFill>
        </w:rPr>
        <w:t>同类项目业绩一览表</w:t>
      </w:r>
    </w:p>
    <w:tbl>
      <w:tblPr>
        <w:tblStyle w:val="15"/>
        <w:tblW w:w="100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1"/>
        <w:gridCol w:w="1335"/>
        <w:gridCol w:w="3060"/>
        <w:gridCol w:w="1365"/>
        <w:gridCol w:w="1365"/>
        <w:gridCol w:w="1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jc w:val="center"/>
        </w:trPr>
        <w:tc>
          <w:tcPr>
            <w:tcW w:w="1091" w:type="dxa"/>
            <w:vAlign w:val="center"/>
          </w:tcPr>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序号</w:t>
            </w:r>
          </w:p>
        </w:tc>
        <w:tc>
          <w:tcPr>
            <w:tcW w:w="1335" w:type="dxa"/>
            <w:vAlign w:val="center"/>
          </w:tcPr>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客户名称</w:t>
            </w:r>
          </w:p>
        </w:tc>
        <w:tc>
          <w:tcPr>
            <w:tcW w:w="3060" w:type="dxa"/>
            <w:vAlign w:val="center"/>
          </w:tcPr>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项目名称</w:t>
            </w:r>
          </w:p>
        </w:tc>
        <w:tc>
          <w:tcPr>
            <w:tcW w:w="1365" w:type="dxa"/>
            <w:vAlign w:val="center"/>
          </w:tcPr>
          <w:p>
            <w:pPr>
              <w:jc w:val="left"/>
              <w:rPr>
                <w:rFonts w:ascii="Times New Roman" w:hAnsi="Times New Roman" w:eastAsia="宋体" w:cs="Times New Roman"/>
                <w:b/>
                <w:bCs/>
                <w:color w:val="000000" w:themeColor="text1"/>
                <w:szCs w:val="2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合同金额（万元）</w:t>
            </w:r>
          </w:p>
        </w:tc>
        <w:tc>
          <w:tcPr>
            <w:tcW w:w="1365" w:type="dxa"/>
            <w:vAlign w:val="center"/>
          </w:tcPr>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签约日期及完成时间</w:t>
            </w:r>
          </w:p>
        </w:tc>
        <w:tc>
          <w:tcPr>
            <w:tcW w:w="1859" w:type="dxa"/>
            <w:vAlign w:val="center"/>
          </w:tcPr>
          <w:p>
            <w:pPr>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b/>
                <w:bCs/>
                <w:color w:val="000000" w:themeColor="text1"/>
                <w:szCs w:val="21"/>
                <w14:textFill>
                  <w14:solidFill>
                    <w14:schemeClr w14:val="tx1"/>
                  </w14:solidFill>
                </w14:textFill>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1</w:t>
            </w: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2</w:t>
            </w: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3</w:t>
            </w: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w:t>
            </w: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091"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3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3060"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365"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c>
          <w:tcPr>
            <w:tcW w:w="1859" w:type="dxa"/>
            <w:vAlign w:val="center"/>
          </w:tcPr>
          <w:p>
            <w:pPr>
              <w:spacing w:line="360" w:lineRule="auto"/>
              <w:ind w:firstLine="420" w:firstLineChars="200"/>
              <w:jc w:val="left"/>
              <w:rPr>
                <w:rFonts w:ascii="Times New Roman" w:hAnsi="Times New Roman" w:eastAsia="宋体" w:cs="Times New Roman"/>
                <w:color w:val="000000" w:themeColor="text1"/>
                <w14:textFill>
                  <w14:solidFill>
                    <w14:schemeClr w14:val="tx1"/>
                  </w14:solidFill>
                </w14:textFill>
              </w:rPr>
            </w:pPr>
          </w:p>
        </w:tc>
      </w:tr>
    </w:tbl>
    <w:p>
      <w:pPr>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备注：</w:t>
      </w:r>
    </w:p>
    <w:p>
      <w:pPr>
        <w:ind w:firstLine="420" w:firstLineChars="200"/>
        <w:jc w:val="left"/>
        <w:rPr>
          <w:rFonts w:ascii="Times New Roman" w:hAnsi="Times New Roman" w:eastAsia="宋体" w:cs="Times New Roman"/>
          <w:color w:val="000000" w:themeColor="text1"/>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1、</w:t>
      </w:r>
      <w:r>
        <w:rPr>
          <w:rFonts w:ascii="Times New Roman" w:hAnsi="Times New Roman" w:eastAsia="宋体" w:cs="Times New Roman"/>
          <w:b/>
          <w:bCs/>
          <w:color w:val="000000" w:themeColor="text1"/>
          <w:szCs w:val="21"/>
          <w:lang w:bidi="ar"/>
          <w14:textFill>
            <w14:solidFill>
              <w14:schemeClr w14:val="tx1"/>
            </w14:solidFill>
          </w14:textFill>
        </w:rPr>
        <w:t>须提供合同关键页复印件</w:t>
      </w:r>
      <w:r>
        <w:rPr>
          <w:rFonts w:ascii="Times New Roman" w:hAnsi="Times New Roman" w:eastAsia="宋体" w:cs="Times New Roman"/>
          <w:color w:val="000000" w:themeColor="text1"/>
          <w14:textFill>
            <w14:solidFill>
              <w14:schemeClr w14:val="tx1"/>
            </w14:solidFill>
          </w14:textFill>
        </w:rPr>
        <w:t>，要求能清晰看出项目内容等，</w:t>
      </w:r>
      <w:r>
        <w:rPr>
          <w:rFonts w:ascii="Times New Roman" w:hAnsi="Times New Roman" w:eastAsia="宋体" w:cs="Times New Roman"/>
          <w:color w:val="000000" w:themeColor="text1"/>
          <w14:textFill>
            <w14:solidFill>
              <w14:schemeClr w14:val="tx1"/>
            </w14:solidFill>
          </w14:textFill>
        </w:rPr>
        <w:t>否则视为无效业绩</w:t>
      </w:r>
      <w:r>
        <w:rPr>
          <w:rFonts w:ascii="Times New Roman" w:hAnsi="Times New Roman" w:eastAsia="宋体" w:cs="Times New Roman"/>
          <w:color w:val="000000" w:themeColor="text1"/>
          <w14:textFill>
            <w14:solidFill>
              <w14:schemeClr w14:val="tx1"/>
            </w14:solidFill>
          </w14:textFill>
        </w:rPr>
        <w:t>。</w:t>
      </w:r>
    </w:p>
    <w:p>
      <w:pPr>
        <w:widowControl w:val="0"/>
        <w:spacing w:after="0"/>
        <w:ind w:left="0" w:leftChars="0" w:firstLine="420" w:firstLineChars="200"/>
        <w:jc w:val="left"/>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t>2、承诺以上提供信息属实，如有虚假同意本项目一票否决，并列入采购人黑名单供应商。</w:t>
      </w:r>
      <w:bookmarkStart w:id="132" w:name="_Toc9961"/>
    </w:p>
    <w:p>
      <w:pPr>
        <w:jc w:val="left"/>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ascii="Times New Roman" w:hAnsi="Times New Roman" w:eastAsia="宋体" w:cs="Times New Roman"/>
          <w:color w:val="000000" w:themeColor="text1"/>
          <w:kern w:val="2"/>
          <w:sz w:val="21"/>
          <w:szCs w:val="24"/>
          <w:lang w:val="en-US" w:eastAsia="zh-CN" w:bidi="ar-SA"/>
          <w14:textFill>
            <w14:solidFill>
              <w14:schemeClr w14:val="tx1"/>
            </w14:solidFill>
          </w14:textFill>
        </w:rPr>
        <w:br w:type="page"/>
      </w:r>
    </w:p>
    <w:p>
      <w:pPr>
        <w:widowControl w:val="0"/>
        <w:spacing w:after="0"/>
        <w:ind w:left="0" w:leftChars="0" w:firstLine="643" w:firstLineChars="200"/>
        <w:jc w:val="left"/>
        <w:rPr>
          <w:rFonts w:hint="eastAsia" w:ascii="Times New Roman" w:hAnsi="Times New Roman" w:eastAsia="宋体" w:cs="Times New Roman"/>
          <w:color w:val="000000" w:themeColor="text1"/>
          <w14:textFill>
            <w14:solidFill>
              <w14:schemeClr w14:val="tx1"/>
            </w14:solidFill>
          </w14:textFill>
        </w:rPr>
      </w:pPr>
      <w:r>
        <w:rPr>
          <w:rFonts w:ascii="Times New Roman" w:hAnsi="Times New Roman" w:eastAsia="黑体" w:cs="Times New Roman"/>
          <w:b/>
          <w:bCs/>
          <w:color w:val="000000" w:themeColor="text1"/>
          <w:sz w:val="32"/>
          <w:szCs w:val="32"/>
          <w14:textFill>
            <w14:solidFill>
              <w14:schemeClr w14:val="tx1"/>
            </w14:solidFill>
          </w14:textFill>
        </w:rPr>
        <w:t>格式</w:t>
      </w:r>
      <w:r>
        <w:rPr>
          <w:rFonts w:hint="eastAsia" w:ascii="Times New Roman" w:hAnsi="Times New Roman" w:eastAsia="黑体" w:cs="Times New Roman"/>
          <w:b/>
          <w:bCs/>
          <w:color w:val="000000" w:themeColor="text1"/>
          <w:sz w:val="32"/>
          <w:szCs w:val="32"/>
          <w:lang w:val="en-US" w:eastAsia="zh-CN"/>
          <w14:textFill>
            <w14:solidFill>
              <w14:schemeClr w14:val="tx1"/>
            </w14:solidFill>
          </w14:textFill>
        </w:rPr>
        <w:t>1</w:t>
      </w:r>
      <w:r>
        <w:rPr>
          <w:rFonts w:hint="eastAsia" w:eastAsia="黑体" w:cs="Times New Roman"/>
          <w:b/>
          <w:bCs/>
          <w:color w:val="000000" w:themeColor="text1"/>
          <w:sz w:val="32"/>
          <w:szCs w:val="32"/>
          <w:lang w:val="en-US" w:eastAsia="zh-CN"/>
          <w14:textFill>
            <w14:solidFill>
              <w14:schemeClr w14:val="tx1"/>
            </w14:solidFill>
          </w14:textFill>
        </w:rPr>
        <w:t>2</w:t>
      </w:r>
      <w:r>
        <w:rPr>
          <w:rFonts w:ascii="Times New Roman" w:hAnsi="Times New Roman" w:eastAsia="黑体" w:cs="Times New Roman"/>
          <w:b/>
          <w:bCs/>
          <w:color w:val="000000" w:themeColor="text1"/>
          <w:sz w:val="32"/>
          <w:szCs w:val="32"/>
          <w14:textFill>
            <w14:solidFill>
              <w14:schemeClr w14:val="tx1"/>
            </w14:solidFill>
          </w14:textFill>
        </w:rPr>
        <w:t>：</w:t>
      </w:r>
      <w:r>
        <w:rPr>
          <w:rFonts w:hint="eastAsia" w:ascii="Times New Roman" w:hAnsi="Times New Roman" w:eastAsia="黑体" w:cs="Times New Roman"/>
          <w:b/>
          <w:bCs/>
          <w:color w:val="000000" w:themeColor="text1"/>
          <w:sz w:val="32"/>
          <w:szCs w:val="32"/>
          <w:lang w:val="en-US" w:eastAsia="zh-CN"/>
          <w14:textFill>
            <w14:solidFill>
              <w14:schemeClr w14:val="tx1"/>
            </w14:solidFill>
          </w14:textFill>
        </w:rPr>
        <w:t>整体服务方案</w:t>
      </w:r>
      <w:bookmarkEnd w:id="132"/>
    </w:p>
    <w:p>
      <w:pPr>
        <w:pStyle w:val="6"/>
        <w:spacing w:line="360" w:lineRule="auto"/>
        <w:jc w:val="left"/>
        <w:rPr>
          <w:rFonts w:hint="eastAsia" w:ascii="Times New Roman" w:hAnsi="Times New Roman" w:eastAsia="宋体" w:cs="Times New Roman"/>
          <w:color w:val="000000" w:themeColor="text1"/>
          <w14:textFill>
            <w14:solidFill>
              <w14:schemeClr w14:val="tx1"/>
            </w14:solidFill>
          </w14:textFill>
        </w:rPr>
      </w:pPr>
    </w:p>
    <w:p>
      <w:pPr>
        <w:pStyle w:val="6"/>
        <w:spacing w:line="360" w:lineRule="auto"/>
        <w:jc w:val="left"/>
        <w:rPr>
          <w:rFonts w:hint="eastAsia" w:ascii="Times New Roman" w:hAnsi="Times New Roman" w:eastAsia="宋体" w:cs="Times New Roman"/>
          <w:color w:val="000000" w:themeColor="text1"/>
          <w14:textFill>
            <w14:solidFill>
              <w14:schemeClr w14:val="tx1"/>
            </w14:solidFill>
          </w14:textFill>
        </w:rPr>
      </w:pPr>
      <w:bookmarkStart w:id="133" w:name="_Toc30922"/>
      <w:bookmarkStart w:id="134" w:name="_Toc24751"/>
      <w:bookmarkStart w:id="135" w:name="_Toc6412"/>
      <w:bookmarkStart w:id="136" w:name="_Toc18302"/>
      <w:bookmarkStart w:id="137" w:name="_Toc19164"/>
      <w:r>
        <w:rPr>
          <w:rFonts w:hint="eastAsia" w:ascii="Times New Roman" w:hAnsi="Times New Roman" w:eastAsia="黑体" w:cs="Times New Roman"/>
          <w:b/>
          <w:bCs/>
          <w:color w:val="000000" w:themeColor="text1"/>
          <w:sz w:val="32"/>
          <w:szCs w:val="32"/>
          <w:lang w:val="en-US" w:eastAsia="zh-CN"/>
          <w14:textFill>
            <w14:solidFill>
              <w14:schemeClr w14:val="tx1"/>
            </w14:solidFill>
          </w14:textFill>
        </w:rPr>
        <w:t>整体服务方案</w:t>
      </w:r>
    </w:p>
    <w:bookmarkEnd w:id="133"/>
    <w:bookmarkEnd w:id="134"/>
    <w:bookmarkEnd w:id="135"/>
    <w:bookmarkEnd w:id="136"/>
    <w:bookmarkEnd w:id="137"/>
    <w:p>
      <w:pPr>
        <w:pStyle w:val="6"/>
        <w:spacing w:line="360" w:lineRule="auto"/>
        <w:jc w:val="left"/>
        <w:outlineLvl w:val="1"/>
        <w:rPr>
          <w:rFonts w:hint="eastAsia"/>
          <w:color w:val="000000" w:themeColor="text1"/>
          <w:sz w:val="32"/>
          <w:szCs w:val="32"/>
          <w14:textFill>
            <w14:solidFill>
              <w14:schemeClr w14:val="tx1"/>
            </w14:solidFill>
          </w14:textFill>
        </w:rPr>
      </w:pPr>
      <w:bookmarkStart w:id="138" w:name="_Toc11979"/>
      <w:bookmarkStart w:id="139" w:name="_Toc30362"/>
      <w:bookmarkStart w:id="140" w:name="_Toc19917"/>
      <w:bookmarkStart w:id="141" w:name="_Toc15192"/>
      <w:bookmarkStart w:id="142" w:name="_Toc28336"/>
      <w:r>
        <w:rPr>
          <w:rFonts w:hint="eastAsia" w:ascii="宋体" w:hAnsi="宋体" w:eastAsia="宋体" w:cs="宋体"/>
          <w:color w:val="000000" w:themeColor="text1"/>
          <w:sz w:val="21"/>
          <w:szCs w:val="21"/>
          <w14:textFill>
            <w14:solidFill>
              <w14:schemeClr w14:val="tx1"/>
            </w14:solidFill>
          </w14:textFill>
        </w:rPr>
        <w:t>（格式</w:t>
      </w:r>
      <w:r>
        <w:rPr>
          <w:rFonts w:hint="eastAsia" w:ascii="宋体" w:hAnsi="宋体" w:eastAsia="宋体" w:cs="宋体"/>
          <w:color w:val="000000" w:themeColor="text1"/>
          <w:sz w:val="21"/>
          <w:szCs w:val="21"/>
          <w:lang w:val="en-US" w:eastAsia="zh-CN"/>
          <w14:textFill>
            <w14:solidFill>
              <w14:schemeClr w14:val="tx1"/>
            </w14:solidFill>
          </w14:textFill>
        </w:rPr>
        <w:t>要求详见评审表</w:t>
      </w:r>
      <w:bookmarkEnd w:id="138"/>
      <w:bookmarkEnd w:id="139"/>
      <w:bookmarkEnd w:id="140"/>
      <w:bookmarkEnd w:id="141"/>
      <w:bookmarkEnd w:id="142"/>
      <w:r>
        <w:rPr>
          <w:rFonts w:hint="eastAsia" w:ascii="宋体" w:hAnsi="宋体" w:cs="宋体"/>
          <w:color w:val="000000" w:themeColor="text1"/>
          <w:sz w:val="21"/>
          <w:szCs w:val="21"/>
          <w:lang w:val="en-US" w:eastAsia="zh-CN"/>
          <w14:textFill>
            <w14:solidFill>
              <w14:schemeClr w14:val="tx1"/>
            </w14:solidFill>
          </w14:textFill>
        </w:rPr>
        <w:t>)</w:t>
      </w: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新宋体">
    <w:panose1 w:val="02010609030101010101"/>
    <w:charset w:val="86"/>
    <w:family w:val="modern"/>
    <w:pitch w:val="default"/>
    <w:sig w:usb0="00000003" w:usb1="288F0000" w:usb2="0000000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panose1 w:val="02010601030101010101"/>
    <w:charset w:val="86"/>
    <w:family w:val="auto"/>
    <w:pitch w:val="default"/>
    <w:sig w:usb0="00000001" w:usb1="080E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36</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ZqODK4BAABLAwAADgAAAGRycy9lMm9Eb2MueG1srVPNThsxEL5X4h0s&#10;34mXC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Bmo4MrgEAAEsD&#10;AAAOAAAAAAAAAAEAIAAAAB4BAABkcnMvZTJvRG9jLnhtbFBLBQYAAAAABgAGAFkBAAA+BQAAAAA=&#10;">
              <v:fill on="f" focussize="0,0"/>
              <v:stroke on="f"/>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36</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36</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36</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2DCB6D"/>
    <w:multiLevelType w:val="singleLevel"/>
    <w:tmpl w:val="922DCB6D"/>
    <w:lvl w:ilvl="0" w:tentative="0">
      <w:start w:val="1"/>
      <w:numFmt w:val="decimal"/>
      <w:suff w:val="nothing"/>
      <w:lvlText w:val="%1．"/>
      <w:lvlJc w:val="left"/>
      <w:pPr>
        <w:ind w:left="0" w:firstLine="400"/>
      </w:pPr>
      <w:rPr>
        <w:rFonts w:hint="default"/>
      </w:rPr>
    </w:lvl>
  </w:abstractNum>
  <w:abstractNum w:abstractNumId="1">
    <w:nsid w:val="B0043FF3"/>
    <w:multiLevelType w:val="singleLevel"/>
    <w:tmpl w:val="B0043FF3"/>
    <w:lvl w:ilvl="0" w:tentative="0">
      <w:start w:val="1"/>
      <w:numFmt w:val="decimal"/>
      <w:suff w:val="nothing"/>
      <w:lvlText w:val="%1、"/>
      <w:lvlJc w:val="left"/>
    </w:lvl>
  </w:abstractNum>
  <w:abstractNum w:abstractNumId="2">
    <w:nsid w:val="E3C8C97C"/>
    <w:multiLevelType w:val="singleLevel"/>
    <w:tmpl w:val="E3C8C97C"/>
    <w:lvl w:ilvl="0" w:tentative="0">
      <w:start w:val="2"/>
      <w:numFmt w:val="decimal"/>
      <w:suff w:val="nothing"/>
      <w:lvlText w:val="%1、"/>
      <w:lvlJc w:val="left"/>
      <w:pPr>
        <w:ind w:left="0" w:firstLine="0"/>
      </w:pPr>
    </w:lvl>
  </w:abstractNum>
  <w:abstractNum w:abstractNumId="3">
    <w:nsid w:val="065B1916"/>
    <w:multiLevelType w:val="singleLevel"/>
    <w:tmpl w:val="065B1916"/>
    <w:lvl w:ilvl="0" w:tentative="0">
      <w:start w:val="1"/>
      <w:numFmt w:val="decimal"/>
      <w:suff w:val="nothing"/>
      <w:lvlText w:val="%1、"/>
      <w:lvlJc w:val="left"/>
    </w:lvl>
  </w:abstractNum>
  <w:abstractNum w:abstractNumId="4">
    <w:nsid w:val="37305D9C"/>
    <w:multiLevelType w:val="multilevel"/>
    <w:tmpl w:val="37305D9C"/>
    <w:lvl w:ilvl="0" w:tentative="0">
      <w:start w:val="1"/>
      <w:numFmt w:val="decimal"/>
      <w:lvlText w:val="%1."/>
      <w:lvlJc w:val="left"/>
      <w:pPr>
        <w:tabs>
          <w:tab w:val="left" w:pos="420"/>
        </w:tabs>
        <w:ind w:left="420" w:hanging="420"/>
      </w:pPr>
      <w:rPr>
        <w:rFonts w:hint="eastAsia" w:ascii="宋体" w:hAnsi="宋体" w:eastAsia="宋体"/>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B3E7E9B"/>
    <w:multiLevelType w:val="multilevel"/>
    <w:tmpl w:val="3B3E7E9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9A510D4"/>
    <w:multiLevelType w:val="multilevel"/>
    <w:tmpl w:val="49A510D4"/>
    <w:lvl w:ilvl="0" w:tentative="0">
      <w:start w:val="1"/>
      <w:numFmt w:val="decimal"/>
      <w:lvlText w:val="%1."/>
      <w:lvlJc w:val="left"/>
      <w:pPr>
        <w:tabs>
          <w:tab w:val="left" w:pos="414"/>
        </w:tabs>
        <w:ind w:left="717" w:hanging="283"/>
      </w:pPr>
      <w:rPr>
        <w:b w:val="0"/>
        <w:i w:val="0"/>
      </w:rPr>
    </w:lvl>
    <w:lvl w:ilvl="1" w:tentative="0">
      <w:start w:val="2"/>
      <w:numFmt w:val="decimalEnclosedCircle"/>
      <w:lvlText w:val="%2"/>
      <w:lvlJc w:val="left"/>
      <w:pPr>
        <w:ind w:left="987" w:hanging="360"/>
      </w:pPr>
      <w:rPr>
        <w:rFonts w:hAnsi="宋体"/>
      </w:rPr>
    </w:lvl>
    <w:lvl w:ilvl="2" w:tentative="0">
      <w:start w:val="1"/>
      <w:numFmt w:val="lowerRoman"/>
      <w:lvlText w:val="%3."/>
      <w:lvlJc w:val="right"/>
      <w:pPr>
        <w:tabs>
          <w:tab w:val="left" w:pos="1467"/>
        </w:tabs>
        <w:ind w:left="1467" w:hanging="420"/>
      </w:pPr>
    </w:lvl>
    <w:lvl w:ilvl="3" w:tentative="0">
      <w:start w:val="1"/>
      <w:numFmt w:val="decimal"/>
      <w:lvlText w:val="%4. "/>
      <w:lvlJc w:val="left"/>
      <w:pPr>
        <w:tabs>
          <w:tab w:val="left" w:pos="0"/>
        </w:tabs>
        <w:ind w:left="624" w:hanging="511"/>
      </w:pPr>
      <w:rPr>
        <w:b/>
        <w:i w:val="0"/>
      </w:rPr>
    </w:lvl>
    <w:lvl w:ilvl="4" w:tentative="0">
      <w:start w:val="1"/>
      <w:numFmt w:val="lowerLetter"/>
      <w:lvlText w:val="%5)"/>
      <w:lvlJc w:val="left"/>
      <w:pPr>
        <w:tabs>
          <w:tab w:val="left" w:pos="2307"/>
        </w:tabs>
        <w:ind w:left="2307" w:hanging="420"/>
      </w:pPr>
    </w:lvl>
    <w:lvl w:ilvl="5" w:tentative="0">
      <w:start w:val="1"/>
      <w:numFmt w:val="lowerRoman"/>
      <w:lvlText w:val="%6."/>
      <w:lvlJc w:val="right"/>
      <w:pPr>
        <w:tabs>
          <w:tab w:val="left" w:pos="2727"/>
        </w:tabs>
        <w:ind w:left="2727" w:hanging="420"/>
      </w:pPr>
    </w:lvl>
    <w:lvl w:ilvl="6" w:tentative="0">
      <w:start w:val="1"/>
      <w:numFmt w:val="decimal"/>
      <w:lvlText w:val="%7."/>
      <w:lvlJc w:val="left"/>
      <w:pPr>
        <w:tabs>
          <w:tab w:val="left" w:pos="3147"/>
        </w:tabs>
        <w:ind w:left="3147" w:hanging="420"/>
      </w:pPr>
    </w:lvl>
    <w:lvl w:ilvl="7" w:tentative="0">
      <w:start w:val="1"/>
      <w:numFmt w:val="lowerLetter"/>
      <w:lvlText w:val="%8)"/>
      <w:lvlJc w:val="left"/>
      <w:pPr>
        <w:tabs>
          <w:tab w:val="left" w:pos="3567"/>
        </w:tabs>
        <w:ind w:left="3567" w:hanging="420"/>
      </w:pPr>
    </w:lvl>
    <w:lvl w:ilvl="8" w:tentative="0">
      <w:start w:val="1"/>
      <w:numFmt w:val="lowerRoman"/>
      <w:lvlText w:val="%9."/>
      <w:lvlJc w:val="right"/>
      <w:pPr>
        <w:tabs>
          <w:tab w:val="left" w:pos="3987"/>
        </w:tabs>
        <w:ind w:left="3987" w:hanging="420"/>
      </w:pPr>
    </w:lvl>
  </w:abstractNum>
  <w:abstractNum w:abstractNumId="7">
    <w:nsid w:val="50DEA358"/>
    <w:multiLevelType w:val="multilevel"/>
    <w:tmpl w:val="50DEA358"/>
    <w:lvl w:ilvl="0" w:tentative="0">
      <w:start w:val="1"/>
      <w:numFmt w:val="decimal"/>
      <w:lvlText w:val="%1."/>
      <w:lvlJc w:val="left"/>
      <w:pPr>
        <w:ind w:left="425" w:hanging="425"/>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8">
    <w:nsid w:val="516003D4"/>
    <w:multiLevelType w:val="multilevel"/>
    <w:tmpl w:val="516003D4"/>
    <w:lvl w:ilvl="0" w:tentative="0">
      <w:start w:val="1"/>
      <w:numFmt w:val="japaneseCounting"/>
      <w:lvlText w:val="%1、"/>
      <w:lvlJc w:val="left"/>
      <w:pPr>
        <w:tabs>
          <w:tab w:val="left" w:pos="846"/>
        </w:tabs>
        <w:ind w:left="846" w:hanging="420"/>
      </w:pPr>
      <w:rPr>
        <w:rFonts w:hint="default"/>
        <w:b/>
      </w:rPr>
    </w:lvl>
    <w:lvl w:ilvl="1" w:tentative="0">
      <w:start w:val="1"/>
      <w:numFmt w:val="decimal"/>
      <w:lvlText w:val="%2．"/>
      <w:lvlJc w:val="left"/>
      <w:pPr>
        <w:tabs>
          <w:tab w:val="left" w:pos="315"/>
        </w:tabs>
        <w:ind w:left="315" w:firstLine="0"/>
      </w:pPr>
      <w:rPr>
        <w:rFonts w:hint="eastAsia"/>
        <w:b w:val="0"/>
      </w:rPr>
    </w:lvl>
    <w:lvl w:ilvl="2" w:tentative="0">
      <w:start w:val="1"/>
      <w:numFmt w:val="decimal"/>
      <w:lvlText w:val="（%3）"/>
      <w:lvlJc w:val="left"/>
      <w:pPr>
        <w:tabs>
          <w:tab w:val="left" w:pos="943"/>
        </w:tabs>
        <w:ind w:left="1363" w:hanging="420"/>
      </w:pPr>
      <w:rPr>
        <w:rFonts w:hint="eastAsia"/>
        <w:b w:val="0"/>
      </w:rPr>
    </w:lvl>
    <w:lvl w:ilvl="3" w:tentative="0">
      <w:start w:val="1"/>
      <w:numFmt w:val="upperLetter"/>
      <w:lvlText w:val="%4、"/>
      <w:lvlJc w:val="left"/>
      <w:pPr>
        <w:ind w:left="1723" w:hanging="360"/>
      </w:pPr>
      <w:rPr>
        <w:rFonts w:hint="default"/>
      </w:rPr>
    </w:lvl>
    <w:lvl w:ilvl="4" w:tentative="0">
      <w:start w:val="1"/>
      <w:numFmt w:val="lowerLetter"/>
      <w:lvlText w:val="%5)"/>
      <w:lvlJc w:val="left"/>
      <w:pPr>
        <w:tabs>
          <w:tab w:val="left" w:pos="2203"/>
        </w:tabs>
        <w:ind w:left="2203" w:hanging="420"/>
      </w:pPr>
    </w:lvl>
    <w:lvl w:ilvl="5" w:tentative="0">
      <w:start w:val="1"/>
      <w:numFmt w:val="lowerRoman"/>
      <w:lvlText w:val="%6."/>
      <w:lvlJc w:val="right"/>
      <w:pPr>
        <w:tabs>
          <w:tab w:val="left" w:pos="2623"/>
        </w:tabs>
        <w:ind w:left="2623" w:hanging="420"/>
      </w:pPr>
    </w:lvl>
    <w:lvl w:ilvl="6" w:tentative="0">
      <w:start w:val="1"/>
      <w:numFmt w:val="decimal"/>
      <w:lvlText w:val="%7."/>
      <w:lvlJc w:val="left"/>
      <w:pPr>
        <w:tabs>
          <w:tab w:val="left" w:pos="3043"/>
        </w:tabs>
        <w:ind w:left="3043" w:hanging="420"/>
      </w:pPr>
    </w:lvl>
    <w:lvl w:ilvl="7" w:tentative="0">
      <w:start w:val="1"/>
      <w:numFmt w:val="lowerLetter"/>
      <w:lvlText w:val="%8)"/>
      <w:lvlJc w:val="left"/>
      <w:pPr>
        <w:tabs>
          <w:tab w:val="left" w:pos="3463"/>
        </w:tabs>
        <w:ind w:left="3463" w:hanging="420"/>
      </w:pPr>
    </w:lvl>
    <w:lvl w:ilvl="8" w:tentative="0">
      <w:start w:val="1"/>
      <w:numFmt w:val="lowerRoman"/>
      <w:lvlText w:val="%9."/>
      <w:lvlJc w:val="right"/>
      <w:pPr>
        <w:tabs>
          <w:tab w:val="left" w:pos="3883"/>
        </w:tabs>
        <w:ind w:left="3883" w:hanging="420"/>
      </w:pPr>
    </w:lvl>
  </w:abstractNum>
  <w:num w:numId="1">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8"/>
  </w:num>
  <w:num w:numId="4">
    <w:abstractNumId w:val="1"/>
  </w:num>
  <w:num w:numId="5">
    <w:abstractNumId w:val="3"/>
  </w:num>
  <w:num w:numId="6">
    <w:abstractNumId w:val="4"/>
  </w:num>
  <w:num w:numId="7">
    <w:abstractNumId w:val="0"/>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zMmYxODc0MmZlNmEyOWFmMGYxNWYyNDZmMTk3NTEifQ=="/>
  </w:docVars>
  <w:rsids>
    <w:rsidRoot w:val="37C77D0E"/>
    <w:rsid w:val="01BC7932"/>
    <w:rsid w:val="048C10D5"/>
    <w:rsid w:val="0680765A"/>
    <w:rsid w:val="11597CA8"/>
    <w:rsid w:val="15C66E89"/>
    <w:rsid w:val="1F725232"/>
    <w:rsid w:val="2649527A"/>
    <w:rsid w:val="30C42E85"/>
    <w:rsid w:val="37C77D0E"/>
    <w:rsid w:val="44EB2825"/>
    <w:rsid w:val="5B3745EB"/>
    <w:rsid w:val="5BF5103B"/>
    <w:rsid w:val="61A62889"/>
    <w:rsid w:val="654927D6"/>
    <w:rsid w:val="656B397C"/>
    <w:rsid w:val="663E7C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18"/>
    <w:qFormat/>
    <w:uiPriority w:val="0"/>
    <w:pPr>
      <w:keepNext/>
      <w:keepLines/>
      <w:spacing w:before="340" w:line="578" w:lineRule="auto"/>
      <w:jc w:val="center"/>
      <w:outlineLvl w:val="0"/>
    </w:pPr>
    <w:rPr>
      <w:rFonts w:ascii="Times New Roman" w:hAnsi="Times New Roman" w:eastAsia="黑体"/>
      <w:b w:val="0"/>
      <w:bCs w:val="0"/>
      <w:color w:val="000000"/>
      <w:kern w:val="44"/>
      <w:sz w:val="30"/>
      <w:szCs w:val="44"/>
    </w:rPr>
  </w:style>
  <w:style w:type="paragraph" w:styleId="4">
    <w:name w:val="heading 2"/>
    <w:basedOn w:val="1"/>
    <w:next w:val="1"/>
    <w:qFormat/>
    <w:uiPriority w:val="0"/>
    <w:pPr>
      <w:keepNext/>
      <w:keepLines/>
      <w:spacing w:before="260" w:after="260" w:line="416" w:lineRule="auto"/>
      <w:jc w:val="center"/>
      <w:outlineLvl w:val="1"/>
    </w:pPr>
    <w:rPr>
      <w:rFonts w:ascii="Arial" w:hAnsi="Arial" w:eastAsia="黑体"/>
      <w:b/>
      <w:bCs/>
      <w:sz w:val="32"/>
      <w:szCs w:val="32"/>
    </w:rPr>
  </w:style>
  <w:style w:type="paragraph" w:styleId="3">
    <w:name w:val="heading 3"/>
    <w:basedOn w:val="1"/>
    <w:next w:val="1"/>
    <w:qFormat/>
    <w:uiPriority w:val="99"/>
    <w:pPr>
      <w:keepNext/>
      <w:outlineLvl w:val="2"/>
    </w:pPr>
    <w:rPr>
      <w:rFonts w:ascii="楷体_GB2312" w:hAnsi="宋体" w:eastAsia="楷体_GB2312"/>
      <w:b/>
      <w:bCs/>
      <w:sz w:val="32"/>
    </w:rPr>
  </w:style>
  <w:style w:type="character" w:default="1" w:styleId="14">
    <w:name w:val="Default Paragraph Font"/>
    <w:semiHidden/>
    <w:qFormat/>
    <w:uiPriority w:val="0"/>
  </w:style>
  <w:style w:type="table" w:default="1" w:styleId="15">
    <w:name w:val="Normal Table"/>
    <w:semiHidden/>
    <w:qFormat/>
    <w:uiPriority w:val="0"/>
    <w:tblPr>
      <w:tblLayout w:type="fixed"/>
      <w:tblCellMar>
        <w:top w:w="0" w:type="dxa"/>
        <w:left w:w="108" w:type="dxa"/>
        <w:bottom w:w="0" w:type="dxa"/>
        <w:right w:w="108" w:type="dxa"/>
      </w:tblCellMar>
    </w:tblPr>
  </w:style>
  <w:style w:type="paragraph" w:styleId="5">
    <w:name w:val="Normal Indent"/>
    <w:basedOn w:val="1"/>
    <w:qFormat/>
    <w:uiPriority w:val="0"/>
    <w:pPr>
      <w:widowControl/>
      <w:ind w:firstLine="420"/>
    </w:pPr>
    <w:rPr>
      <w:rFonts w:eastAsia="仿宋_GB2312"/>
      <w:sz w:val="30"/>
      <w:szCs w:val="20"/>
    </w:rPr>
  </w:style>
  <w:style w:type="paragraph" w:styleId="6">
    <w:name w:val="Body Text"/>
    <w:basedOn w:val="1"/>
    <w:qFormat/>
    <w:uiPriority w:val="0"/>
    <w:rPr>
      <w:sz w:val="24"/>
    </w:rPr>
  </w:style>
  <w:style w:type="paragraph" w:styleId="7">
    <w:name w:val="Body Text Indent"/>
    <w:basedOn w:val="1"/>
    <w:qFormat/>
    <w:uiPriority w:val="0"/>
    <w:pPr>
      <w:ind w:firstLine="570"/>
    </w:pPr>
    <w:rPr>
      <w:rFonts w:ascii="宋体" w:hAnsi="宋体"/>
      <w:sz w:val="28"/>
      <w:szCs w:val="20"/>
    </w:rPr>
  </w:style>
  <w:style w:type="paragraph" w:styleId="8">
    <w:name w:val="Plain Text"/>
    <w:basedOn w:val="1"/>
    <w:qFormat/>
    <w:uiPriority w:val="0"/>
    <w:rPr>
      <w:rFonts w:ascii="宋体" w:hAnsi="Courier New"/>
      <w:szCs w:val="20"/>
    </w:rPr>
  </w:style>
  <w:style w:type="paragraph" w:styleId="9">
    <w:name w:val="endnote text"/>
    <w:basedOn w:val="1"/>
    <w:qFormat/>
    <w:uiPriority w:val="0"/>
    <w:pPr>
      <w:snapToGrid w:val="0"/>
      <w:jc w:val="left"/>
    </w:pPr>
    <w:rPr>
      <w:rFonts w:ascii="宋体" w:hAnsi="宋体"/>
      <w:kern w:val="0"/>
      <w:sz w:val="28"/>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Body Text First Indent 2"/>
    <w:basedOn w:val="7"/>
    <w:qFormat/>
    <w:uiPriority w:val="0"/>
    <w:pPr>
      <w:spacing w:after="120"/>
      <w:ind w:left="420" w:leftChars="200" w:firstLine="420" w:firstLineChars="200"/>
    </w:pPr>
    <w:rPr>
      <w:rFonts w:ascii="Times New Roman" w:hAnsi="Times New Roman"/>
      <w:sz w:val="21"/>
      <w:szCs w:val="24"/>
    </w:rPr>
  </w:style>
  <w:style w:type="paragraph" w:styleId="12">
    <w:name w:val="toc 1"/>
    <w:next w:val="1"/>
    <w:qFormat/>
    <w:uiPriority w:val="39"/>
    <w:pPr>
      <w:widowControl w:val="0"/>
      <w:tabs>
        <w:tab w:val="left" w:pos="1050"/>
        <w:tab w:val="right" w:leader="middleDot" w:pos="9232"/>
      </w:tabs>
      <w:spacing w:before="120" w:after="120" w:line="360" w:lineRule="auto"/>
      <w:jc w:val="left"/>
    </w:pPr>
    <w:rPr>
      <w:rFonts w:ascii="黑体" w:hAnsi="Times New Roman" w:eastAsia="黑体" w:cs="Times New Roman"/>
      <w:kern w:val="2"/>
      <w:sz w:val="21"/>
      <w:szCs w:val="24"/>
      <w:lang w:val="en-US" w:eastAsia="zh-CN" w:bidi="ar-SA"/>
    </w:rPr>
  </w:style>
  <w:style w:type="paragraph" w:styleId="13">
    <w:name w:val="toc 2"/>
    <w:basedOn w:val="1"/>
    <w:next w:val="1"/>
    <w:semiHidden/>
    <w:qFormat/>
    <w:uiPriority w:val="99"/>
    <w:pPr>
      <w:ind w:left="210"/>
      <w:jc w:val="left"/>
    </w:pPr>
    <w:rPr>
      <w:smallCaps/>
    </w:rPr>
  </w:style>
  <w:style w:type="paragraph" w:customStyle="1" w:styleId="16">
    <w:name w:val="_Style 3"/>
    <w:basedOn w:val="1"/>
    <w:qFormat/>
    <w:uiPriority w:val="0"/>
    <w:pPr>
      <w:ind w:firstLine="420" w:firstLineChars="200"/>
    </w:pPr>
    <w:rPr>
      <w:sz w:val="20"/>
    </w:rPr>
  </w:style>
  <w:style w:type="character" w:customStyle="1" w:styleId="17">
    <w:name w:val="font31"/>
    <w:basedOn w:val="14"/>
    <w:qFormat/>
    <w:uiPriority w:val="0"/>
    <w:rPr>
      <w:rFonts w:hint="eastAsia" w:ascii="宋体" w:hAnsi="宋体" w:eastAsia="宋体" w:cs="宋体"/>
      <w:color w:val="000000"/>
      <w:sz w:val="22"/>
      <w:szCs w:val="22"/>
      <w:u w:val="none"/>
    </w:rPr>
  </w:style>
  <w:style w:type="character" w:customStyle="1" w:styleId="18">
    <w:name w:val="标题 1 字符"/>
    <w:link w:val="2"/>
    <w:qFormat/>
    <w:uiPriority w:val="0"/>
    <w:rPr>
      <w:rFonts w:ascii="Times New Roman" w:hAnsi="Times New Roman" w:eastAsia="黑体"/>
      <w:color w:val="000000"/>
      <w:kern w:val="44"/>
      <w:sz w:val="30"/>
      <w:szCs w:val="44"/>
    </w:rPr>
  </w:style>
  <w:style w:type="paragraph" w:customStyle="1" w:styleId="19">
    <w:name w:val="表格文字"/>
    <w:basedOn w:val="1"/>
    <w:qFormat/>
    <w:uiPriority w:val="0"/>
    <w:pPr>
      <w:spacing w:before="25" w:after="25"/>
      <w:jc w:val="left"/>
    </w:pPr>
    <w:rPr>
      <w:bCs/>
      <w:spacing w:val="10"/>
      <w:kern w:val="0"/>
      <w:sz w:val="24"/>
      <w:szCs w:val="20"/>
    </w:rPr>
  </w:style>
  <w:style w:type="paragraph" w:customStyle="1" w:styleId="20">
    <w:name w:val="正文缩进2格"/>
    <w:basedOn w:val="1"/>
    <w:qFormat/>
    <w:uiPriority w:val="0"/>
    <w:pPr>
      <w:spacing w:line="600" w:lineRule="exact"/>
      <w:ind w:firstLine="639" w:firstLineChars="206"/>
    </w:pPr>
    <w:rPr>
      <w:rFonts w:ascii="仿宋_GB2312" w:hAnsi="宋体" w:eastAsia="仿宋_GB2312" w:cs="Times New Roman"/>
      <w:sz w:val="31"/>
      <w:szCs w:val="31"/>
    </w:rPr>
  </w:style>
  <w:style w:type="paragraph" w:customStyle="1" w:styleId="21">
    <w:name w:val="首行缩进"/>
    <w:basedOn w:val="1"/>
    <w:qFormat/>
    <w:uiPriority w:val="0"/>
    <w:pPr>
      <w:ind w:firstLine="480" w:firstLineChars="200"/>
    </w:pPr>
    <w:rPr>
      <w:lang w:val="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45</Pages>
  <Words>4233</Words>
  <Characters>4945</Characters>
  <Lines>0</Lines>
  <Paragraphs>0</Paragraphs>
  <ScaleCrop>false</ScaleCrop>
  <LinksUpToDate>false</LinksUpToDate>
  <CharactersWithSpaces>8462</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2025-03-12T00:14:00Z</dcterms:created>
  <dc:creator>阿朱15338498133</dc:creator>
  <cp:lastModifiedBy>Administrator</cp:lastModifiedBy>
  <cp:lastPrinted>2025-04-07T09:08:00Z</cp:lastPrinted>
  <dcterms:modified xsi:type="dcterms:W3CDTF">2025-04-08T02:19:33Z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42810FCD0C8947A383D8653D40D6F0C0_11</vt:lpwstr>
  </property>
  <property fmtid="{D5CDD505-2E9C-101B-9397-08002B2CF9AE}" pid="4" name="KSOTemplateDocerSaveRecord">
    <vt:lpwstr>eyJoZGlkIjoiZTcwMjk5ZGYyYzVhNzdhNjNiYjYyNjA2NjY4YWQ4ZDIiLCJ1c2VySWQiOiIxMjY5ODk2ODMzIn0=</vt:lpwstr>
  </property>
</Properties>
</file>