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cs=".."/>
          <w:color w:val="000000"/>
          <w:sz w:val="28"/>
          <w:szCs w:val="28"/>
          <w:highlight w:val="yellow"/>
        </w:rPr>
      </w:pPr>
      <w:r>
        <w:rPr>
          <w:rFonts w:hint="eastAsia" w:ascii="宋体" w:hAnsi="宋体" w:cs=".."/>
          <w:color w:val="000000"/>
          <w:sz w:val="28"/>
          <w:szCs w:val="28"/>
          <w:highlight w:val="yellow"/>
        </w:rPr>
        <w:t>楼宇自控系统：系统的设计、楼宇自控软件设计需求</w:t>
      </w:r>
      <w:r>
        <w:rPr>
          <w:rFonts w:ascii="宋体" w:hAnsi="宋体" w:cs=".."/>
          <w:color w:val="000000"/>
          <w:sz w:val="28"/>
          <w:szCs w:val="28"/>
          <w:highlight w:val="yellow"/>
        </w:rPr>
        <w:t xml:space="preserve">表 </w:t>
      </w:r>
    </w:p>
    <w:p>
      <w:pPr>
        <w:ind w:firstLine="0" w:firstLineChars="0"/>
        <w:rPr>
          <w:rFonts w:ascii="宋体" w:hAnsi="宋体"/>
        </w:rPr>
      </w:pPr>
      <w:r>
        <w:rPr>
          <w:rFonts w:hint="eastAsia"/>
          <w:b/>
          <w:sz w:val="32"/>
          <w:szCs w:val="28"/>
        </w:rPr>
        <w:t>楼宇自控技术要</w:t>
      </w:r>
      <w:bookmarkStart w:id="20" w:name="_GoBack"/>
      <w:bookmarkEnd w:id="20"/>
      <w:r>
        <w:rPr>
          <w:rFonts w:hint="eastAsia"/>
          <w:b/>
          <w:sz w:val="32"/>
          <w:szCs w:val="28"/>
        </w:rPr>
        <w:t>求</w:t>
      </w:r>
    </w:p>
    <w:p>
      <w:pPr>
        <w:pStyle w:val="4"/>
        <w:spacing w:before="20" w:after="20" w:line="240" w:lineRule="auto"/>
        <w:ind w:firstLine="0" w:firstLineChars="0"/>
        <w:jc w:val="left"/>
        <w:rPr>
          <w:rFonts w:ascii="宋体" w:hAnsi="宋体" w:cs="宋体"/>
          <w:sz w:val="28"/>
          <w:szCs w:val="28"/>
        </w:rPr>
      </w:pPr>
      <w:bookmarkStart w:id="0" w:name="_Toc733_WPSOffice_Level2"/>
      <w:bookmarkStart w:id="1" w:name="_Toc312744143"/>
      <w:bookmarkStart w:id="2" w:name="_Toc311107379"/>
      <w:r>
        <w:rPr>
          <w:rFonts w:hint="eastAsia" w:ascii="宋体" w:hAnsi="宋体" w:cs="宋体"/>
          <w:sz w:val="28"/>
          <w:szCs w:val="28"/>
        </w:rPr>
        <w:t>1、系统概况</w:t>
      </w:r>
      <w:bookmarkEnd w:id="0"/>
    </w:p>
    <w:p>
      <w:pPr>
        <w:pStyle w:val="40"/>
        <w:spacing w:before="0" w:after="0" w:line="440" w:lineRule="exact"/>
        <w:ind w:firstLine="422"/>
        <w:rPr>
          <w:rFonts w:ascii="宋体" w:hAnsi="宋体" w:cs="宋体"/>
          <w:bCs/>
          <w:sz w:val="21"/>
          <w:szCs w:val="21"/>
        </w:rPr>
      </w:pPr>
      <w:r>
        <w:rPr>
          <w:rFonts w:hint="eastAsia" w:ascii="宋体" w:hAnsi="宋体" w:cs="宋体"/>
          <w:bCs/>
          <w:sz w:val="21"/>
          <w:szCs w:val="21"/>
        </w:rPr>
        <w:t>1.1、系统名称</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系统名称：中央空调系统智能化-楼宇自控</w:t>
      </w:r>
    </w:p>
    <w:p>
      <w:pPr>
        <w:pStyle w:val="40"/>
        <w:spacing w:before="0" w:after="0" w:line="440" w:lineRule="exact"/>
        <w:ind w:firstLine="422"/>
        <w:rPr>
          <w:rFonts w:ascii="宋体" w:hAnsi="宋体" w:cs="宋体"/>
          <w:bCs/>
          <w:sz w:val="21"/>
          <w:szCs w:val="21"/>
        </w:rPr>
      </w:pPr>
      <w:r>
        <w:rPr>
          <w:rFonts w:hint="eastAsia" w:ascii="宋体" w:hAnsi="宋体" w:cs="宋体"/>
          <w:bCs/>
          <w:sz w:val="21"/>
          <w:szCs w:val="21"/>
        </w:rPr>
        <w:t>1.2、系统总体要求</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楼宇自控负责对制冷机房的冷水机组、冷冻水泵、冷却水泵、冷却塔，末端空调机组、电动阀、风阀等相关设备的启停、运行、故障及联锁控制，并保证整个系统在安全、可靠运行的基础上，优化控制机房设备，提高管理水平，给用户提供一个舒适，安全，可持续发展的环境，以达到节约能源及运营成本的目的，营造出符合国家提倡的“节能减排”举措。</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系统应提供与第三方管理系统接口，可实现远程控制与信息共享，方便用户实现物业管理自动化。</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本次招标范围包含：中央监控站的电脑、打印机，楼宇自控的软件、硬件、温度/湿度传感器、压差计量设备、电量计、流量计、控制柜柜体、变频器、连接线材、线管的弱电系统及安装工程等均在本次招标范围内。</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本次招标的中央空调系统智能化-楼宇自控，包括空调冷水系统、组合空调机组、送排机、风机盘管管（公共区域）</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楼宇自控系统要求实现自控系统现场就地控制操作与远程控制操作的自由切换。</w:t>
      </w:r>
    </w:p>
    <w:p>
      <w:pPr>
        <w:spacing w:line="440" w:lineRule="atLeast"/>
        <w:ind w:firstLine="420"/>
        <w:rPr>
          <w:rFonts w:ascii="宋体" w:hAnsi="宋体" w:cs="宋体"/>
          <w:sz w:val="21"/>
          <w:szCs w:val="21"/>
        </w:rPr>
      </w:pPr>
      <w:r>
        <w:rPr>
          <w:rFonts w:hint="eastAsia" w:ascii="宋体" w:hAnsi="宋体" w:cs="宋体"/>
          <w:sz w:val="21"/>
          <w:szCs w:val="21"/>
        </w:rPr>
        <w:t>1.2.1、系统目标要求</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★（1）保证医院内环境的温度要求,以整体满足法规要求及使用需求作为验收标准。</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 楼宇自控系统点位不少于10000点。</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能根据建筑需求负荷，自动控制机房设备，实现最佳启停/调节控制，保证建筑物内环境的温度要求。能计量机房内所有设备的电量、冷量、温度等。能监测控制所有空调风柜的运行状态，包括温度、功率、用电量、电过滤器、表冷器等。</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每个区域独立控制温度系统，自动化运行，无人化管理。</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每个区域的控制箱，可以设定温度，并自动根据设定参数运行。可实现自动/手动切换。</w:t>
      </w:r>
    </w:p>
    <w:p>
      <w:pPr>
        <w:spacing w:line="440" w:lineRule="atLeast"/>
        <w:ind w:firstLine="420"/>
        <w:rPr>
          <w:rFonts w:ascii="宋体" w:hAnsi="宋体" w:cs="宋体"/>
          <w:sz w:val="21"/>
          <w:szCs w:val="21"/>
        </w:rPr>
      </w:pPr>
      <w:r>
        <w:rPr>
          <w:rFonts w:hint="eastAsia" w:ascii="宋体" w:hAnsi="宋体" w:cs="宋体"/>
          <w:sz w:val="21"/>
          <w:szCs w:val="21"/>
        </w:rPr>
        <w:t>（2）提高设备管理人员的工作效率</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对整个制冷机房系统进行监控，从而保障机房各机电设备合理经济运行，及时进行故障报警和设备维护提醒，保证系统及设备安全、可靠运行，并提高设备管理人员的工作效率。</w:t>
      </w:r>
    </w:p>
    <w:p>
      <w:pPr>
        <w:spacing w:line="440" w:lineRule="atLeast"/>
        <w:ind w:firstLine="420"/>
        <w:rPr>
          <w:rFonts w:ascii="宋体" w:hAnsi="宋体" w:cs="宋体"/>
          <w:sz w:val="21"/>
          <w:szCs w:val="21"/>
        </w:rPr>
      </w:pPr>
      <w:r>
        <w:rPr>
          <w:rFonts w:hint="eastAsia" w:ascii="宋体" w:hAnsi="宋体" w:cs="宋体"/>
          <w:sz w:val="21"/>
          <w:szCs w:val="21"/>
        </w:rPr>
        <w:t>（3）节省能源</w:t>
      </w:r>
    </w:p>
    <w:p>
      <w:pPr>
        <w:spacing w:line="440" w:lineRule="atLeast"/>
        <w:ind w:firstLine="420"/>
        <w:rPr>
          <w:rFonts w:ascii="宋体" w:hAnsi="宋体" w:cs="宋体"/>
          <w:sz w:val="21"/>
          <w:szCs w:val="21"/>
        </w:rPr>
      </w:pPr>
      <w:r>
        <w:rPr>
          <w:rFonts w:hint="eastAsia" w:ascii="宋体" w:hAnsi="宋体" w:cs="宋体"/>
          <w:sz w:val="21"/>
          <w:szCs w:val="21"/>
        </w:rPr>
        <w:t>提供优化的控制方案，控制机房相关设备耗能；实现机电设备安全、合理运行，降低机电设备运行费用并延长使用寿命，达到节省能源、降低运营成本的目的。</w:t>
      </w:r>
    </w:p>
    <w:p>
      <w:pPr>
        <w:spacing w:line="440" w:lineRule="atLeast"/>
        <w:ind w:firstLine="420"/>
        <w:rPr>
          <w:rFonts w:ascii="宋体" w:hAnsi="宋体" w:cs="宋体"/>
          <w:sz w:val="21"/>
          <w:szCs w:val="21"/>
        </w:rPr>
      </w:pPr>
      <w:r>
        <w:rPr>
          <w:rFonts w:hint="eastAsia" w:ascii="宋体" w:hAnsi="宋体" w:cs="宋体"/>
          <w:sz w:val="21"/>
          <w:szCs w:val="21"/>
        </w:rPr>
        <w:t>（4） 实现物业管理现代化</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通过对空调系统机电设备管理、监视、设备操作、实时控制、统计分析及故障诊断等功能的自动化，为实现物业管理现代化奠定基础，从而提高物业管理水平、降低人工成本。</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当有火灾信号时，应立即关闭所有与消防无关的空调、通风系统。并开启火灾区域的排烟风机。</w:t>
      </w:r>
    </w:p>
    <w:p>
      <w:pPr>
        <w:spacing w:line="440" w:lineRule="atLeast"/>
        <w:ind w:firstLine="422"/>
        <w:rPr>
          <w:rFonts w:ascii="宋体" w:hAnsi="宋体" w:cs="宋体"/>
          <w:b/>
          <w:bCs/>
          <w:sz w:val="21"/>
          <w:szCs w:val="21"/>
        </w:rPr>
      </w:pPr>
      <w:r>
        <w:rPr>
          <w:rFonts w:hint="eastAsia" w:ascii="宋体" w:hAnsi="宋体" w:cs="宋体"/>
          <w:b/>
          <w:bCs/>
          <w:sz w:val="21"/>
          <w:szCs w:val="21"/>
        </w:rPr>
        <w:t>1.2.2、系统总体设计要求</w:t>
      </w:r>
    </w:p>
    <w:p>
      <w:pPr>
        <w:spacing w:line="440" w:lineRule="atLeast"/>
        <w:ind w:firstLine="420"/>
        <w:rPr>
          <w:rFonts w:ascii="宋体" w:hAnsi="宋体" w:cs="宋体"/>
          <w:sz w:val="21"/>
          <w:szCs w:val="21"/>
        </w:rPr>
      </w:pPr>
      <w:r>
        <w:rPr>
          <w:rFonts w:hint="eastAsia" w:ascii="宋体" w:hAnsi="宋体" w:cs="宋体"/>
          <w:sz w:val="21"/>
          <w:szCs w:val="21"/>
        </w:rPr>
        <w:t>（1）设计内容</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根据本项目情况简要介绍工程概况，给出主要被控对象监控内容及监控机理、机房楼宇自控选择依据、自动化控制的逻辑说明、中央系统的显示界面、节能措施描述、主要产品性能、指标等。</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系统设计要考虑兼容性，设备应是符合行业发展潮流的、完全开放式的、配置灵活的、易于扩展的、易于使用的智能控制网络，产品须具备相关专项产品认证。</w:t>
      </w:r>
    </w:p>
    <w:p>
      <w:pPr>
        <w:spacing w:line="440" w:lineRule="atLeast"/>
        <w:ind w:firstLine="420"/>
        <w:rPr>
          <w:rFonts w:ascii="宋体" w:hAnsi="宋体" w:cs="宋体"/>
          <w:sz w:val="21"/>
          <w:szCs w:val="21"/>
        </w:rPr>
      </w:pPr>
      <w:r>
        <w:rPr>
          <w:rFonts w:hint="eastAsia" w:ascii="宋体" w:hAnsi="宋体" w:cs="宋体"/>
          <w:sz w:val="21"/>
          <w:szCs w:val="21"/>
        </w:rPr>
        <w:t>（2）系统功能设计</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机房楼宇自控监控空调系统设备。</w:t>
      </w:r>
    </w:p>
    <w:p>
      <w:pPr>
        <w:numPr>
          <w:ilvl w:val="255"/>
          <w:numId w:val="0"/>
        </w:numPr>
        <w:spacing w:line="440" w:lineRule="atLeast"/>
        <w:ind w:firstLine="420" w:firstLineChars="200"/>
        <w:rPr>
          <w:rFonts w:ascii="宋体" w:hAnsi="宋体" w:cs="宋体"/>
          <w:sz w:val="21"/>
          <w:szCs w:val="21"/>
        </w:rPr>
      </w:pPr>
      <w:r>
        <w:rPr>
          <w:rFonts w:hint="eastAsia" w:ascii="宋体" w:hAnsi="宋体" w:cs="宋体"/>
          <w:sz w:val="21"/>
          <w:szCs w:val="21"/>
        </w:rPr>
        <w:t>（3）设备供应和服务</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承包商应根据标书技术文件中所提出的系统功能要求，提供全套机房楼宇自控。包括系统设备、供电元件、电缆、接线安装、系统装配、调试、试运、验收、运行和维护等，应保证系统处于最佳运转状态并提供长期连续的服务。</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中央监控站预留通讯接口，提供数据到业主上层控制系统。</w:t>
      </w:r>
    </w:p>
    <w:p>
      <w:pPr>
        <w:spacing w:line="440" w:lineRule="atLeast"/>
        <w:ind w:firstLine="422"/>
        <w:rPr>
          <w:rFonts w:ascii="宋体" w:hAnsi="宋体" w:cs="宋体"/>
          <w:b/>
          <w:bCs/>
          <w:sz w:val="21"/>
          <w:szCs w:val="21"/>
        </w:rPr>
      </w:pPr>
      <w:r>
        <w:rPr>
          <w:rFonts w:hint="eastAsia" w:ascii="宋体" w:hAnsi="宋体" w:cs="宋体"/>
          <w:b/>
          <w:bCs/>
          <w:sz w:val="21"/>
          <w:szCs w:val="21"/>
        </w:rPr>
        <w:t>冷源机房：</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1、冷水机组实现台数自动控制，自动根据制冷需求调整开机数量，自动平衡机组开机时间，机组故障自动切换。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2、冷冻水泵的台数、变频控制，自动根据开启冷水机组情况调整开启数量，自动根据压差控制变频、保证最小流量，自动平衡水泵运行时间，水泵故障自动切换。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3、冷冻水泵的实现台数、变频自动控制，自动根据开启冷水机组情况调整开启数量，自动根据压差控制变频、保证最小流量，自动平衡水泵运行时间，水泵故障自动切换。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4、冷却水泵的实现台数、变频自动控制，自动根据开启冷水机组情况调整开启数量，自动根据压差控制变频、保证最小流量，自动平衡水泵运行时间，水泵故障自动切换。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5、管道上总承包单位安装的电动阀门控制，包括但不限于冷水机组出水口电动阀门，冷却塔进出水口电动阀门、压差旁通阀等。需要提供阀门控制柜以及从机房内电源箱预留的开关下端开始到电动阀门的一切线路供应、安装。</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6、冷水机组水流开关监测。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7、主管道压力监测。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8、压差旁通阀控制及监测。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9、室外环境温湿度监测。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10、冷冻水、冷却水主管流量、水温采集。计算制冷量及散热量。</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11、运行故障监测及报警。包括冷水机组故障信号采集，其他设备运行故障，变频器、电动阀门运行故障。传感器故障报警。</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12、基于以上各项功能，通过由投标人自主提供节能控制策略，实现冷源机房节能控制，并计算全机房运行能效。</w:t>
      </w:r>
    </w:p>
    <w:p>
      <w:pPr>
        <w:spacing w:line="440" w:lineRule="atLeast"/>
        <w:ind w:firstLine="422"/>
        <w:rPr>
          <w:rFonts w:ascii="宋体" w:hAnsi="宋体" w:cs="宋体"/>
          <w:b/>
          <w:bCs/>
          <w:sz w:val="21"/>
          <w:szCs w:val="21"/>
        </w:rPr>
      </w:pPr>
      <w:r>
        <w:rPr>
          <w:rFonts w:hint="eastAsia" w:ascii="宋体" w:hAnsi="宋体" w:cs="宋体"/>
          <w:b/>
          <w:bCs/>
          <w:sz w:val="21"/>
          <w:szCs w:val="21"/>
        </w:rPr>
        <w:t>屋顶热泵机组：</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1、热泵机组实现台数自动控制，自动根据制冷需求调整开机数量，自动平衡机组开机时间，机组故障自动切换。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2、循环水泵的台数、变频控制，自动根据压差控制变频、保证最小流量，自动平衡水泵运行时间，水泵故障自动切换。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3、循环水泵的实现台数、变频自动控制，，自动根据压差控制变频、保证最小流量，自动平衡水泵运行时间，水泵故障自动切换。</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4、主管道压力和温度监测。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5、室外环境温湿度监测。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6、主管流量、水温采集。计算制冷量。</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7、运行故障监测及报警。包括冷水机组故障信号采集，其他设备运行故障，变频器、</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8、基于以上各项功能，通过由投标人自主提供节能控制策略，实现节能控制，并计算热泵机组系统运行能效。</w:t>
      </w:r>
    </w:p>
    <w:p>
      <w:pPr>
        <w:spacing w:line="440" w:lineRule="atLeast"/>
        <w:ind w:firstLine="422"/>
        <w:rPr>
          <w:rFonts w:ascii="宋体" w:hAnsi="宋体" w:cs="宋体"/>
          <w:b/>
          <w:bCs/>
          <w:sz w:val="21"/>
          <w:szCs w:val="21"/>
        </w:rPr>
      </w:pPr>
      <w:r>
        <w:rPr>
          <w:rFonts w:hint="eastAsia" w:ascii="宋体" w:hAnsi="宋体" w:cs="宋体"/>
          <w:b/>
          <w:bCs/>
          <w:sz w:val="21"/>
          <w:szCs w:val="21"/>
        </w:rPr>
        <w:t>空调末端：</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1、自动通过采集空调风机的回风温度，控制冷冻水管路上的比例积分阀开度，</w:t>
      </w:r>
      <w:bookmarkStart w:id="3" w:name="OLE_LINK1"/>
      <w:r>
        <w:rPr>
          <w:rFonts w:hint="eastAsia" w:ascii="宋体" w:hAnsi="宋体" w:cs=".."/>
          <w:color w:val="000000"/>
          <w:sz w:val="21"/>
          <w:szCs w:val="21"/>
        </w:rPr>
        <w:t>实现控制室内温度的目的。并反馈比例积分阀开度。</w:t>
      </w:r>
    </w:p>
    <w:bookmarkEnd w:id="3"/>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2、自动通过采集空调风机的回风CO2浓度，控制新风阀和回风阀开度，实现控制空气质量的目的。并反馈比例风阀开度。</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3、自动通过采集空调风机的送风温度，控制变频器频率，实现控制室内温度的目的。并反馈电机频率。</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4、监测空调风机初效过滤器的压差。</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5、对于新风风机，通过自动采用送风温度，自动控制冷冻水管路上的比例积分阀开度，实现控制室内温度的目的。</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6、基于以上各项功能，通过由投标人自主提供节能控制策略，实现空调末端运行节能控制。</w:t>
      </w:r>
    </w:p>
    <w:p>
      <w:pPr>
        <w:spacing w:line="440" w:lineRule="atLeast"/>
        <w:ind w:firstLine="422"/>
        <w:rPr>
          <w:rFonts w:ascii="宋体" w:hAnsi="宋体" w:cs="宋体"/>
          <w:b/>
          <w:bCs/>
          <w:sz w:val="21"/>
          <w:szCs w:val="21"/>
        </w:rPr>
      </w:pPr>
      <w:r>
        <w:rPr>
          <w:rFonts w:hint="eastAsia" w:ascii="宋体" w:hAnsi="宋体" w:cs="宋体"/>
          <w:b/>
          <w:bCs/>
          <w:sz w:val="21"/>
          <w:szCs w:val="21"/>
        </w:rPr>
        <w:t>送排风机：</w:t>
      </w:r>
    </w:p>
    <w:p>
      <w:pPr>
        <w:autoSpaceDE w:val="0"/>
        <w:autoSpaceDN w:val="0"/>
        <w:adjustRightInd w:val="0"/>
        <w:ind w:firstLine="420"/>
        <w:rPr>
          <w:rFonts w:ascii="宋体" w:hAnsi="宋体" w:cs=".."/>
          <w:color w:val="000000"/>
          <w:sz w:val="21"/>
          <w:szCs w:val="21"/>
        </w:rPr>
      </w:pPr>
      <w:r>
        <w:rPr>
          <w:rFonts w:ascii="宋体" w:hAnsi="宋体" w:cs=".."/>
          <w:color w:val="000000"/>
          <w:sz w:val="21"/>
          <w:szCs w:val="21"/>
        </w:rPr>
        <w:t>定时启停送排风机，保证医院内新风占用量，监控点位：运行状态、故障报警、手自动、启停控制。</w:t>
      </w:r>
    </w:p>
    <w:p>
      <w:pPr>
        <w:spacing w:line="440" w:lineRule="atLeast"/>
        <w:ind w:firstLine="422"/>
        <w:rPr>
          <w:rFonts w:ascii="宋体" w:hAnsi="宋体" w:cs="宋体"/>
          <w:b/>
          <w:bCs/>
          <w:sz w:val="21"/>
          <w:szCs w:val="21"/>
        </w:rPr>
      </w:pPr>
      <w:r>
        <w:rPr>
          <w:rFonts w:hint="eastAsia" w:ascii="宋体" w:hAnsi="宋体" w:cs="宋体"/>
          <w:b/>
          <w:bCs/>
          <w:sz w:val="21"/>
          <w:szCs w:val="21"/>
        </w:rPr>
        <w:t>风机盘管：</w:t>
      </w:r>
    </w:p>
    <w:p>
      <w:pPr>
        <w:autoSpaceDE w:val="0"/>
        <w:autoSpaceDN w:val="0"/>
        <w:adjustRightInd w:val="0"/>
        <w:ind w:firstLine="420"/>
        <w:rPr>
          <w:rFonts w:ascii="宋体" w:hAnsi="宋体" w:cs=".."/>
          <w:color w:val="000000"/>
          <w:sz w:val="21"/>
          <w:szCs w:val="21"/>
        </w:rPr>
      </w:pPr>
      <w:r>
        <w:rPr>
          <w:rFonts w:ascii="宋体" w:hAnsi="宋体" w:cs=".."/>
          <w:color w:val="000000"/>
          <w:sz w:val="21"/>
          <w:szCs w:val="21"/>
        </w:rPr>
        <w:t>通过通讯网关数据传输，实现监控站对风机盘管远程控制</w:t>
      </w:r>
      <w:r>
        <w:rPr>
          <w:rFonts w:hint="eastAsia" w:ascii="宋体" w:hAnsi="宋体" w:cs=".."/>
          <w:color w:val="000000"/>
          <w:sz w:val="21"/>
          <w:szCs w:val="21"/>
        </w:rPr>
        <w:t>。</w:t>
      </w:r>
    </w:p>
    <w:p>
      <w:pPr>
        <w:spacing w:line="440" w:lineRule="atLeast"/>
        <w:ind w:firstLine="0" w:firstLineChars="0"/>
        <w:rPr>
          <w:rFonts w:ascii="宋体" w:hAnsi="宋体" w:cs="宋体"/>
          <w:sz w:val="21"/>
          <w:szCs w:val="21"/>
        </w:rPr>
      </w:pPr>
      <w:r>
        <w:rPr>
          <w:rFonts w:hint="eastAsia" w:ascii="宋体" w:hAnsi="宋体" w:cs="宋体"/>
          <w:b/>
          <w:bCs/>
          <w:sz w:val="21"/>
          <w:szCs w:val="21"/>
        </w:rPr>
        <w:t>中央监控站：</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1、将以上冷源机房、空调末端的自动控制、监测数据汇总到中央监控站，由同一的软件汇总信息，实现空调设备的集中控制及监测。</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2、监控软件可实现自动分析运行数据，并生成数据报表，包含：制冷量汇总，散热量汇总，耗电量汇总，能效汇总。</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3、数据分析实现逐时、逐日、逐月、逐年分析。</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4、集中控制界面内容显示应简介明了，色彩丰富，整体美观性强，并提供过去案例界面供参考。</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5、监控系统实现分级管理权限，安全保护系统运行。</w:t>
      </w:r>
    </w:p>
    <w:p>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134" w:left="1361" w:header="680" w:footer="680" w:gutter="0"/>
          <w:cols w:space="720" w:num="1"/>
          <w:docGrid w:type="lines" w:linePitch="312" w:charSpace="0"/>
        </w:sectPr>
      </w:pPr>
    </w:p>
    <w:p>
      <w:pPr>
        <w:pStyle w:val="4"/>
        <w:spacing w:before="20" w:after="20" w:line="240" w:lineRule="auto"/>
        <w:ind w:firstLine="0" w:firstLineChars="0"/>
        <w:jc w:val="left"/>
        <w:rPr>
          <w:rFonts w:ascii="宋体" w:hAnsi="宋体" w:cs="宋体"/>
          <w:sz w:val="28"/>
          <w:szCs w:val="28"/>
        </w:rPr>
      </w:pPr>
      <w:bookmarkStart w:id="4" w:name="_Toc703_WPSOffice_Level2"/>
      <w:r>
        <w:rPr>
          <w:rFonts w:hint="eastAsia" w:ascii="宋体" w:hAnsi="宋体" w:cs="宋体"/>
          <w:sz w:val="28"/>
          <w:szCs w:val="28"/>
        </w:rPr>
        <w:t>2、系统架构、开放性、图形界面的要求</w:t>
      </w:r>
      <w:bookmarkEnd w:id="4"/>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系统由三个主要部分组成：</w:t>
      </w:r>
      <w:r>
        <w:rPr>
          <w:rFonts w:ascii="宋体" w:hAnsi="宋体" w:cs=".."/>
          <w:color w:val="000000"/>
          <w:sz w:val="21"/>
          <w:szCs w:val="21"/>
        </w:rPr>
        <w:t xml:space="preserve"> </w:t>
      </w:r>
      <w:r>
        <w:rPr>
          <w:rFonts w:hint="eastAsia" w:ascii="宋体" w:hAnsi="宋体" w:cs=".."/>
          <w:color w:val="000000"/>
          <w:sz w:val="21"/>
          <w:szCs w:val="21"/>
        </w:rPr>
        <w:t>中央监控管理中心、</w:t>
      </w:r>
      <w:r>
        <w:rPr>
          <w:rFonts w:ascii="宋体" w:hAnsi="宋体" w:cs=".."/>
          <w:color w:val="000000"/>
          <w:sz w:val="21"/>
          <w:szCs w:val="21"/>
        </w:rPr>
        <w:t xml:space="preserve"> </w:t>
      </w:r>
      <w:r>
        <w:rPr>
          <w:rFonts w:hint="eastAsia" w:ascii="宋体" w:hAnsi="宋体" w:cs=".."/>
          <w:color w:val="000000"/>
          <w:sz w:val="21"/>
          <w:szCs w:val="21"/>
        </w:rPr>
        <w:t>网络型直接数字控制器</w:t>
      </w:r>
      <w:r>
        <w:rPr>
          <w:rFonts w:ascii="宋体" w:hAnsi="宋体" w:cs=".."/>
          <w:color w:val="000000"/>
          <w:sz w:val="21"/>
          <w:szCs w:val="21"/>
        </w:rPr>
        <w:t xml:space="preserve"> </w:t>
      </w:r>
      <w:r>
        <w:rPr>
          <w:rFonts w:hint="eastAsia" w:ascii="宋体" w:hAnsi="宋体" w:cs=".."/>
          <w:color w:val="000000"/>
          <w:sz w:val="21"/>
          <w:szCs w:val="21"/>
        </w:rPr>
        <w:t>（</w:t>
      </w:r>
      <w:r>
        <w:rPr>
          <w:rFonts w:ascii="宋体" w:hAnsi="宋体" w:cs=".."/>
          <w:color w:val="000000"/>
          <w:sz w:val="21"/>
          <w:szCs w:val="21"/>
        </w:rPr>
        <w:t>DDC</w:t>
      </w:r>
      <w:r>
        <w:rPr>
          <w:rFonts w:hint="eastAsia" w:ascii="宋体" w:hAnsi="宋体" w:cs=".."/>
          <w:color w:val="000000"/>
          <w:sz w:val="21"/>
          <w:szCs w:val="21"/>
        </w:rPr>
        <w:t>）及扩展模块、现场支持硬件包括智能仪表等。</w:t>
      </w:r>
      <w:r>
        <w:rPr>
          <w:rFonts w:ascii="宋体" w:hAnsi="宋体" w:cs=".."/>
          <w:color w:val="000000"/>
          <w:sz w:val="21"/>
          <w:szCs w:val="21"/>
        </w:rPr>
        <w:t xml:space="preserve"> </w:t>
      </w:r>
    </w:p>
    <w:p>
      <w:pPr>
        <w:autoSpaceDE w:val="0"/>
        <w:autoSpaceDN w:val="0"/>
        <w:adjustRightInd w:val="0"/>
        <w:ind w:firstLine="420"/>
        <w:rPr>
          <w:rFonts w:ascii="宋体" w:hAnsi="宋体" w:cs=".."/>
          <w:sz w:val="21"/>
          <w:szCs w:val="21"/>
        </w:rPr>
      </w:pPr>
      <w:r>
        <w:rPr>
          <w:rFonts w:hint="eastAsia" w:ascii="宋体" w:hAnsi="宋体" w:cs=".."/>
          <w:color w:val="000000"/>
          <w:sz w:val="21"/>
          <w:szCs w:val="21"/>
        </w:rPr>
        <w:t>应采用</w:t>
      </w:r>
      <w:r>
        <w:rPr>
          <w:rFonts w:ascii="宋体" w:hAnsi="宋体" w:cs=".."/>
          <w:color w:val="000000"/>
          <w:sz w:val="21"/>
          <w:szCs w:val="21"/>
        </w:rPr>
        <w:t>“</w:t>
      </w:r>
      <w:r>
        <w:rPr>
          <w:rFonts w:hint="eastAsia" w:ascii="宋体" w:hAnsi="宋体" w:cs=".."/>
          <w:color w:val="000000"/>
          <w:sz w:val="21"/>
          <w:szCs w:val="21"/>
        </w:rPr>
        <w:t>分散控制、集中监控、</w:t>
      </w:r>
      <w:r>
        <w:rPr>
          <w:rFonts w:ascii="宋体" w:hAnsi="宋体" w:cs=".."/>
          <w:color w:val="000000"/>
          <w:sz w:val="21"/>
          <w:szCs w:val="21"/>
        </w:rPr>
        <w:t>分布式</w:t>
      </w:r>
      <w:r>
        <w:rPr>
          <w:rFonts w:hint="eastAsia" w:ascii="宋体" w:hAnsi="宋体" w:cs=".."/>
          <w:color w:val="000000"/>
          <w:sz w:val="21"/>
          <w:szCs w:val="21"/>
        </w:rPr>
        <w:t>管理</w:t>
      </w:r>
      <w:r>
        <w:rPr>
          <w:rFonts w:ascii="宋体" w:hAnsi="宋体" w:cs=".."/>
          <w:color w:val="000000"/>
          <w:sz w:val="21"/>
          <w:szCs w:val="21"/>
        </w:rPr>
        <w:t>”</w:t>
      </w:r>
      <w:r>
        <w:rPr>
          <w:rFonts w:hint="eastAsia" w:ascii="宋体" w:hAnsi="宋体" w:cs=".."/>
          <w:color w:val="000000"/>
          <w:sz w:val="21"/>
          <w:szCs w:val="21"/>
        </w:rPr>
        <w:t>的集散型控制模式，采用标准成熟的平台和全BACNet开放性的标准技术、支持</w:t>
      </w:r>
      <w:r>
        <w:rPr>
          <w:rFonts w:ascii="宋体" w:hAnsi="宋体" w:cs=".."/>
          <w:sz w:val="21"/>
          <w:szCs w:val="21"/>
        </w:rPr>
        <w:t>移动终端</w:t>
      </w:r>
      <w:r>
        <w:rPr>
          <w:rFonts w:hint="eastAsia" w:ascii="宋体" w:hAnsi="宋体" w:cs=".."/>
          <w:sz w:val="21"/>
          <w:szCs w:val="21"/>
        </w:rPr>
        <w:t>访问，现场</w:t>
      </w:r>
      <w:r>
        <w:rPr>
          <w:rFonts w:ascii="宋体" w:hAnsi="宋体" w:cs=".."/>
          <w:sz w:val="21"/>
          <w:szCs w:val="21"/>
        </w:rPr>
        <w:t>控制器可独立</w:t>
      </w:r>
      <w:r>
        <w:rPr>
          <w:rFonts w:hint="eastAsia" w:ascii="宋体" w:hAnsi="宋体" w:cs=".."/>
          <w:sz w:val="21"/>
          <w:szCs w:val="21"/>
        </w:rPr>
        <w:t>监控，从而确保系统使用的可靠性及</w:t>
      </w:r>
      <w:r>
        <w:rPr>
          <w:rFonts w:ascii="宋体" w:hAnsi="宋体" w:cs=".."/>
          <w:sz w:val="21"/>
          <w:szCs w:val="21"/>
        </w:rPr>
        <w:t>使用性</w:t>
      </w:r>
      <w:r>
        <w:rPr>
          <w:rFonts w:hint="eastAsia" w:ascii="宋体" w:hAnsi="宋体" w:cs=".."/>
          <w:sz w:val="21"/>
          <w:szCs w:val="21"/>
        </w:rPr>
        <w:t>。</w:t>
      </w:r>
      <w:r>
        <w:rPr>
          <w:rFonts w:ascii="宋体" w:hAnsi="宋体" w:cs=".."/>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sz w:val="21"/>
          <w:szCs w:val="21"/>
        </w:rPr>
        <w:t>系统现场控制器及</w:t>
      </w:r>
      <w:r>
        <w:rPr>
          <w:rFonts w:ascii="宋体" w:hAnsi="宋体" w:cs=".."/>
          <w:sz w:val="21"/>
          <w:szCs w:val="21"/>
        </w:rPr>
        <w:t>系统平台均</w:t>
      </w:r>
      <w:r>
        <w:rPr>
          <w:rFonts w:hint="eastAsia" w:ascii="宋体" w:hAnsi="宋体" w:cs=".."/>
          <w:sz w:val="21"/>
          <w:szCs w:val="21"/>
        </w:rPr>
        <w:t>支持标准</w:t>
      </w:r>
      <w:r>
        <w:rPr>
          <w:rFonts w:ascii="宋体" w:hAnsi="宋体" w:cs=".."/>
          <w:sz w:val="21"/>
          <w:szCs w:val="21"/>
        </w:rPr>
        <w:t xml:space="preserve">的BACnet </w:t>
      </w:r>
      <w:r>
        <w:rPr>
          <w:rFonts w:hint="eastAsia" w:ascii="宋体" w:hAnsi="宋体" w:cs=".."/>
          <w:sz w:val="21"/>
          <w:szCs w:val="21"/>
        </w:rPr>
        <w:t>及</w:t>
      </w:r>
      <w:r>
        <w:rPr>
          <w:rFonts w:ascii="宋体" w:hAnsi="宋体" w:cs=".."/>
          <w:sz w:val="21"/>
          <w:szCs w:val="21"/>
        </w:rPr>
        <w:t>Modbus</w:t>
      </w:r>
      <w:r>
        <w:rPr>
          <w:rFonts w:hint="eastAsia" w:ascii="宋体" w:hAnsi="宋体" w:cs=".."/>
          <w:sz w:val="21"/>
          <w:szCs w:val="21"/>
        </w:rPr>
        <w:t>协议</w:t>
      </w:r>
      <w:r>
        <w:rPr>
          <w:rFonts w:hint="eastAsia" w:ascii="宋体" w:hAnsi="宋体" w:cs=".."/>
          <w:color w:val="000000"/>
          <w:sz w:val="21"/>
          <w:szCs w:val="21"/>
        </w:rPr>
        <w:t>，通过IT设备网络进行组网。</w:t>
      </w:r>
      <w:r>
        <w:rPr>
          <w:rFonts w:ascii="宋体" w:hAnsi="宋体" w:cs=".."/>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系统构架要求如下</w:t>
      </w:r>
      <w:r>
        <w:rPr>
          <w:rFonts w:ascii="宋体" w:hAnsi="宋体" w:cs=".."/>
          <w:color w:val="000000"/>
          <w:sz w:val="21"/>
          <w:szCs w:val="21"/>
        </w:rPr>
        <w:t xml:space="preserve"> </w:t>
      </w:r>
    </w:p>
    <w:p>
      <w:pPr>
        <w:widowControl/>
        <w:numPr>
          <w:ilvl w:val="0"/>
          <w:numId w:val="1"/>
        </w:numPr>
        <w:spacing w:after="160"/>
        <w:ind w:firstLine="420" w:firstLineChars="0"/>
        <w:jc w:val="left"/>
        <w:rPr>
          <w:rFonts w:ascii="宋体" w:hAnsi="宋体" w:cs=".."/>
          <w:color w:val="000000"/>
          <w:sz w:val="21"/>
          <w:szCs w:val="21"/>
        </w:rPr>
      </w:pPr>
      <w:r>
        <w:rPr>
          <w:rFonts w:hint="eastAsia" w:ascii="宋体" w:hAnsi="宋体" w:cs=".."/>
          <w:color w:val="000000"/>
          <w:sz w:val="21"/>
          <w:szCs w:val="21"/>
        </w:rPr>
        <w:t>为保证系统日后的开放性，系统采用开放的分布分层型网络系统结构。</w:t>
      </w:r>
    </w:p>
    <w:p>
      <w:pPr>
        <w:widowControl/>
        <w:numPr>
          <w:ilvl w:val="0"/>
          <w:numId w:val="1"/>
        </w:numPr>
        <w:spacing w:after="160"/>
        <w:ind w:firstLine="420" w:firstLineChars="0"/>
        <w:jc w:val="left"/>
        <w:rPr>
          <w:rFonts w:ascii="宋体" w:hAnsi="宋体" w:cs=".."/>
          <w:color w:val="000000"/>
          <w:sz w:val="21"/>
          <w:szCs w:val="21"/>
        </w:rPr>
      </w:pPr>
      <w:r>
        <w:rPr>
          <w:rFonts w:hint="eastAsia" w:ascii="宋体" w:hAnsi="宋体" w:cs=".."/>
          <w:color w:val="000000"/>
          <w:sz w:val="21"/>
          <w:szCs w:val="21"/>
        </w:rPr>
        <w:t>智能楼宇控制系统应采用集中管理分散控制的系统结构，系统采用两层网络结构，分为管理层和控制层，</w:t>
      </w:r>
      <w:r>
        <w:rPr>
          <w:rFonts w:hint="eastAsia" w:ascii="宋体" w:hAnsi="宋体" w:cs=".."/>
          <w:b/>
          <w:color w:val="000000"/>
          <w:sz w:val="21"/>
          <w:szCs w:val="21"/>
        </w:rPr>
        <w:t>管理层网络采用</w:t>
      </w:r>
      <w:r>
        <w:rPr>
          <w:rFonts w:ascii="宋体" w:hAnsi="宋体" w:cs=".."/>
          <w:b/>
          <w:color w:val="000000"/>
          <w:sz w:val="21"/>
          <w:szCs w:val="21"/>
        </w:rPr>
        <w:t>TCP/IP</w:t>
      </w:r>
      <w:r>
        <w:rPr>
          <w:rFonts w:hint="eastAsia" w:ascii="宋体" w:hAnsi="宋体" w:cs=".."/>
          <w:b/>
          <w:color w:val="000000"/>
          <w:sz w:val="21"/>
          <w:szCs w:val="21"/>
        </w:rPr>
        <w:t>协议</w:t>
      </w:r>
      <w:r>
        <w:rPr>
          <w:rFonts w:hint="eastAsia" w:ascii="宋体" w:hAnsi="宋体" w:cs=".."/>
          <w:color w:val="000000"/>
          <w:sz w:val="21"/>
          <w:szCs w:val="21"/>
        </w:rPr>
        <w:t>，符合</w:t>
      </w:r>
      <w:r>
        <w:rPr>
          <w:rFonts w:ascii="宋体" w:hAnsi="宋体" w:cs=".."/>
          <w:color w:val="000000"/>
          <w:sz w:val="21"/>
          <w:szCs w:val="21"/>
        </w:rPr>
        <w:t xml:space="preserve">IEEE802.3 </w:t>
      </w:r>
      <w:r>
        <w:rPr>
          <w:rFonts w:hint="eastAsia" w:ascii="宋体" w:hAnsi="宋体" w:cs=".."/>
          <w:color w:val="000000"/>
          <w:sz w:val="21"/>
          <w:szCs w:val="21"/>
        </w:rPr>
        <w:t>标准</w:t>
      </w:r>
      <w:r>
        <w:rPr>
          <w:rFonts w:ascii="宋体" w:hAnsi="宋体" w:cs=".."/>
          <w:color w:val="000000"/>
          <w:sz w:val="21"/>
          <w:szCs w:val="21"/>
        </w:rPr>
        <w:t>(10/100楼宇自控e-T)</w:t>
      </w:r>
      <w:r>
        <w:rPr>
          <w:rFonts w:hint="eastAsia" w:ascii="宋体" w:hAnsi="宋体" w:cs=".."/>
          <w:color w:val="000000"/>
          <w:sz w:val="21"/>
          <w:szCs w:val="21"/>
        </w:rPr>
        <w:t>网络。系统软件采用</w:t>
      </w:r>
      <w:r>
        <w:rPr>
          <w:rFonts w:ascii="宋体" w:hAnsi="宋体" w:cs=".."/>
          <w:color w:val="000000"/>
          <w:sz w:val="21"/>
          <w:szCs w:val="21"/>
        </w:rPr>
        <w:t>C/S</w:t>
      </w:r>
      <w:r>
        <w:rPr>
          <w:rFonts w:hint="eastAsia" w:ascii="宋体" w:hAnsi="宋体" w:cs=".."/>
          <w:color w:val="000000"/>
          <w:sz w:val="21"/>
          <w:szCs w:val="21"/>
        </w:rPr>
        <w:t>架构并</w:t>
      </w:r>
      <w:r>
        <w:rPr>
          <w:rFonts w:ascii="宋体" w:hAnsi="宋体" w:cs=".."/>
          <w:color w:val="000000"/>
          <w:sz w:val="21"/>
          <w:szCs w:val="21"/>
        </w:rPr>
        <w:t>支持B/S</w:t>
      </w:r>
      <w:r>
        <w:rPr>
          <w:rFonts w:hint="eastAsia" w:ascii="宋体" w:hAnsi="宋体" w:cs=".."/>
          <w:color w:val="000000"/>
          <w:sz w:val="21"/>
          <w:szCs w:val="21"/>
        </w:rPr>
        <w:t>架构，中</w:t>
      </w:r>
      <w:r>
        <w:rPr>
          <w:rFonts w:ascii="宋体" w:hAnsi="宋体" w:cs=".."/>
          <w:color w:val="000000"/>
          <w:sz w:val="21"/>
          <w:szCs w:val="21"/>
        </w:rPr>
        <w:t>控室采用工作站</w:t>
      </w:r>
      <w:r>
        <w:rPr>
          <w:rFonts w:hint="eastAsia" w:ascii="宋体" w:hAnsi="宋体" w:cs=".."/>
          <w:color w:val="000000"/>
          <w:sz w:val="21"/>
          <w:szCs w:val="21"/>
        </w:rPr>
        <w:t>型</w:t>
      </w:r>
      <w:r>
        <w:rPr>
          <w:rFonts w:ascii="宋体" w:hAnsi="宋体" w:cs=".."/>
          <w:color w:val="000000"/>
          <w:sz w:val="21"/>
          <w:szCs w:val="21"/>
        </w:rPr>
        <w:t>客户端，</w:t>
      </w:r>
      <w:r>
        <w:rPr>
          <w:rFonts w:hint="eastAsia" w:ascii="宋体" w:hAnsi="宋体" w:cs=".."/>
          <w:color w:val="000000"/>
          <w:sz w:val="21"/>
          <w:szCs w:val="21"/>
        </w:rPr>
        <w:t>由</w:t>
      </w:r>
      <w:r>
        <w:rPr>
          <w:rFonts w:ascii="宋体" w:hAnsi="宋体" w:cs=".."/>
          <w:color w:val="000000"/>
          <w:sz w:val="21"/>
          <w:szCs w:val="21"/>
        </w:rPr>
        <w:t>楼宇自控</w:t>
      </w:r>
      <w:r>
        <w:rPr>
          <w:rFonts w:hint="eastAsia" w:ascii="宋体" w:hAnsi="宋体" w:cs=".."/>
          <w:color w:val="000000"/>
          <w:sz w:val="21"/>
          <w:szCs w:val="21"/>
        </w:rPr>
        <w:t>服务器和</w:t>
      </w:r>
      <w:r>
        <w:rPr>
          <w:rFonts w:ascii="宋体" w:hAnsi="宋体" w:cs=".."/>
          <w:color w:val="000000"/>
          <w:sz w:val="21"/>
          <w:szCs w:val="21"/>
        </w:rPr>
        <w:t>楼宇自控</w:t>
      </w:r>
      <w:r>
        <w:rPr>
          <w:rFonts w:hint="eastAsia" w:ascii="宋体" w:hAnsi="宋体" w:cs=".."/>
          <w:color w:val="000000"/>
          <w:sz w:val="21"/>
          <w:szCs w:val="21"/>
        </w:rPr>
        <w:t>工作站、</w:t>
      </w:r>
      <w:r>
        <w:rPr>
          <w:rFonts w:ascii="宋体" w:hAnsi="宋体" w:cs=".."/>
          <w:color w:val="000000"/>
          <w:sz w:val="21"/>
          <w:szCs w:val="21"/>
        </w:rPr>
        <w:t>移动终端</w:t>
      </w:r>
      <w:r>
        <w:rPr>
          <w:rFonts w:hint="eastAsia" w:ascii="宋体" w:hAnsi="宋体" w:cs=".."/>
          <w:color w:val="000000"/>
          <w:sz w:val="21"/>
          <w:szCs w:val="21"/>
        </w:rPr>
        <w:t>组成管理层。</w:t>
      </w:r>
      <w:r>
        <w:rPr>
          <w:rFonts w:hint="eastAsia" w:ascii="宋体" w:hAnsi="宋体" w:cs=".."/>
          <w:b/>
          <w:color w:val="000000"/>
          <w:sz w:val="21"/>
          <w:szCs w:val="21"/>
        </w:rPr>
        <w:t>控制</w:t>
      </w:r>
      <w:r>
        <w:rPr>
          <w:rFonts w:ascii="宋体" w:hAnsi="宋体" w:cs=".."/>
          <w:b/>
          <w:color w:val="000000"/>
          <w:sz w:val="21"/>
          <w:szCs w:val="21"/>
        </w:rPr>
        <w:t>层</w:t>
      </w:r>
      <w:r>
        <w:rPr>
          <w:rFonts w:hint="eastAsia" w:ascii="宋体" w:hAnsi="宋体" w:cs=".."/>
          <w:b/>
          <w:color w:val="000000"/>
          <w:sz w:val="21"/>
          <w:szCs w:val="21"/>
        </w:rPr>
        <w:t>采用</w:t>
      </w:r>
      <w:r>
        <w:rPr>
          <w:rFonts w:ascii="宋体" w:hAnsi="宋体" w:cs=".."/>
          <w:b/>
          <w:color w:val="000000"/>
          <w:sz w:val="21"/>
          <w:szCs w:val="21"/>
        </w:rPr>
        <w:t>全</w:t>
      </w:r>
      <w:r>
        <w:rPr>
          <w:rFonts w:hint="eastAsia" w:ascii="宋体" w:hAnsi="宋体" w:cs=".."/>
          <w:b/>
          <w:color w:val="000000"/>
          <w:sz w:val="21"/>
          <w:szCs w:val="21"/>
        </w:rPr>
        <w:t>BACNet标准</w:t>
      </w:r>
      <w:r>
        <w:rPr>
          <w:rFonts w:ascii="宋体" w:hAnsi="宋体" w:cs=".."/>
          <w:b/>
          <w:color w:val="000000"/>
          <w:sz w:val="21"/>
          <w:szCs w:val="21"/>
        </w:rPr>
        <w:t>的DDC</w:t>
      </w:r>
      <w:r>
        <w:rPr>
          <w:rFonts w:hint="eastAsia" w:ascii="宋体" w:hAnsi="宋体" w:cs=".."/>
          <w:color w:val="000000"/>
          <w:sz w:val="21"/>
          <w:szCs w:val="21"/>
        </w:rPr>
        <w:t>（含网络控制器及</w:t>
      </w:r>
      <w:r>
        <w:rPr>
          <w:rFonts w:ascii="宋体" w:hAnsi="宋体" w:cs=".."/>
          <w:color w:val="000000"/>
          <w:sz w:val="21"/>
          <w:szCs w:val="21"/>
        </w:rPr>
        <w:t>现场小型控制器</w:t>
      </w:r>
      <w:r>
        <w:rPr>
          <w:rFonts w:hint="eastAsia" w:ascii="宋体" w:hAnsi="宋体" w:cs=".."/>
          <w:color w:val="000000"/>
          <w:sz w:val="21"/>
          <w:szCs w:val="21"/>
        </w:rPr>
        <w:t>），控制层网络采用总线型网络拓扑结构，支持MS/TP及Modbus</w:t>
      </w:r>
      <w:r>
        <w:rPr>
          <w:rFonts w:ascii="宋体" w:hAnsi="宋体" w:cs=".."/>
          <w:color w:val="000000"/>
          <w:sz w:val="21"/>
          <w:szCs w:val="21"/>
        </w:rPr>
        <w:t>扩展模块的总线通讯，</w:t>
      </w:r>
      <w:r>
        <w:rPr>
          <w:rFonts w:hint="eastAsia" w:ascii="宋体" w:hAnsi="宋体" w:cs=".."/>
          <w:color w:val="000000"/>
          <w:sz w:val="21"/>
          <w:szCs w:val="21"/>
        </w:rPr>
        <w:t>控制器之间可直接通信。为了保证系统的稳定性，扩展模块须</w:t>
      </w:r>
      <w:r>
        <w:rPr>
          <w:rFonts w:ascii="宋体" w:hAnsi="宋体" w:cs=".."/>
          <w:color w:val="000000"/>
          <w:sz w:val="21"/>
          <w:szCs w:val="21"/>
        </w:rPr>
        <w:t>直接连接</w:t>
      </w:r>
      <w:r>
        <w:rPr>
          <w:rFonts w:hint="eastAsia" w:ascii="宋体" w:hAnsi="宋体" w:cs=".."/>
          <w:color w:val="000000"/>
          <w:sz w:val="21"/>
          <w:szCs w:val="21"/>
        </w:rPr>
        <w:t>主</w:t>
      </w:r>
      <w:r>
        <w:rPr>
          <w:rFonts w:ascii="宋体" w:hAnsi="宋体" w:cs=".."/>
          <w:color w:val="000000"/>
          <w:sz w:val="21"/>
          <w:szCs w:val="21"/>
        </w:rPr>
        <w:t>DDC</w:t>
      </w:r>
      <w:r>
        <w:rPr>
          <w:rFonts w:hint="eastAsia" w:ascii="宋体" w:hAnsi="宋体" w:cs=".."/>
          <w:color w:val="000000"/>
          <w:sz w:val="21"/>
          <w:szCs w:val="21"/>
        </w:rPr>
        <w:t>控制器,</w:t>
      </w:r>
      <w:r>
        <w:rPr>
          <w:rFonts w:ascii="宋体" w:hAnsi="宋体" w:cs=".."/>
          <w:color w:val="000000"/>
          <w:sz w:val="21"/>
          <w:szCs w:val="21"/>
        </w:rPr>
        <w:t>MS</w:t>
      </w:r>
      <w:r>
        <w:rPr>
          <w:rFonts w:hint="eastAsia" w:ascii="宋体" w:hAnsi="宋体" w:cs=".."/>
          <w:color w:val="000000"/>
          <w:sz w:val="21"/>
          <w:szCs w:val="21"/>
        </w:rPr>
        <w:t>/</w:t>
      </w:r>
      <w:r>
        <w:rPr>
          <w:rFonts w:ascii="宋体" w:hAnsi="宋体" w:cs=".."/>
          <w:color w:val="000000"/>
          <w:sz w:val="21"/>
          <w:szCs w:val="21"/>
        </w:rPr>
        <w:t>TP</w:t>
      </w:r>
      <w:r>
        <w:rPr>
          <w:rFonts w:hint="eastAsia" w:ascii="宋体" w:hAnsi="宋体" w:cs=".."/>
          <w:color w:val="000000"/>
          <w:sz w:val="21"/>
          <w:szCs w:val="21"/>
        </w:rPr>
        <w:t>总线上的D</w:t>
      </w:r>
      <w:r>
        <w:rPr>
          <w:rFonts w:ascii="宋体" w:hAnsi="宋体" w:cs=".."/>
          <w:color w:val="000000"/>
          <w:sz w:val="21"/>
          <w:szCs w:val="21"/>
        </w:rPr>
        <w:t>DC</w:t>
      </w:r>
      <w:r>
        <w:rPr>
          <w:rFonts w:hint="eastAsia" w:ascii="宋体" w:hAnsi="宋体" w:cs=".."/>
          <w:color w:val="000000"/>
          <w:sz w:val="21"/>
          <w:szCs w:val="21"/>
        </w:rPr>
        <w:t>控制器不允许连接扩展模块。</w:t>
      </w:r>
    </w:p>
    <w:p>
      <w:pPr>
        <w:widowControl/>
        <w:numPr>
          <w:ilvl w:val="0"/>
          <w:numId w:val="1"/>
        </w:numPr>
        <w:spacing w:after="160"/>
        <w:ind w:firstLine="420" w:firstLineChars="0"/>
        <w:jc w:val="left"/>
        <w:rPr>
          <w:rFonts w:ascii="宋体" w:hAnsi="宋体" w:cs=".."/>
          <w:sz w:val="21"/>
          <w:szCs w:val="21"/>
        </w:rPr>
      </w:pPr>
      <w:r>
        <w:rPr>
          <w:rFonts w:hint="eastAsia" w:ascii="宋体" w:hAnsi="宋体" w:cs=".."/>
          <w:color w:val="000000"/>
          <w:sz w:val="21"/>
          <w:szCs w:val="21"/>
        </w:rPr>
        <w:t>★系统应具有开放性和可扩展性，</w:t>
      </w:r>
      <w:r>
        <w:rPr>
          <w:rFonts w:hint="eastAsia" w:ascii="宋体" w:hAnsi="宋体" w:cs=".."/>
          <w:sz w:val="21"/>
          <w:szCs w:val="21"/>
        </w:rPr>
        <w:t>上位软件支持</w:t>
      </w:r>
      <w:r>
        <w:rPr>
          <w:rFonts w:ascii="宋体" w:hAnsi="宋体" w:cs=".."/>
          <w:sz w:val="21"/>
          <w:szCs w:val="21"/>
        </w:rPr>
        <w:t>OPC</w:t>
      </w:r>
      <w:r>
        <w:rPr>
          <w:rFonts w:hint="eastAsia" w:ascii="宋体" w:hAnsi="宋体" w:cs=".."/>
          <w:sz w:val="21"/>
          <w:szCs w:val="21"/>
        </w:rPr>
        <w:t>，w</w:t>
      </w:r>
      <w:r>
        <w:rPr>
          <w:rFonts w:ascii="宋体" w:hAnsi="宋体" w:cs=".."/>
          <w:sz w:val="21"/>
          <w:szCs w:val="21"/>
        </w:rPr>
        <w:t>ebAPI,</w:t>
      </w:r>
      <w:r>
        <w:rPr>
          <w:rFonts w:hint="eastAsia" w:ascii="宋体" w:hAnsi="宋体" w:cs=".."/>
          <w:sz w:val="21"/>
          <w:szCs w:val="21"/>
        </w:rPr>
        <w:t>BACNet</w:t>
      </w:r>
      <w:r>
        <w:rPr>
          <w:rFonts w:ascii="宋体" w:hAnsi="宋体" w:cs=".."/>
          <w:sz w:val="21"/>
          <w:szCs w:val="21"/>
        </w:rPr>
        <w:t>, Modbus</w:t>
      </w:r>
      <w:r>
        <w:rPr>
          <w:rFonts w:hint="eastAsia" w:ascii="宋体" w:hAnsi="宋体" w:cs=".."/>
          <w:sz w:val="21"/>
          <w:szCs w:val="21"/>
        </w:rPr>
        <w:t>等以方便与第三方自控系统设备或管理平台在管理层的集成；现场网络</w:t>
      </w:r>
      <w:r>
        <w:rPr>
          <w:rFonts w:ascii="宋体" w:hAnsi="宋体" w:cs=".."/>
          <w:sz w:val="21"/>
          <w:szCs w:val="21"/>
        </w:rPr>
        <w:t>型控制器</w:t>
      </w:r>
      <w:r>
        <w:rPr>
          <w:rFonts w:hint="eastAsia" w:ascii="宋体" w:hAnsi="宋体" w:cs=".."/>
          <w:sz w:val="21"/>
          <w:szCs w:val="21"/>
        </w:rPr>
        <w:t>支持MS/TP及Modbus总</w:t>
      </w:r>
      <w:r>
        <w:rPr>
          <w:rFonts w:ascii="宋体" w:hAnsi="宋体" w:cs=".."/>
          <w:sz w:val="21"/>
          <w:szCs w:val="21"/>
        </w:rPr>
        <w:t>线通讯</w:t>
      </w:r>
      <w:r>
        <w:rPr>
          <w:rFonts w:hint="eastAsia" w:ascii="宋体" w:hAnsi="宋体" w:cs=".."/>
          <w:sz w:val="21"/>
          <w:szCs w:val="21"/>
        </w:rPr>
        <w:t>，方便其他控制设备接入及系统的扩展。</w:t>
      </w:r>
      <w:r>
        <w:rPr>
          <w:rFonts w:ascii="宋体" w:hAnsi="宋体" w:cs=".."/>
          <w:sz w:val="21"/>
          <w:szCs w:val="21"/>
        </w:rPr>
        <w:t xml:space="preserve"> </w:t>
      </w:r>
    </w:p>
    <w:p>
      <w:pPr>
        <w:widowControl/>
        <w:numPr>
          <w:ilvl w:val="0"/>
          <w:numId w:val="1"/>
        </w:numPr>
        <w:spacing w:after="160"/>
        <w:ind w:firstLine="420" w:firstLineChars="0"/>
        <w:jc w:val="left"/>
        <w:rPr>
          <w:rFonts w:ascii="宋体" w:hAnsi="宋体"/>
          <w:sz w:val="21"/>
          <w:szCs w:val="21"/>
        </w:rPr>
      </w:pPr>
      <w:r>
        <w:rPr>
          <w:rFonts w:hint="eastAsia" w:ascii="宋体" w:hAnsi="宋体" w:cs=".."/>
          <w:color w:val="000000"/>
          <w:sz w:val="21"/>
          <w:szCs w:val="21"/>
        </w:rPr>
        <w:t>系统支持以太网或串行通讯口等方式接入，以实现中央站、第</w:t>
      </w:r>
      <w:r>
        <w:rPr>
          <w:rFonts w:ascii="宋体" w:hAnsi="宋体" w:cs=".."/>
          <w:color w:val="000000"/>
          <w:sz w:val="21"/>
          <w:szCs w:val="21"/>
        </w:rPr>
        <w:t>三方</w:t>
      </w:r>
      <w:r>
        <w:rPr>
          <w:rFonts w:hint="eastAsia" w:ascii="宋体" w:hAnsi="宋体" w:cs=".."/>
          <w:color w:val="000000"/>
          <w:sz w:val="21"/>
          <w:szCs w:val="21"/>
        </w:rPr>
        <w:t>数据处理设备和专用控制、接口设备之间的数据通信、资源共享和管理。</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2</w:t>
      </w:r>
      <w:r>
        <w:rPr>
          <w:rFonts w:ascii="宋体" w:hAnsi="宋体" w:cs=".."/>
          <w:b/>
          <w:color w:val="000000"/>
          <w:sz w:val="21"/>
          <w:szCs w:val="21"/>
        </w:rPr>
        <w:t>.</w:t>
      </w:r>
      <w:r>
        <w:rPr>
          <w:rFonts w:hint="eastAsia" w:ascii="宋体" w:hAnsi="宋体" w:cs=".."/>
          <w:b/>
          <w:color w:val="000000"/>
          <w:sz w:val="21"/>
          <w:szCs w:val="21"/>
        </w:rPr>
        <w:t>1</w:t>
      </w:r>
      <w:r>
        <w:rPr>
          <w:rFonts w:ascii="宋体" w:hAnsi="宋体" w:cs=".."/>
          <w:b/>
          <w:color w:val="000000"/>
          <w:sz w:val="21"/>
          <w:szCs w:val="21"/>
        </w:rPr>
        <w:t xml:space="preserve"> </w:t>
      </w:r>
      <w:r>
        <w:rPr>
          <w:rFonts w:hint="eastAsia" w:ascii="宋体" w:hAnsi="宋体" w:cs=".."/>
          <w:b/>
          <w:color w:val="000000"/>
          <w:sz w:val="21"/>
          <w:szCs w:val="21"/>
        </w:rPr>
        <w:t>系统技术要求</w:t>
      </w:r>
      <w:r>
        <w:rPr>
          <w:rFonts w:ascii="宋体" w:hAnsi="宋体" w:cs=".."/>
          <w:b/>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应具备模块化扩展功能。同时系统还必须充分考虑今后项目建设的需要，保证只需要增加现场控制器与现场设备，无须增加控制中心设备与软件，实现新建或改造建筑物设备的监测和控制完全无缝并入整个项目的要求。投标人应保证</w:t>
      </w:r>
      <w:r>
        <w:rPr>
          <w:rFonts w:ascii="宋体" w:hAnsi="宋体" w:cs=".."/>
          <w:color w:val="000000"/>
          <w:sz w:val="21"/>
          <w:szCs w:val="21"/>
        </w:rPr>
        <w:t>楼宇自控</w:t>
      </w:r>
      <w:r>
        <w:rPr>
          <w:rFonts w:hint="eastAsia" w:ascii="宋体" w:hAnsi="宋体" w:cs=".."/>
          <w:color w:val="000000"/>
          <w:sz w:val="21"/>
          <w:szCs w:val="21"/>
        </w:rPr>
        <w:t>系统设备的安装质量可靠，维修方便。</w:t>
      </w:r>
      <w:r>
        <w:rPr>
          <w:rFonts w:ascii="宋体" w:hAnsi="宋体" w:cs=".."/>
          <w:color w:val="000000"/>
          <w:sz w:val="21"/>
          <w:szCs w:val="21"/>
        </w:rPr>
        <w:t xml:space="preserve"> </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2</w:t>
      </w:r>
      <w:r>
        <w:rPr>
          <w:rFonts w:ascii="宋体" w:hAnsi="宋体" w:cs=".."/>
          <w:b/>
          <w:color w:val="000000"/>
          <w:sz w:val="21"/>
          <w:szCs w:val="21"/>
        </w:rPr>
        <w:t>.</w:t>
      </w:r>
      <w:r>
        <w:rPr>
          <w:rFonts w:hint="eastAsia" w:ascii="宋体" w:hAnsi="宋体" w:cs=".."/>
          <w:b/>
          <w:color w:val="000000"/>
          <w:sz w:val="21"/>
          <w:szCs w:val="21"/>
        </w:rPr>
        <w:t>2 系统开放性要求</w:t>
      </w:r>
      <w:r>
        <w:rPr>
          <w:rFonts w:ascii="宋体" w:hAnsi="宋体" w:cs=".."/>
          <w:b/>
          <w:color w:val="000000"/>
          <w:sz w:val="21"/>
          <w:szCs w:val="21"/>
        </w:rPr>
        <w:t xml:space="preserve"> </w:t>
      </w:r>
    </w:p>
    <w:p>
      <w:pPr>
        <w:autoSpaceDE w:val="0"/>
        <w:autoSpaceDN w:val="0"/>
        <w:adjustRightInd w:val="0"/>
        <w:ind w:firstLine="420"/>
        <w:rPr>
          <w:rFonts w:ascii="宋体" w:hAnsi="宋体" w:cs=".."/>
          <w:color w:val="000000"/>
          <w:sz w:val="21"/>
          <w:szCs w:val="21"/>
        </w:rPr>
      </w:pPr>
      <w:r>
        <w:rPr>
          <w:rFonts w:ascii="宋体" w:hAnsi="宋体" w:cs=".."/>
          <w:color w:val="000000"/>
          <w:sz w:val="21"/>
          <w:szCs w:val="21"/>
        </w:rPr>
        <w:t>楼宇自控</w:t>
      </w:r>
      <w:r>
        <w:rPr>
          <w:rFonts w:hint="eastAsia" w:ascii="宋体" w:hAnsi="宋体" w:cs=".."/>
          <w:color w:val="000000"/>
          <w:sz w:val="21"/>
          <w:szCs w:val="21"/>
        </w:rPr>
        <w:t>应按全开放式系统结构与要求设计，在满足高度智能化和系统集成化技术要求的同时，又要满足系统升级换代、系统扩展的要求。应为智能化集成管理系统的建设提供所需的接口。</w:t>
      </w:r>
      <w:r>
        <w:rPr>
          <w:rFonts w:ascii="宋体" w:hAnsi="宋体" w:cs=".."/>
          <w:color w:val="000000"/>
          <w:sz w:val="21"/>
          <w:szCs w:val="21"/>
        </w:rPr>
        <w:t xml:space="preserve"> </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2</w:t>
      </w:r>
      <w:r>
        <w:rPr>
          <w:rFonts w:ascii="宋体" w:hAnsi="宋体" w:cs=".."/>
          <w:b/>
          <w:color w:val="000000"/>
          <w:sz w:val="21"/>
          <w:szCs w:val="21"/>
        </w:rPr>
        <w:t>.</w:t>
      </w:r>
      <w:r>
        <w:rPr>
          <w:rFonts w:hint="eastAsia" w:ascii="宋体" w:hAnsi="宋体" w:cs=".."/>
          <w:b/>
          <w:color w:val="000000"/>
          <w:sz w:val="21"/>
          <w:szCs w:val="21"/>
        </w:rPr>
        <w:t>3 通讯协议</w:t>
      </w:r>
      <w:r>
        <w:rPr>
          <w:rFonts w:ascii="宋体" w:hAnsi="宋体" w:cs=".."/>
          <w:b/>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采用标准的TCP/IP、BACnet、OPC、API、MODBUS、WEBSERVICES等开放性标准协议，它作为整个建筑物范围中的通讯骨架及系统中之分站控制器和工作站的通讯网络，应能完整而严密地传递信息。</w:t>
      </w:r>
      <w:r>
        <w:rPr>
          <w:rFonts w:ascii="宋体" w:hAnsi="宋体" w:cs=".."/>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为避免网络上出现瓶颈效应，以下要求必须完全响应：</w:t>
      </w:r>
      <w:r>
        <w:rPr>
          <w:rFonts w:ascii="宋体" w:hAnsi="宋体" w:cs=".."/>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DDC(网络控制器)与系统</w:t>
      </w:r>
      <w:r>
        <w:rPr>
          <w:rFonts w:ascii="宋体" w:hAnsi="宋体" w:cs=".."/>
          <w:color w:val="000000"/>
          <w:sz w:val="21"/>
          <w:szCs w:val="21"/>
        </w:rPr>
        <w:t>服务器</w:t>
      </w:r>
      <w:r>
        <w:rPr>
          <w:rFonts w:hint="eastAsia" w:ascii="宋体" w:hAnsi="宋体" w:cs=".."/>
          <w:color w:val="000000"/>
          <w:sz w:val="21"/>
          <w:szCs w:val="21"/>
        </w:rPr>
        <w:t>联网，不能经任何网关，</w:t>
      </w:r>
      <w:r>
        <w:rPr>
          <w:rFonts w:ascii="宋体" w:hAnsi="宋体" w:cs=".."/>
          <w:color w:val="000000"/>
          <w:sz w:val="21"/>
          <w:szCs w:val="21"/>
        </w:rPr>
        <w:t>DDC(</w:t>
      </w:r>
      <w:r>
        <w:rPr>
          <w:rFonts w:hint="eastAsia" w:ascii="宋体" w:hAnsi="宋体" w:cs=".."/>
          <w:color w:val="000000"/>
          <w:sz w:val="21"/>
          <w:szCs w:val="21"/>
        </w:rPr>
        <w:t>网络控制器)须与操作员工作站同时通过</w:t>
      </w:r>
      <w:r>
        <w:rPr>
          <w:rFonts w:ascii="宋体" w:hAnsi="宋体" w:cs=".."/>
          <w:color w:val="000000"/>
          <w:sz w:val="21"/>
          <w:szCs w:val="21"/>
        </w:rPr>
        <w:t>TCP/IP</w:t>
      </w:r>
      <w:r>
        <w:rPr>
          <w:rFonts w:hint="eastAsia" w:ascii="宋体" w:hAnsi="宋体" w:cs=".."/>
          <w:color w:val="000000"/>
          <w:sz w:val="21"/>
          <w:szCs w:val="21"/>
        </w:rPr>
        <w:t>网络联网。</w:t>
      </w:r>
      <w:r>
        <w:rPr>
          <w:rFonts w:ascii="宋体" w:hAnsi="宋体" w:cs=".."/>
          <w:color w:val="000000"/>
          <w:sz w:val="21"/>
          <w:szCs w:val="21"/>
        </w:rPr>
        <w:t xml:space="preserve"> </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2</w:t>
      </w:r>
      <w:r>
        <w:rPr>
          <w:rFonts w:ascii="宋体" w:hAnsi="宋体" w:cs=".."/>
          <w:b/>
          <w:color w:val="000000"/>
          <w:sz w:val="21"/>
          <w:szCs w:val="21"/>
        </w:rPr>
        <w:t>.</w:t>
      </w:r>
      <w:r>
        <w:rPr>
          <w:rFonts w:hint="eastAsia" w:ascii="宋体" w:hAnsi="宋体" w:cs=".."/>
          <w:b/>
          <w:color w:val="000000"/>
          <w:sz w:val="21"/>
          <w:szCs w:val="21"/>
        </w:rPr>
        <w:t>4 系统</w:t>
      </w:r>
      <w:r>
        <w:rPr>
          <w:rFonts w:ascii="宋体" w:hAnsi="宋体" w:cs=".."/>
          <w:b/>
          <w:color w:val="000000"/>
          <w:sz w:val="21"/>
          <w:szCs w:val="21"/>
        </w:rPr>
        <w:t>的安全性</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为提高</w:t>
      </w:r>
      <w:r>
        <w:rPr>
          <w:rFonts w:ascii="宋体" w:hAnsi="宋体" w:cs=".."/>
          <w:color w:val="000000"/>
          <w:sz w:val="21"/>
          <w:szCs w:val="21"/>
        </w:rPr>
        <w:t>系统的</w:t>
      </w:r>
      <w:r>
        <w:rPr>
          <w:rFonts w:hint="eastAsia" w:ascii="宋体" w:hAnsi="宋体" w:cs=".."/>
          <w:color w:val="000000"/>
          <w:sz w:val="21"/>
          <w:szCs w:val="21"/>
        </w:rPr>
        <w:t>安全</w:t>
      </w:r>
      <w:r>
        <w:rPr>
          <w:rFonts w:ascii="宋体" w:hAnsi="宋体" w:cs=".."/>
          <w:color w:val="000000"/>
          <w:sz w:val="21"/>
          <w:szCs w:val="21"/>
        </w:rPr>
        <w:t>性，</w:t>
      </w:r>
      <w:r>
        <w:rPr>
          <w:rFonts w:hint="eastAsia" w:ascii="宋体" w:hAnsi="宋体" w:cs=".."/>
          <w:color w:val="000000"/>
          <w:sz w:val="21"/>
          <w:szCs w:val="21"/>
        </w:rPr>
        <w:t>对于系统</w:t>
      </w:r>
      <w:r>
        <w:rPr>
          <w:rFonts w:ascii="宋体" w:hAnsi="宋体" w:cs=".."/>
          <w:color w:val="000000"/>
          <w:sz w:val="21"/>
          <w:szCs w:val="21"/>
        </w:rPr>
        <w:t>平台软件</w:t>
      </w:r>
      <w:r>
        <w:rPr>
          <w:rFonts w:hint="eastAsia" w:ascii="宋体" w:hAnsi="宋体" w:cs=".."/>
          <w:color w:val="000000"/>
          <w:sz w:val="21"/>
          <w:szCs w:val="21"/>
        </w:rPr>
        <w:t>应用</w:t>
      </w:r>
      <w:r>
        <w:rPr>
          <w:rFonts w:ascii="宋体" w:hAnsi="宋体" w:cs=".."/>
          <w:color w:val="000000"/>
          <w:sz w:val="21"/>
          <w:szCs w:val="21"/>
        </w:rPr>
        <w:t>管理</w:t>
      </w:r>
      <w:r>
        <w:rPr>
          <w:rFonts w:hint="eastAsia" w:ascii="宋体" w:hAnsi="宋体" w:cs=".."/>
          <w:color w:val="000000"/>
          <w:sz w:val="21"/>
          <w:szCs w:val="21"/>
        </w:rPr>
        <w:t>客户</w:t>
      </w:r>
      <w:r>
        <w:rPr>
          <w:rFonts w:ascii="宋体" w:hAnsi="宋体" w:cs=".."/>
          <w:color w:val="000000"/>
          <w:sz w:val="21"/>
          <w:szCs w:val="21"/>
        </w:rPr>
        <w:t>端需具有网络安全机制</w:t>
      </w:r>
      <w:r>
        <w:rPr>
          <w:rFonts w:hint="eastAsia" w:ascii="宋体" w:hAnsi="宋体" w:cs=".."/>
          <w:color w:val="000000"/>
          <w:sz w:val="21"/>
          <w:szCs w:val="21"/>
        </w:rPr>
        <w:t>，网络控制器需具备CCRC信息安全服务资质认证，符合G</w:t>
      </w:r>
      <w:r>
        <w:rPr>
          <w:rFonts w:ascii="宋体" w:hAnsi="宋体" w:cs=".."/>
          <w:color w:val="000000"/>
          <w:sz w:val="21"/>
          <w:szCs w:val="21"/>
        </w:rPr>
        <w:t>B/T 37024</w:t>
      </w:r>
      <w:r>
        <w:rPr>
          <w:rFonts w:hint="eastAsia" w:ascii="宋体" w:hAnsi="宋体" w:cs=".."/>
          <w:color w:val="000000"/>
          <w:sz w:val="21"/>
          <w:szCs w:val="21"/>
        </w:rPr>
        <w:t>信息安全标准。</w:t>
      </w:r>
      <w:r>
        <w:rPr>
          <w:rFonts w:ascii="宋体" w:hAnsi="宋体" w:cs=".."/>
          <w:color w:val="000000"/>
          <w:sz w:val="21"/>
          <w:szCs w:val="21"/>
        </w:rPr>
        <w:t>控制器的管理平台需具备账户注册、注销、委托、邀请等功能，账户和用户数据需要安全隔离。操作员的安全管理。对于</w:t>
      </w:r>
      <w:r>
        <w:rPr>
          <w:rFonts w:hint="eastAsia" w:ascii="宋体" w:hAnsi="宋体" w:cs=".."/>
          <w:color w:val="000000"/>
          <w:sz w:val="21"/>
          <w:szCs w:val="21"/>
        </w:rPr>
        <w:t>控制</w:t>
      </w:r>
      <w:r>
        <w:rPr>
          <w:rFonts w:ascii="宋体" w:hAnsi="宋体" w:cs=".."/>
          <w:color w:val="000000"/>
          <w:sz w:val="21"/>
          <w:szCs w:val="21"/>
        </w:rPr>
        <w:t>器也需有相应的网络安全管理机制。</w:t>
      </w:r>
    </w:p>
    <w:p>
      <w:pPr>
        <w:pStyle w:val="4"/>
        <w:ind w:firstLine="0" w:firstLineChars="0"/>
        <w:rPr>
          <w:rFonts w:ascii="宋体" w:hAnsi="宋体" w:cs="宋体"/>
          <w:sz w:val="24"/>
          <w:szCs w:val="24"/>
        </w:rPr>
      </w:pPr>
      <w:bookmarkStart w:id="5" w:name="_Toc521481286"/>
      <w:bookmarkStart w:id="6" w:name="_Toc342033588"/>
      <w:r>
        <w:rPr>
          <w:rFonts w:hint="eastAsia" w:ascii="宋体" w:hAnsi="宋体" w:cs="宋体"/>
          <w:sz w:val="24"/>
          <w:szCs w:val="24"/>
        </w:rPr>
        <w:t>3、</w:t>
      </w:r>
      <w:r>
        <w:rPr>
          <w:rFonts w:hint="eastAsia" w:ascii="宋体" w:hAnsi="宋体" w:cs=".."/>
          <w:color w:val="000000"/>
          <w:sz w:val="21"/>
          <w:szCs w:val="21"/>
        </w:rPr>
        <w:t>★</w:t>
      </w:r>
      <w:r>
        <w:rPr>
          <w:rFonts w:hint="eastAsia" w:ascii="宋体" w:hAnsi="宋体" w:cs="宋体"/>
          <w:sz w:val="24"/>
          <w:szCs w:val="24"/>
        </w:rPr>
        <w:t>品牌和品质要求</w:t>
      </w:r>
      <w:bookmarkEnd w:id="5"/>
      <w:bookmarkEnd w:id="6"/>
    </w:p>
    <w:p>
      <w:pPr>
        <w:numPr>
          <w:ilvl w:val="0"/>
          <w:numId w:val="2"/>
        </w:numPr>
        <w:ind w:firstLine="420" w:firstLineChars="0"/>
        <w:rPr>
          <w:rFonts w:ascii="宋体" w:hAnsi="宋体" w:cs=".."/>
          <w:color w:val="000000"/>
          <w:sz w:val="21"/>
          <w:szCs w:val="21"/>
        </w:rPr>
      </w:pPr>
      <w:r>
        <w:rPr>
          <w:rFonts w:hint="eastAsia" w:ascii="宋体" w:hAnsi="宋体" w:cs=".."/>
          <w:color w:val="000000"/>
          <w:sz w:val="21"/>
          <w:szCs w:val="21"/>
        </w:rPr>
        <w:t>配置必须采用原始制造商正品产品（不得使用OEM贴牌产品）；</w:t>
      </w:r>
    </w:p>
    <w:p>
      <w:pPr>
        <w:numPr>
          <w:ilvl w:val="0"/>
          <w:numId w:val="2"/>
        </w:numPr>
        <w:ind w:firstLine="420" w:firstLineChars="0"/>
        <w:rPr>
          <w:rFonts w:ascii="宋体" w:hAnsi="宋体" w:cs=".."/>
          <w:color w:val="000000"/>
          <w:sz w:val="21"/>
          <w:szCs w:val="21"/>
        </w:rPr>
      </w:pPr>
      <w:r>
        <w:rPr>
          <w:rFonts w:hint="eastAsia" w:ascii="宋体" w:hAnsi="宋体" w:cs=".."/>
          <w:color w:val="000000"/>
          <w:sz w:val="21"/>
          <w:szCs w:val="21"/>
        </w:rPr>
        <w:t>DDC控制器与扩展模块必须为同系列产品，不接受混合系统</w:t>
      </w:r>
    </w:p>
    <w:p>
      <w:pPr>
        <w:numPr>
          <w:ilvl w:val="0"/>
          <w:numId w:val="2"/>
        </w:numPr>
        <w:ind w:firstLine="420" w:firstLineChars="0"/>
        <w:rPr>
          <w:rFonts w:ascii="宋体" w:hAnsi="宋体" w:cs=".."/>
          <w:color w:val="000000"/>
          <w:sz w:val="21"/>
          <w:szCs w:val="21"/>
        </w:rPr>
      </w:pPr>
      <w:r>
        <w:rPr>
          <w:rFonts w:hint="eastAsia" w:ascii="宋体" w:hAnsi="宋体" w:cs=".."/>
          <w:color w:val="000000"/>
          <w:sz w:val="21"/>
          <w:szCs w:val="21"/>
        </w:rPr>
        <w:t>末端设备均需采用国产一线知名品牌设备</w:t>
      </w:r>
    </w:p>
    <w:p>
      <w:pPr>
        <w:numPr>
          <w:ilvl w:val="0"/>
          <w:numId w:val="2"/>
        </w:numPr>
        <w:ind w:firstLine="420" w:firstLineChars="0"/>
        <w:rPr>
          <w:rFonts w:ascii="宋体" w:hAnsi="宋体" w:cs=".."/>
          <w:color w:val="000000"/>
          <w:sz w:val="21"/>
          <w:szCs w:val="21"/>
        </w:rPr>
      </w:pPr>
      <w:r>
        <w:rPr>
          <w:rFonts w:hint="eastAsia" w:ascii="宋体" w:hAnsi="宋体" w:cs=".."/>
          <w:color w:val="000000"/>
          <w:sz w:val="21"/>
          <w:szCs w:val="21"/>
        </w:rPr>
        <w:t>楼宇自控系统软件需相关软著证书</w:t>
      </w:r>
    </w:p>
    <w:p>
      <w:pPr>
        <w:numPr>
          <w:ilvl w:val="0"/>
          <w:numId w:val="2"/>
        </w:numPr>
        <w:ind w:firstLine="420" w:firstLineChars="0"/>
        <w:rPr>
          <w:rFonts w:ascii="宋体" w:hAnsi="宋体" w:cs=".."/>
          <w:color w:val="000000"/>
          <w:sz w:val="21"/>
          <w:szCs w:val="21"/>
        </w:rPr>
      </w:pPr>
      <w:r>
        <w:rPr>
          <w:rFonts w:hint="eastAsia" w:ascii="宋体" w:hAnsi="宋体" w:cs=".."/>
          <w:color w:val="000000"/>
          <w:sz w:val="21"/>
          <w:szCs w:val="21"/>
        </w:rPr>
        <w:t>各家在进行系统配置时须考虑整体以及局部性，避免因系统过度扩展而产生大面积瘫痪的风险，局部应有脱机独立工作能力。</w:t>
      </w:r>
    </w:p>
    <w:p>
      <w:pPr>
        <w:pStyle w:val="4"/>
        <w:ind w:firstLine="0" w:firstLineChars="0"/>
        <w:rPr>
          <w:rFonts w:ascii="宋体" w:hAnsi="宋体" w:cs="宋体"/>
          <w:sz w:val="24"/>
          <w:szCs w:val="24"/>
        </w:rPr>
      </w:pPr>
      <w:r>
        <w:rPr>
          <w:rFonts w:hint="eastAsia" w:ascii="宋体" w:hAnsi="宋体" w:cs="宋体"/>
          <w:sz w:val="24"/>
          <w:szCs w:val="24"/>
        </w:rPr>
        <w:t>4、系统软件技术要求</w:t>
      </w:r>
      <w:r>
        <w:rPr>
          <w:rFonts w:ascii="宋体" w:hAnsi="宋体" w:cs="宋体"/>
          <w:sz w:val="24"/>
          <w:szCs w:val="24"/>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本系统监控软件采用标准网络架构，系统遵循各种工业标准，并采用开放式的系统结构，系统的服务器采用微软</w:t>
      </w:r>
      <w:r>
        <w:rPr>
          <w:rFonts w:ascii="宋体" w:hAnsi="宋体" w:cs=".."/>
          <w:color w:val="000000"/>
          <w:sz w:val="21"/>
          <w:szCs w:val="21"/>
        </w:rPr>
        <w:t>WINDOW sever 201</w:t>
      </w:r>
      <w:r>
        <w:rPr>
          <w:rFonts w:hint="eastAsia" w:ascii="宋体" w:hAnsi="宋体" w:cs=".."/>
          <w:color w:val="000000"/>
          <w:sz w:val="21"/>
          <w:szCs w:val="21"/>
        </w:rPr>
        <w:t>6；系统采用</w:t>
      </w:r>
      <w:r>
        <w:rPr>
          <w:rFonts w:ascii="宋体" w:hAnsi="宋体" w:cs=".."/>
          <w:color w:val="000000"/>
          <w:sz w:val="21"/>
          <w:szCs w:val="21"/>
        </w:rPr>
        <w:t>标准的SQL</w:t>
      </w:r>
      <w:r>
        <w:rPr>
          <w:rFonts w:hint="eastAsia" w:ascii="宋体" w:hAnsi="宋体" w:cs=".."/>
          <w:color w:val="000000"/>
          <w:sz w:val="21"/>
          <w:szCs w:val="21"/>
        </w:rPr>
        <w:t>数据库；采用</w:t>
      </w:r>
      <w:r>
        <w:rPr>
          <w:rFonts w:ascii="宋体" w:hAnsi="宋体" w:cs=".."/>
          <w:color w:val="000000"/>
          <w:sz w:val="21"/>
          <w:szCs w:val="21"/>
        </w:rPr>
        <w:t>C/S</w:t>
      </w:r>
      <w:r>
        <w:rPr>
          <w:rFonts w:hint="eastAsia" w:ascii="宋体" w:hAnsi="宋体" w:cs=".."/>
          <w:color w:val="000000"/>
          <w:sz w:val="21"/>
          <w:szCs w:val="21"/>
        </w:rPr>
        <w:t>系统架构，支持</w:t>
      </w:r>
      <w:r>
        <w:rPr>
          <w:rFonts w:ascii="宋体" w:hAnsi="宋体" w:cs=".."/>
          <w:color w:val="000000"/>
          <w:sz w:val="21"/>
          <w:szCs w:val="21"/>
        </w:rPr>
        <w:t>B/S</w:t>
      </w:r>
      <w:r>
        <w:rPr>
          <w:rFonts w:hint="eastAsia" w:ascii="宋体" w:hAnsi="宋体" w:cs=".."/>
          <w:color w:val="000000"/>
          <w:sz w:val="21"/>
          <w:szCs w:val="21"/>
        </w:rPr>
        <w:t>。</w:t>
      </w:r>
      <w:r>
        <w:rPr>
          <w:rFonts w:ascii="宋体" w:hAnsi="宋体" w:cs=".."/>
          <w:color w:val="000000"/>
          <w:sz w:val="21"/>
          <w:szCs w:val="21"/>
        </w:rPr>
        <w:t>客户端采用Windows 10</w:t>
      </w:r>
      <w:r>
        <w:rPr>
          <w:rFonts w:hint="eastAsia" w:ascii="宋体" w:hAnsi="宋体" w:cs=".."/>
          <w:color w:val="000000"/>
          <w:sz w:val="21"/>
          <w:szCs w:val="21"/>
        </w:rPr>
        <w:t>操作系统。</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支持</w:t>
      </w:r>
      <w:r>
        <w:rPr>
          <w:rFonts w:ascii="宋体" w:hAnsi="宋体" w:cs=".."/>
          <w:color w:val="000000"/>
          <w:sz w:val="21"/>
          <w:szCs w:val="21"/>
        </w:rPr>
        <w:t>Email</w:t>
      </w:r>
      <w:r>
        <w:rPr>
          <w:rFonts w:hint="eastAsia" w:ascii="宋体" w:hAnsi="宋体" w:cs=".."/>
          <w:color w:val="000000"/>
          <w:sz w:val="21"/>
          <w:szCs w:val="21"/>
        </w:rPr>
        <w:t>、自动打印、短信等方式管理报警信息；趋势分析功能；系统应能够同</w:t>
      </w:r>
      <w:r>
        <w:rPr>
          <w:rFonts w:ascii="宋体" w:hAnsi="宋体" w:cs=".."/>
          <w:color w:val="000000"/>
          <w:sz w:val="21"/>
          <w:szCs w:val="21"/>
        </w:rPr>
        <w:t>BACnet</w:t>
      </w:r>
      <w:r>
        <w:rPr>
          <w:rFonts w:hint="eastAsia" w:ascii="宋体" w:hAnsi="宋体" w:cs=".."/>
          <w:color w:val="000000"/>
          <w:sz w:val="21"/>
          <w:szCs w:val="21"/>
        </w:rPr>
        <w:t>进行通讯。系统应能够与</w:t>
      </w:r>
      <w:r>
        <w:rPr>
          <w:rFonts w:ascii="宋体" w:hAnsi="宋体" w:cs=".."/>
          <w:color w:val="000000"/>
          <w:sz w:val="21"/>
          <w:szCs w:val="21"/>
        </w:rPr>
        <w:t>OPC</w:t>
      </w:r>
      <w:r>
        <w:rPr>
          <w:rFonts w:hint="eastAsia" w:ascii="宋体" w:hAnsi="宋体" w:cs=".."/>
          <w:color w:val="000000"/>
          <w:sz w:val="21"/>
          <w:szCs w:val="21"/>
        </w:rPr>
        <w:t>服务器进行通讯，向上集成采用</w:t>
      </w:r>
      <w:r>
        <w:rPr>
          <w:rFonts w:ascii="宋体" w:hAnsi="宋体" w:cs=".."/>
          <w:color w:val="000000"/>
          <w:sz w:val="21"/>
          <w:szCs w:val="21"/>
        </w:rPr>
        <w:t>OPC</w:t>
      </w:r>
      <w:r>
        <w:rPr>
          <w:rFonts w:hint="eastAsia" w:ascii="宋体" w:hAnsi="宋体" w:cs=".."/>
          <w:color w:val="000000"/>
          <w:sz w:val="21"/>
          <w:szCs w:val="21"/>
        </w:rPr>
        <w:t>方式。</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必须具备很高的可靠性和一定的实时性；采用成熟、先进的开发平台，采用多任务工业标准技术，保证其开放性和可扩展性，使得系统的开发和集成变得十分简便。设计符合标准化、规范化要求。广泛采用分布处理技术和冗余技术，包括可提供支持系统应用软件服务器冗余热备功能及支持分布式服务器系统。具有良好的可移植性，可扩性和联网功能。便于功能和系统的扩充和升级，并充分保护用户投资，使系统能适应功能的增加和规模的扩充要求。</w:t>
      </w:r>
    </w:p>
    <w:p>
      <w:pPr>
        <w:autoSpaceDE w:val="0"/>
        <w:autoSpaceDN w:val="0"/>
        <w:adjustRightInd w:val="0"/>
        <w:ind w:firstLine="420"/>
        <w:rPr>
          <w:rFonts w:ascii="宋体" w:hAnsi="宋体"/>
          <w:sz w:val="21"/>
          <w:szCs w:val="21"/>
        </w:rPr>
      </w:pPr>
      <w:r>
        <w:rPr>
          <w:rFonts w:ascii="宋体" w:hAnsi="宋体"/>
          <w:sz w:val="21"/>
          <w:szCs w:val="21"/>
        </w:rPr>
        <w:t xml:space="preserve">    </w:t>
      </w:r>
      <w:r>
        <w:rPr>
          <w:rFonts w:ascii="宋体" w:hAnsi="宋体" w:cs=".."/>
          <w:color w:val="000000"/>
          <w:sz w:val="21"/>
          <w:szCs w:val="21"/>
        </w:rPr>
        <w:t>系统应确保监控主机出现故障时不影响控制器独立完成监控功能. 在DDC控制器外接电源断电时, 其相关的状态资料也能</w:t>
      </w:r>
      <w:r>
        <w:rPr>
          <w:rFonts w:hint="eastAsia" w:ascii="宋体" w:hAnsi="宋体" w:cs=".."/>
          <w:color w:val="000000"/>
          <w:sz w:val="21"/>
          <w:szCs w:val="21"/>
        </w:rPr>
        <w:t>保存</w:t>
      </w:r>
      <w:r>
        <w:rPr>
          <w:rFonts w:ascii="宋体" w:hAnsi="宋体" w:cs=".."/>
          <w:color w:val="000000"/>
          <w:sz w:val="21"/>
          <w:szCs w:val="21"/>
        </w:rPr>
        <w:t>. 一旦断电恢复, 则所有受断电影响的设备也能自动复位, 而不需重新设定。</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系统分类应用软件应使用同一种高级语言</w:t>
      </w:r>
      <w:r>
        <w:rPr>
          <w:rFonts w:ascii="宋体" w:hAnsi="宋体" w:cs=".."/>
          <w:color w:val="000000"/>
          <w:sz w:val="21"/>
          <w:szCs w:val="21"/>
        </w:rPr>
        <w:t xml:space="preserve">, </w:t>
      </w:r>
      <w:r>
        <w:rPr>
          <w:rFonts w:hint="eastAsia" w:ascii="宋体" w:hAnsi="宋体" w:cs=".."/>
          <w:color w:val="000000"/>
          <w:sz w:val="21"/>
          <w:szCs w:val="21"/>
        </w:rPr>
        <w:t>采用同一种数据库管理系统</w:t>
      </w:r>
    </w:p>
    <w:p>
      <w:pPr>
        <w:snapToGrid w:val="0"/>
        <w:ind w:firstLine="420"/>
        <w:rPr>
          <w:rFonts w:ascii="宋体" w:hAnsi="宋体" w:cs=".."/>
          <w:color w:val="000000"/>
          <w:sz w:val="21"/>
          <w:szCs w:val="21"/>
        </w:rPr>
      </w:pPr>
      <w:r>
        <w:rPr>
          <w:rFonts w:hint="eastAsia" w:ascii="宋体" w:hAnsi="宋体" w:cs=".."/>
          <w:color w:val="000000"/>
          <w:sz w:val="21"/>
          <w:szCs w:val="21"/>
        </w:rPr>
        <w:t>设备可以在“在线”运行情况下，方便地修改程序，改变设置点，调节设置时间。</w:t>
      </w:r>
    </w:p>
    <w:p>
      <w:pPr>
        <w:snapToGrid w:val="0"/>
        <w:ind w:firstLine="420"/>
        <w:rPr>
          <w:rFonts w:ascii="宋体" w:hAnsi="宋体" w:cs=".."/>
          <w:color w:val="000000"/>
          <w:sz w:val="21"/>
          <w:szCs w:val="21"/>
        </w:rPr>
      </w:pPr>
      <w:r>
        <w:rPr>
          <w:rFonts w:hint="eastAsia" w:ascii="宋体" w:hAnsi="宋体" w:cs=".."/>
          <w:color w:val="000000"/>
          <w:sz w:val="21"/>
          <w:szCs w:val="21"/>
        </w:rPr>
        <w:t>所有设备应该用高级的适合工程技术人员的编程语言，使工程师及操作人员能方便地编写程序，编辑和做其它类似的工作。</w:t>
      </w:r>
    </w:p>
    <w:p>
      <w:pPr>
        <w:snapToGrid w:val="0"/>
        <w:ind w:firstLine="420"/>
        <w:rPr>
          <w:rFonts w:ascii="宋体" w:hAnsi="宋体" w:cs=".."/>
          <w:color w:val="000000"/>
          <w:sz w:val="21"/>
          <w:szCs w:val="21"/>
        </w:rPr>
      </w:pPr>
      <w:r>
        <w:rPr>
          <w:rFonts w:hint="eastAsia" w:ascii="宋体" w:hAnsi="宋体" w:cs=".."/>
          <w:color w:val="000000"/>
          <w:sz w:val="21"/>
          <w:szCs w:val="21"/>
        </w:rPr>
        <w:t>过程监控软件要求可实现图形化的过程监控、数据采集、标准动态数据交换及指定文档的数据管理功能。系统结构开放灵活，动态操作画面类似</w:t>
      </w:r>
      <w:r>
        <w:rPr>
          <w:rFonts w:ascii="宋体" w:hAnsi="宋体" w:cs=".."/>
          <w:color w:val="000000"/>
          <w:sz w:val="21"/>
          <w:szCs w:val="21"/>
        </w:rPr>
        <w:t>Windows风格。软件易于安装、备份。按不同的用户级别，操作者拥有不同的权限。系统应用程序的每项功能可按用户要求及系统设计而改编，并可随系统的扩充或运行需要而作修改。</w:t>
      </w:r>
    </w:p>
    <w:p>
      <w:pPr>
        <w:snapToGrid w:val="0"/>
        <w:ind w:firstLine="420"/>
        <w:rPr>
          <w:rFonts w:ascii="宋体" w:hAnsi="宋体" w:cs=".."/>
          <w:color w:val="000000"/>
          <w:sz w:val="21"/>
          <w:szCs w:val="21"/>
        </w:rPr>
      </w:pPr>
      <w:r>
        <w:rPr>
          <w:rFonts w:hint="eastAsia" w:ascii="宋体" w:hAnsi="宋体" w:cs=".."/>
          <w:color w:val="000000"/>
          <w:sz w:val="21"/>
          <w:szCs w:val="21"/>
        </w:rPr>
        <w:t>卖方应提供一套正常维护监控保护系统用的诊断软件。包括系统每个监测功能的诊断、硬件故障的诊断以及可进行周期的有必要进行的校正试验。</w:t>
      </w:r>
    </w:p>
    <w:p>
      <w:pPr>
        <w:snapToGrid w:val="0"/>
        <w:ind w:firstLine="420"/>
        <w:rPr>
          <w:rFonts w:ascii="宋体" w:hAnsi="宋体" w:cs=".."/>
          <w:color w:val="000000"/>
          <w:sz w:val="21"/>
          <w:szCs w:val="21"/>
        </w:rPr>
      </w:pPr>
      <w:r>
        <w:rPr>
          <w:rFonts w:hint="eastAsia" w:ascii="宋体" w:hAnsi="宋体" w:cs=".."/>
          <w:color w:val="000000"/>
          <w:sz w:val="21"/>
          <w:szCs w:val="21"/>
        </w:rPr>
        <w:t>提供有关计算机的需求分析以及硬件、软件、安装、调试等方面的具体要求。另外，卖方应负责本标书规定的安装调试、软件编制及培训等，直至正常运行。</w:t>
      </w:r>
    </w:p>
    <w:p>
      <w:pPr>
        <w:snapToGrid w:val="0"/>
        <w:ind w:firstLine="420"/>
        <w:rPr>
          <w:rFonts w:ascii="宋体" w:hAnsi="宋体" w:cs=".."/>
          <w:color w:val="000000"/>
          <w:sz w:val="21"/>
          <w:szCs w:val="21"/>
        </w:rPr>
      </w:pPr>
      <w:r>
        <w:rPr>
          <w:rFonts w:hint="eastAsia" w:ascii="宋体" w:hAnsi="宋体" w:cs=".."/>
          <w:color w:val="000000"/>
          <w:sz w:val="21"/>
          <w:szCs w:val="21"/>
        </w:rPr>
        <w:t>设备故障及报警能够在监控界面第一时间自动弹出。</w:t>
      </w:r>
    </w:p>
    <w:p>
      <w:pPr>
        <w:autoSpaceDE w:val="0"/>
        <w:autoSpaceDN w:val="0"/>
        <w:adjustRightInd w:val="0"/>
        <w:ind w:firstLine="422"/>
        <w:rPr>
          <w:rFonts w:ascii="宋体" w:hAnsi="宋体" w:cs=".."/>
          <w:b/>
          <w:color w:val="000000"/>
          <w:sz w:val="21"/>
          <w:szCs w:val="21"/>
        </w:rPr>
      </w:pPr>
      <w:bookmarkStart w:id="7" w:name="_Toc213127637"/>
      <w:bookmarkStart w:id="8" w:name="_Toc425235498"/>
      <w:r>
        <w:rPr>
          <w:rFonts w:hint="eastAsia" w:ascii="宋体" w:hAnsi="宋体" w:cs=".."/>
          <w:b/>
          <w:color w:val="000000"/>
          <w:sz w:val="21"/>
          <w:szCs w:val="21"/>
        </w:rPr>
        <w:t>4.1 图形及组态</w:t>
      </w:r>
      <w:bookmarkEnd w:id="7"/>
      <w:bookmarkEnd w:id="8"/>
    </w:p>
    <w:p>
      <w:pPr>
        <w:snapToGrid w:val="0"/>
        <w:ind w:firstLine="420"/>
        <w:rPr>
          <w:rFonts w:ascii="宋体" w:hAnsi="宋体" w:cs=".."/>
          <w:color w:val="000000"/>
          <w:sz w:val="21"/>
          <w:szCs w:val="21"/>
        </w:rPr>
      </w:pPr>
      <w:r>
        <w:rPr>
          <w:rFonts w:hint="eastAsia" w:ascii="宋体" w:hAnsi="宋体" w:cs=".."/>
          <w:color w:val="000000"/>
          <w:sz w:val="21"/>
          <w:szCs w:val="21"/>
        </w:rPr>
        <w:t>图形化操作软件：以彩色图形显示建筑平面、设备分布图、监控系统图，图例应为设备实物的模拟图，在图例旁边实时显示系统或和设备的动态数据。通过图形、三维图像、动画、报表等多种方式，表示设备的启</w:t>
      </w:r>
      <w:r>
        <w:rPr>
          <w:rFonts w:ascii="宋体" w:hAnsi="宋体" w:cs=".."/>
          <w:color w:val="000000"/>
          <w:sz w:val="21"/>
          <w:szCs w:val="21"/>
        </w:rPr>
        <w:t>/</w:t>
      </w:r>
      <w:r>
        <w:rPr>
          <w:rFonts w:hint="eastAsia" w:ascii="宋体" w:hAnsi="宋体" w:cs=".."/>
          <w:color w:val="000000"/>
          <w:sz w:val="21"/>
          <w:szCs w:val="21"/>
        </w:rPr>
        <w:t>停、手动</w:t>
      </w:r>
      <w:r>
        <w:rPr>
          <w:rFonts w:ascii="宋体" w:hAnsi="宋体" w:cs=".."/>
          <w:color w:val="000000"/>
          <w:sz w:val="21"/>
          <w:szCs w:val="21"/>
        </w:rPr>
        <w:t>/</w:t>
      </w:r>
      <w:r>
        <w:rPr>
          <w:rFonts w:hint="eastAsia" w:ascii="宋体" w:hAnsi="宋体" w:cs=".."/>
          <w:color w:val="000000"/>
          <w:sz w:val="21"/>
          <w:szCs w:val="21"/>
        </w:rPr>
        <w:t>自动、故障等状态和温度、流量、湿度、压力、等参数，仅使用键盘或鼠标即可完成对所有设备的在线控制和监控操作（包括增加、删除、修改控制程序和设备运行参数），但并不中断系统的正常运行。</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图形工作站应能提供集成化的开发环境</w:t>
      </w:r>
      <w:r>
        <w:rPr>
          <w:rFonts w:ascii="宋体" w:hAnsi="宋体" w:cs=".."/>
          <w:color w:val="000000"/>
          <w:sz w:val="21"/>
          <w:szCs w:val="21"/>
        </w:rPr>
        <w:t xml:space="preserve">, </w:t>
      </w:r>
      <w:r>
        <w:rPr>
          <w:rFonts w:hint="eastAsia" w:ascii="宋体" w:hAnsi="宋体" w:cs=".."/>
          <w:color w:val="000000"/>
          <w:sz w:val="21"/>
          <w:szCs w:val="21"/>
        </w:rPr>
        <w:t>有强大的图形功能</w:t>
      </w:r>
      <w:r>
        <w:rPr>
          <w:rFonts w:ascii="宋体" w:hAnsi="宋体" w:cs=".."/>
          <w:color w:val="000000"/>
          <w:sz w:val="21"/>
          <w:szCs w:val="21"/>
        </w:rPr>
        <w:t xml:space="preserve">, </w:t>
      </w:r>
      <w:r>
        <w:rPr>
          <w:rFonts w:hint="eastAsia" w:ascii="宋体" w:hAnsi="宋体" w:cs=".."/>
          <w:color w:val="000000"/>
          <w:sz w:val="21"/>
          <w:szCs w:val="21"/>
        </w:rPr>
        <w:t>具有丰富的各种设备三维形象图库</w:t>
      </w:r>
      <w:r>
        <w:rPr>
          <w:rFonts w:ascii="宋体" w:hAnsi="宋体" w:cs=".."/>
          <w:color w:val="000000"/>
          <w:sz w:val="21"/>
          <w:szCs w:val="21"/>
        </w:rPr>
        <w:t xml:space="preserve">, </w:t>
      </w:r>
      <w:r>
        <w:rPr>
          <w:rFonts w:hint="eastAsia" w:ascii="宋体" w:hAnsi="宋体" w:cs=".."/>
          <w:color w:val="000000"/>
          <w:sz w:val="21"/>
          <w:szCs w:val="21"/>
        </w:rPr>
        <w:t>可对全部设备的运行停止</w:t>
      </w:r>
      <w:r>
        <w:rPr>
          <w:rFonts w:ascii="宋体" w:hAnsi="宋体" w:cs=".."/>
          <w:color w:val="000000"/>
          <w:sz w:val="21"/>
          <w:szCs w:val="21"/>
        </w:rPr>
        <w:t xml:space="preserve">, </w:t>
      </w:r>
      <w:r>
        <w:rPr>
          <w:rFonts w:hint="eastAsia" w:ascii="宋体" w:hAnsi="宋体" w:cs=".."/>
          <w:color w:val="000000"/>
          <w:sz w:val="21"/>
          <w:szCs w:val="21"/>
        </w:rPr>
        <w:t>阀门及风门开闭</w:t>
      </w:r>
      <w:r>
        <w:rPr>
          <w:rFonts w:ascii="宋体" w:hAnsi="宋体" w:cs=".."/>
          <w:color w:val="000000"/>
          <w:sz w:val="21"/>
          <w:szCs w:val="21"/>
        </w:rPr>
        <w:t xml:space="preserve">, </w:t>
      </w:r>
      <w:r>
        <w:rPr>
          <w:rFonts w:hint="eastAsia" w:ascii="宋体" w:hAnsi="宋体" w:cs=".."/>
          <w:color w:val="000000"/>
          <w:sz w:val="21"/>
          <w:szCs w:val="21"/>
        </w:rPr>
        <w:t>液体流动等工艺状态</w:t>
      </w:r>
      <w:r>
        <w:rPr>
          <w:rFonts w:ascii="宋体" w:hAnsi="宋体" w:cs=".."/>
          <w:color w:val="000000"/>
          <w:sz w:val="21"/>
          <w:szCs w:val="21"/>
        </w:rPr>
        <w:t xml:space="preserve">, </w:t>
      </w:r>
      <w:r>
        <w:rPr>
          <w:rFonts w:hint="eastAsia" w:ascii="宋体" w:hAnsi="宋体" w:cs=".."/>
          <w:color w:val="000000"/>
          <w:sz w:val="21"/>
          <w:szCs w:val="21"/>
        </w:rPr>
        <w:t>通过颜色变化</w:t>
      </w:r>
      <w:r>
        <w:rPr>
          <w:rFonts w:ascii="宋体" w:hAnsi="宋体" w:cs=".."/>
          <w:color w:val="000000"/>
          <w:sz w:val="21"/>
          <w:szCs w:val="21"/>
        </w:rPr>
        <w:t xml:space="preserve">, </w:t>
      </w:r>
      <w:r>
        <w:rPr>
          <w:rFonts w:hint="eastAsia" w:ascii="宋体" w:hAnsi="宋体" w:cs=".."/>
          <w:color w:val="000000"/>
          <w:sz w:val="21"/>
          <w:szCs w:val="21"/>
        </w:rPr>
        <w:t>移动</w:t>
      </w:r>
      <w:r>
        <w:rPr>
          <w:rFonts w:ascii="宋体" w:hAnsi="宋体" w:cs=".."/>
          <w:color w:val="000000"/>
          <w:sz w:val="21"/>
          <w:szCs w:val="21"/>
        </w:rPr>
        <w:t xml:space="preserve">, </w:t>
      </w:r>
      <w:r>
        <w:rPr>
          <w:rFonts w:hint="eastAsia" w:ascii="宋体" w:hAnsi="宋体" w:cs=".."/>
          <w:color w:val="000000"/>
          <w:sz w:val="21"/>
          <w:szCs w:val="21"/>
        </w:rPr>
        <w:t>旋转</w:t>
      </w:r>
      <w:r>
        <w:rPr>
          <w:rFonts w:ascii="宋体" w:hAnsi="宋体" w:cs=".."/>
          <w:color w:val="000000"/>
          <w:sz w:val="21"/>
          <w:szCs w:val="21"/>
        </w:rPr>
        <w:t xml:space="preserve">, </w:t>
      </w:r>
      <w:r>
        <w:rPr>
          <w:rFonts w:hint="eastAsia" w:ascii="宋体" w:hAnsi="宋体" w:cs=".."/>
          <w:color w:val="000000"/>
          <w:sz w:val="21"/>
          <w:szCs w:val="21"/>
        </w:rPr>
        <w:t>闪烁</w:t>
      </w:r>
      <w:r>
        <w:rPr>
          <w:rFonts w:ascii="宋体" w:hAnsi="宋体" w:cs=".."/>
          <w:color w:val="000000"/>
          <w:sz w:val="21"/>
          <w:szCs w:val="21"/>
        </w:rPr>
        <w:t xml:space="preserve">, </w:t>
      </w:r>
      <w:r>
        <w:rPr>
          <w:rFonts w:hint="eastAsia" w:ascii="宋体" w:hAnsi="宋体" w:cs=".."/>
          <w:color w:val="000000"/>
          <w:sz w:val="21"/>
          <w:szCs w:val="21"/>
        </w:rPr>
        <w:t>百分比动态数字显示以及更复杂的动画形式来反映各种被控设备的工作状态</w:t>
      </w:r>
      <w:r>
        <w:rPr>
          <w:rFonts w:ascii="宋体" w:hAnsi="宋体" w:cs=".."/>
          <w:color w:val="000000"/>
          <w:sz w:val="21"/>
          <w:szCs w:val="21"/>
        </w:rPr>
        <w:t xml:space="preserve">, </w:t>
      </w:r>
      <w:r>
        <w:rPr>
          <w:rFonts w:hint="eastAsia" w:ascii="宋体" w:hAnsi="宋体" w:cs=".."/>
          <w:color w:val="000000"/>
          <w:sz w:val="21"/>
          <w:szCs w:val="21"/>
        </w:rPr>
        <w:t>使图形界面更生动活泼</w:t>
      </w:r>
      <w:r>
        <w:rPr>
          <w:rFonts w:ascii="宋体" w:hAnsi="宋体" w:cs=".."/>
          <w:color w:val="000000"/>
          <w:sz w:val="21"/>
          <w:szCs w:val="21"/>
        </w:rPr>
        <w:t xml:space="preserve">, </w:t>
      </w:r>
      <w:r>
        <w:rPr>
          <w:rFonts w:hint="eastAsia" w:ascii="宋体" w:hAnsi="宋体" w:cs=".."/>
          <w:color w:val="000000"/>
          <w:sz w:val="21"/>
          <w:szCs w:val="21"/>
        </w:rPr>
        <w:t>直观形象</w:t>
      </w:r>
      <w:r>
        <w:rPr>
          <w:rFonts w:ascii="宋体" w:hAnsi="宋体" w:cs=".."/>
          <w:color w:val="000000"/>
          <w:sz w:val="21"/>
          <w:szCs w:val="21"/>
        </w:rPr>
        <w:t xml:space="preserve">, </w:t>
      </w:r>
      <w:r>
        <w:rPr>
          <w:rFonts w:hint="eastAsia" w:ascii="宋体" w:hAnsi="宋体" w:cs=".."/>
          <w:color w:val="000000"/>
          <w:sz w:val="21"/>
          <w:szCs w:val="21"/>
        </w:rPr>
        <w:t>操作简便而不易出错</w:t>
      </w:r>
      <w:r>
        <w:rPr>
          <w:rFonts w:ascii="宋体" w:hAnsi="宋体" w:cs=".."/>
          <w:color w:val="000000"/>
          <w:sz w:val="21"/>
          <w:szCs w:val="21"/>
        </w:rPr>
        <w:t xml:space="preserve">. </w:t>
      </w:r>
      <w:r>
        <w:rPr>
          <w:rFonts w:hint="eastAsia" w:ascii="宋体" w:hAnsi="宋体" w:cs=".."/>
          <w:color w:val="000000"/>
          <w:sz w:val="21"/>
          <w:szCs w:val="21"/>
        </w:rPr>
        <w:t>支持多窗口动态图形显示</w:t>
      </w:r>
      <w:r>
        <w:rPr>
          <w:rFonts w:ascii="宋体" w:hAnsi="宋体" w:cs=".."/>
          <w:color w:val="000000"/>
          <w:sz w:val="21"/>
          <w:szCs w:val="21"/>
        </w:rPr>
        <w:t xml:space="preserve">, </w:t>
      </w:r>
      <w:r>
        <w:rPr>
          <w:rFonts w:hint="eastAsia" w:ascii="宋体" w:hAnsi="宋体" w:cs=".."/>
          <w:color w:val="000000"/>
          <w:sz w:val="21"/>
          <w:szCs w:val="21"/>
        </w:rPr>
        <w:t>支持实时参数显示</w:t>
      </w:r>
      <w:r>
        <w:rPr>
          <w:rFonts w:ascii="宋体" w:hAnsi="宋体" w:cs=".."/>
          <w:color w:val="000000"/>
          <w:sz w:val="21"/>
          <w:szCs w:val="21"/>
        </w:rPr>
        <w:t xml:space="preserve"> (包括可定义的物理量)</w:t>
      </w:r>
    </w:p>
    <w:p>
      <w:pPr>
        <w:snapToGrid w:val="0"/>
        <w:ind w:firstLine="420"/>
        <w:rPr>
          <w:rFonts w:ascii="宋体" w:hAnsi="宋体" w:cs=".."/>
          <w:color w:val="000000"/>
          <w:sz w:val="21"/>
          <w:szCs w:val="21"/>
        </w:rPr>
      </w:pPr>
      <w:r>
        <w:rPr>
          <w:rFonts w:hint="eastAsia" w:ascii="宋体" w:hAnsi="宋体" w:cs=".."/>
          <w:color w:val="000000"/>
          <w:sz w:val="21"/>
          <w:szCs w:val="21"/>
        </w:rPr>
        <w:t>用户可自定义图形符号</w:t>
      </w:r>
      <w:r>
        <w:rPr>
          <w:rFonts w:ascii="宋体" w:hAnsi="宋体" w:cs=".."/>
          <w:color w:val="000000"/>
          <w:sz w:val="21"/>
          <w:szCs w:val="21"/>
        </w:rPr>
        <w:t xml:space="preserve">, </w:t>
      </w:r>
      <w:r>
        <w:rPr>
          <w:rFonts w:hint="eastAsia" w:ascii="宋体" w:hAnsi="宋体" w:cs=".."/>
          <w:color w:val="000000"/>
          <w:sz w:val="21"/>
          <w:szCs w:val="21"/>
        </w:rPr>
        <w:t>可进行修改</w:t>
      </w:r>
      <w:r>
        <w:rPr>
          <w:rFonts w:ascii="宋体" w:hAnsi="宋体" w:cs=".."/>
          <w:color w:val="000000"/>
          <w:sz w:val="21"/>
          <w:szCs w:val="21"/>
        </w:rPr>
        <w:t xml:space="preserve">, </w:t>
      </w:r>
      <w:r>
        <w:rPr>
          <w:rFonts w:hint="eastAsia" w:ascii="宋体" w:hAnsi="宋体" w:cs=".."/>
          <w:color w:val="000000"/>
          <w:sz w:val="21"/>
          <w:szCs w:val="21"/>
        </w:rPr>
        <w:t>支持多层对象显示</w:t>
      </w:r>
      <w:r>
        <w:rPr>
          <w:rFonts w:ascii="宋体" w:hAnsi="宋体" w:cs=".."/>
          <w:color w:val="000000"/>
          <w:sz w:val="21"/>
          <w:szCs w:val="21"/>
        </w:rPr>
        <w:t xml:space="preserve">, </w:t>
      </w:r>
      <w:r>
        <w:rPr>
          <w:rFonts w:hint="eastAsia" w:ascii="宋体" w:hAnsi="宋体" w:cs=".."/>
          <w:color w:val="000000"/>
          <w:sz w:val="21"/>
          <w:szCs w:val="21"/>
        </w:rPr>
        <w:t>可输入各种标准图形格式</w:t>
      </w:r>
      <w:r>
        <w:rPr>
          <w:rFonts w:ascii="宋体" w:hAnsi="宋体" w:cs=".."/>
          <w:color w:val="000000"/>
          <w:sz w:val="21"/>
          <w:szCs w:val="21"/>
        </w:rPr>
        <w:t xml:space="preserve">, </w:t>
      </w:r>
      <w:r>
        <w:rPr>
          <w:rFonts w:hint="eastAsia" w:ascii="宋体" w:hAnsi="宋体" w:cs=".."/>
          <w:color w:val="000000"/>
          <w:sz w:val="21"/>
          <w:szCs w:val="21"/>
        </w:rPr>
        <w:t>为</w:t>
      </w:r>
      <w:r>
        <w:rPr>
          <w:rFonts w:ascii="宋体" w:hAnsi="宋体" w:cs=".."/>
          <w:color w:val="000000"/>
          <w:sz w:val="21"/>
          <w:szCs w:val="21"/>
        </w:rPr>
        <w:t>BMP, PCX, JPG, AUTOCAD工程设计图(DWG)等.</w:t>
      </w:r>
    </w:p>
    <w:p>
      <w:pPr>
        <w:autoSpaceDE w:val="0"/>
        <w:autoSpaceDN w:val="0"/>
        <w:adjustRightInd w:val="0"/>
        <w:ind w:firstLine="422"/>
        <w:rPr>
          <w:rFonts w:ascii="宋体" w:hAnsi="宋体" w:cs=".."/>
          <w:b/>
          <w:color w:val="000000"/>
          <w:sz w:val="21"/>
          <w:szCs w:val="21"/>
        </w:rPr>
      </w:pPr>
      <w:bookmarkStart w:id="9" w:name="_Toc213127638"/>
      <w:bookmarkStart w:id="10" w:name="_Toc425235499"/>
      <w:r>
        <w:rPr>
          <w:rFonts w:hint="eastAsia" w:ascii="宋体" w:hAnsi="宋体" w:cs=".."/>
          <w:b/>
          <w:color w:val="000000"/>
          <w:sz w:val="21"/>
          <w:szCs w:val="21"/>
        </w:rPr>
        <w:t>4.2 网络管理功能</w:t>
      </w:r>
      <w:bookmarkEnd w:id="9"/>
      <w:bookmarkEnd w:id="10"/>
    </w:p>
    <w:p>
      <w:pPr>
        <w:snapToGrid w:val="0"/>
        <w:ind w:firstLine="420"/>
        <w:rPr>
          <w:rFonts w:ascii="宋体" w:hAnsi="宋体" w:cs=".."/>
          <w:color w:val="000000"/>
          <w:sz w:val="21"/>
          <w:szCs w:val="21"/>
        </w:rPr>
      </w:pPr>
      <w:r>
        <w:rPr>
          <w:rFonts w:hint="eastAsia" w:ascii="宋体" w:hAnsi="宋体" w:cs=".."/>
          <w:color w:val="000000"/>
          <w:sz w:val="21"/>
          <w:szCs w:val="21"/>
        </w:rPr>
        <w:t>完全基于</w:t>
      </w:r>
      <w:r>
        <w:rPr>
          <w:rFonts w:ascii="宋体" w:hAnsi="宋体" w:cs=".."/>
          <w:color w:val="000000"/>
          <w:sz w:val="21"/>
          <w:szCs w:val="21"/>
        </w:rPr>
        <w:t>Client/Server HMI软件（或B/S），具有C/S架构软件的所有功能，可以监视远程节点的所有数据点，可以在线增加、修改、过滤，删除远程节点中的数据库点，真正实现远程组态。基于分布式数据处理和按需数据传输的真正的分布式架构，数据储存在一个地方，可以通过所有的客户机对它进行访问。可以通过以太网或拨号网与远端节点相连。网络上单台计算机不会引起整个系统故障。任意节点可以离线工作，而不会引起整个网络崩溃。</w:t>
      </w:r>
    </w:p>
    <w:p>
      <w:pPr>
        <w:snapToGrid w:val="0"/>
        <w:ind w:firstLine="420"/>
        <w:rPr>
          <w:rFonts w:ascii="宋体" w:hAnsi="宋体" w:cs=".."/>
          <w:color w:val="000000"/>
          <w:sz w:val="21"/>
          <w:szCs w:val="21"/>
        </w:rPr>
      </w:pPr>
      <w:r>
        <w:rPr>
          <w:rFonts w:hint="eastAsia" w:ascii="宋体" w:hAnsi="宋体" w:cs=".."/>
          <w:color w:val="000000"/>
          <w:sz w:val="21"/>
          <w:szCs w:val="21"/>
        </w:rPr>
        <w:t>可通过传输层或管理层网络将系统中所有监控信息传送至监控中心</w:t>
      </w:r>
      <w:r>
        <w:rPr>
          <w:rFonts w:ascii="宋体" w:hAnsi="宋体" w:cs=".."/>
          <w:color w:val="000000"/>
          <w:sz w:val="21"/>
          <w:szCs w:val="21"/>
        </w:rPr>
        <w:t xml:space="preserve">, </w:t>
      </w:r>
      <w:r>
        <w:rPr>
          <w:rFonts w:hint="eastAsia" w:ascii="宋体" w:hAnsi="宋体" w:cs=".."/>
          <w:color w:val="000000"/>
          <w:sz w:val="21"/>
          <w:szCs w:val="21"/>
        </w:rPr>
        <w:t>监控中心也能将程序</w:t>
      </w:r>
      <w:r>
        <w:rPr>
          <w:rFonts w:ascii="宋体" w:hAnsi="宋体" w:cs=".."/>
          <w:color w:val="000000"/>
          <w:sz w:val="21"/>
          <w:szCs w:val="21"/>
        </w:rPr>
        <w:t xml:space="preserve">, </w:t>
      </w:r>
      <w:r>
        <w:rPr>
          <w:rFonts w:hint="eastAsia" w:ascii="宋体" w:hAnsi="宋体" w:cs=".."/>
          <w:color w:val="000000"/>
          <w:sz w:val="21"/>
          <w:szCs w:val="21"/>
        </w:rPr>
        <w:t>动作指令实时传送至相应被控设备。</w:t>
      </w:r>
    </w:p>
    <w:p>
      <w:pPr>
        <w:autoSpaceDE w:val="0"/>
        <w:autoSpaceDN w:val="0"/>
        <w:adjustRightInd w:val="0"/>
        <w:ind w:firstLine="422"/>
        <w:rPr>
          <w:rFonts w:ascii="宋体" w:hAnsi="宋体" w:cs=".."/>
          <w:b/>
          <w:color w:val="000000"/>
          <w:sz w:val="21"/>
          <w:szCs w:val="21"/>
        </w:rPr>
      </w:pPr>
      <w:bookmarkStart w:id="11" w:name="_Toc213127639"/>
      <w:bookmarkStart w:id="12" w:name="_Toc425235500"/>
      <w:r>
        <w:rPr>
          <w:rFonts w:hint="eastAsia" w:ascii="宋体" w:hAnsi="宋体" w:cs=".."/>
          <w:b/>
          <w:color w:val="000000"/>
          <w:sz w:val="21"/>
          <w:szCs w:val="21"/>
        </w:rPr>
        <w:t>4.3 数据管理</w:t>
      </w:r>
      <w:bookmarkEnd w:id="11"/>
      <w:bookmarkEnd w:id="12"/>
    </w:p>
    <w:p>
      <w:pPr>
        <w:snapToGrid w:val="0"/>
        <w:ind w:firstLine="422"/>
        <w:rPr>
          <w:rFonts w:ascii="宋体" w:hAnsi="宋体" w:cs=".."/>
          <w:b/>
          <w:color w:val="000000"/>
          <w:sz w:val="21"/>
          <w:szCs w:val="21"/>
        </w:rPr>
      </w:pPr>
      <w:r>
        <w:rPr>
          <w:rFonts w:hint="eastAsia" w:ascii="宋体" w:hAnsi="宋体" w:cs=".."/>
          <w:b/>
          <w:color w:val="000000"/>
          <w:sz w:val="21"/>
          <w:szCs w:val="21"/>
        </w:rPr>
        <w:t>4.3.1记录功能要求</w:t>
      </w:r>
      <w:r>
        <w:rPr>
          <w:rFonts w:ascii="宋体" w:hAnsi="宋体" w:cs=".."/>
          <w:b/>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系统对需要监控的设备和工艺参数（需要监控的设备和工艺参数以下简称监控对象）的采样数据进行记录，以供查询，并能根据需要形成设备状态历史记录一览表（以下简称历史记录表）和工艺参数历史记录曲线图（以下简称历史曲线图）。</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集成商应提供几种报表格式供业主选择时参考。</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工艺参数记录</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工艺参数（即模拟量）记录：工艺参数的记录应是连续的，工艺参数记录的历史数据可以历史曲线图的形式形象表示出来，对一些相互影响的参数，应能在同一历史曲线图上显示多条曲线，以便进行直观的比较。历史曲线图应可缩放显示。</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设备运行情况记录</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设备运行记录的情况有程控投入、程控退出、自动、手动、启动、停止、故障等，同时记录情况发生的时间。上述记录应以历史记录表的形式保存并显示。</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记录的保存时间</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一般记录的保存期限至少一年以上，对于重要记录，系统应有长久保存的手段。</w:t>
      </w:r>
    </w:p>
    <w:p>
      <w:pPr>
        <w:snapToGrid w:val="0"/>
        <w:ind w:firstLine="420"/>
        <w:rPr>
          <w:rFonts w:ascii="宋体" w:hAnsi="宋体" w:cs=".."/>
          <w:color w:val="000000"/>
          <w:sz w:val="21"/>
          <w:szCs w:val="21"/>
        </w:rPr>
      </w:pPr>
      <w:r>
        <w:rPr>
          <w:rFonts w:hint="eastAsia" w:ascii="宋体" w:hAnsi="宋体" w:cs=".."/>
          <w:color w:val="000000"/>
          <w:sz w:val="21"/>
          <w:szCs w:val="21"/>
        </w:rPr>
        <w:t>提供了多种数据管理功能，包括：数据采集和管理，历史数据存储，导出数据库及生成各种数据报表，保证系统处于最佳运行状态。数据采集有多种现成世界知名品牌设备的驱动程序, 可以以最快小于1秒的轮巡速度采集前端设备数据。数据库可分多区域多层次的进行管理，每个区域的层次不少于10层。支持点的分组，事件驱动的程序管理。可以对关系数据库的访问：支持标准的微软32位ODBC 的驱动。关系数据库可通过此 ODBC 驱动与系统实时数据库或历史数据文件交换数据。</w:t>
      </w:r>
    </w:p>
    <w:p>
      <w:pPr>
        <w:snapToGrid w:val="0"/>
        <w:ind w:firstLine="420"/>
        <w:rPr>
          <w:rFonts w:ascii="宋体" w:hAnsi="宋体" w:cs=".."/>
          <w:color w:val="000000"/>
          <w:sz w:val="21"/>
          <w:szCs w:val="21"/>
        </w:rPr>
      </w:pPr>
      <w:r>
        <w:rPr>
          <w:rFonts w:hint="eastAsia" w:ascii="宋体" w:hAnsi="宋体" w:cs=".."/>
          <w:color w:val="000000"/>
          <w:sz w:val="21"/>
          <w:szCs w:val="21"/>
        </w:rPr>
        <w:t>历史数据要求保存三个月以上。</w:t>
      </w:r>
    </w:p>
    <w:p>
      <w:pPr>
        <w:snapToGrid w:val="0"/>
        <w:ind w:firstLine="420"/>
        <w:rPr>
          <w:rFonts w:ascii="宋体" w:hAnsi="宋体" w:cs=".."/>
          <w:color w:val="000000"/>
          <w:sz w:val="21"/>
          <w:szCs w:val="21"/>
        </w:rPr>
      </w:pPr>
      <w:r>
        <w:rPr>
          <w:rFonts w:hint="eastAsia" w:ascii="宋体" w:hAnsi="宋体" w:cs=".."/>
          <w:color w:val="000000"/>
          <w:sz w:val="21"/>
          <w:szCs w:val="21"/>
        </w:rPr>
        <w:t>数据库容量应有足够余量</w:t>
      </w:r>
      <w:r>
        <w:rPr>
          <w:rFonts w:ascii="宋体" w:hAnsi="宋体" w:cs=".."/>
          <w:color w:val="000000"/>
          <w:sz w:val="21"/>
          <w:szCs w:val="21"/>
        </w:rPr>
        <w:t xml:space="preserve">, </w:t>
      </w:r>
      <w:r>
        <w:rPr>
          <w:rFonts w:hint="eastAsia" w:ascii="宋体" w:hAnsi="宋体" w:cs=".."/>
          <w:color w:val="000000"/>
          <w:sz w:val="21"/>
          <w:szCs w:val="21"/>
        </w:rPr>
        <w:t>除了满足所有的硬件点及软件点的数据输入要求外</w:t>
      </w:r>
      <w:r>
        <w:rPr>
          <w:rFonts w:ascii="宋体" w:hAnsi="宋体" w:cs=".."/>
          <w:color w:val="000000"/>
          <w:sz w:val="21"/>
          <w:szCs w:val="21"/>
        </w:rPr>
        <w:t xml:space="preserve">, </w:t>
      </w:r>
      <w:r>
        <w:rPr>
          <w:rFonts w:hint="eastAsia" w:ascii="宋体" w:hAnsi="宋体" w:cs=".."/>
          <w:color w:val="000000"/>
          <w:sz w:val="21"/>
          <w:szCs w:val="21"/>
        </w:rPr>
        <w:t>还应有</w:t>
      </w:r>
      <w:r>
        <w:rPr>
          <w:rFonts w:ascii="宋体" w:hAnsi="宋体" w:cs=".."/>
          <w:color w:val="000000"/>
          <w:sz w:val="21"/>
          <w:szCs w:val="21"/>
        </w:rPr>
        <w:t>15%以上的余量供以后扩充使用。</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4.3.2 监测功能要求</w:t>
      </w:r>
      <w:r>
        <w:rPr>
          <w:rFonts w:ascii="宋体" w:hAnsi="宋体" w:cs=".."/>
          <w:b/>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对系统的每一个输入</w:t>
      </w:r>
      <w:r>
        <w:rPr>
          <w:rFonts w:ascii="宋体" w:hAnsi="宋体" w:cs=".."/>
          <w:color w:val="000000"/>
          <w:sz w:val="21"/>
          <w:szCs w:val="21"/>
        </w:rPr>
        <w:t>/</w:t>
      </w:r>
      <w:r>
        <w:rPr>
          <w:rFonts w:hint="eastAsia" w:ascii="宋体" w:hAnsi="宋体" w:cs=".."/>
          <w:color w:val="000000"/>
          <w:sz w:val="21"/>
          <w:szCs w:val="21"/>
        </w:rPr>
        <w:t>输出点和中间状态点（以下将两者统称监控点），系统都有特定的编号（即工位号）和名称。每一个监控点，系统都应能查看其详细信息。对系统的每一个监控设备对象，系统也都有一个特定的编号和名称，并以形象生动的彩色图标在系统图画面上显示。</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对所有监控点进行图表技术分析，图表表示方式应提供多种形式如动态曲线、动态棒图等，对长期统计的数据可采用表格形式。</w:t>
      </w:r>
      <w:r>
        <w:rPr>
          <w:rFonts w:ascii="宋体" w:hAnsi="宋体" w:cs=".."/>
          <w:color w:val="000000"/>
          <w:sz w:val="21"/>
          <w:szCs w:val="21"/>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具有系统资料库，方便集中查阅，统计，审批，打印。</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4.3.3 系统运行操作要求</w:t>
      </w:r>
      <w:r>
        <w:rPr>
          <w:rFonts w:ascii="宋体" w:hAnsi="宋体" w:cs=".."/>
          <w:b/>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对每一个监控对象，操作员可在监控对象所属的系统图画面通过点击代表设备的图标打开监控对象的控制画面（以下简称控制画面），给监控对象施加操作指令，控制监控对象的运行。</w:t>
      </w:r>
      <w:r>
        <w:rPr>
          <w:rFonts w:ascii="宋体" w:hAnsi="宋体" w:cs=".."/>
          <w:color w:val="000000"/>
          <w:sz w:val="21"/>
          <w:szCs w:val="21"/>
        </w:rPr>
        <w:t xml:space="preserve"> </w:t>
      </w:r>
    </w:p>
    <w:p>
      <w:pPr>
        <w:pStyle w:val="32"/>
        <w:numPr>
          <w:ilvl w:val="0"/>
          <w:numId w:val="3"/>
        </w:numPr>
        <w:autoSpaceDE w:val="0"/>
        <w:autoSpaceDN w:val="0"/>
        <w:adjustRightInd w:val="0"/>
        <w:ind w:firstLineChars="0"/>
        <w:rPr>
          <w:rFonts w:ascii="宋体" w:hAnsi="宋体" w:cs=".."/>
          <w:color w:val="000000"/>
          <w:sz w:val="21"/>
          <w:szCs w:val="21"/>
        </w:rPr>
      </w:pPr>
      <w:r>
        <w:rPr>
          <w:rFonts w:hint="eastAsia" w:ascii="宋体" w:hAnsi="宋体" w:cs=".."/>
          <w:color w:val="000000"/>
          <w:sz w:val="21"/>
          <w:szCs w:val="21"/>
        </w:rPr>
        <w:t>操作员在操作站上可以进行但不限于以下指令操作：</w:t>
      </w:r>
      <w:r>
        <w:rPr>
          <w:rFonts w:ascii="宋体" w:hAnsi="宋体" w:cs=".."/>
          <w:color w:val="000000"/>
          <w:sz w:val="21"/>
          <w:szCs w:val="21"/>
        </w:rPr>
        <w:t xml:space="preserve"> </w:t>
      </w:r>
    </w:p>
    <w:p>
      <w:pPr>
        <w:pStyle w:val="32"/>
        <w:numPr>
          <w:ilvl w:val="0"/>
          <w:numId w:val="4"/>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启</w:t>
      </w:r>
      <w:r>
        <w:rPr>
          <w:rFonts w:hint="eastAsia" w:ascii="宋体" w:hAnsi="宋体" w:cs="..g."/>
          <w:color w:val="000000"/>
          <w:sz w:val="21"/>
          <w:szCs w:val="21"/>
        </w:rPr>
        <w:t>/</w:t>
      </w:r>
      <w:r>
        <w:rPr>
          <w:rFonts w:hint="eastAsia" w:ascii="宋体" w:hAnsi="宋体" w:cs=".."/>
          <w:color w:val="000000"/>
          <w:sz w:val="21"/>
          <w:szCs w:val="21"/>
        </w:rPr>
        <w:t xml:space="preserve">停各种设备、装置； </w:t>
      </w:r>
    </w:p>
    <w:p>
      <w:pPr>
        <w:pStyle w:val="32"/>
        <w:numPr>
          <w:ilvl w:val="0"/>
          <w:numId w:val="4"/>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启动或停止各种控制程序； </w:t>
      </w:r>
    </w:p>
    <w:p>
      <w:pPr>
        <w:pStyle w:val="32"/>
        <w:numPr>
          <w:ilvl w:val="0"/>
          <w:numId w:val="4"/>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启动或停止有关监控点的记录功能； </w:t>
      </w:r>
    </w:p>
    <w:p>
      <w:pPr>
        <w:pStyle w:val="32"/>
        <w:numPr>
          <w:ilvl w:val="0"/>
          <w:numId w:val="4"/>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手动制作或通过系统提取各种图表，图表可查看、打印或保存以下图表：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系统监控点一览表；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处于报警状态（报警、危险级别）的监控点一览表；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处于维修预警状态的设备一览表；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正在自动控制运行中的设备一览表；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处于故障状态的设备一览表；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某参数历史曲线图；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某设备历史记录表；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系统图；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逻辑控制原理图；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调节原理图； </w:t>
      </w:r>
    </w:p>
    <w:p>
      <w:pPr>
        <w:pStyle w:val="32"/>
        <w:numPr>
          <w:ilvl w:val="0"/>
          <w:numId w:val="5"/>
        </w:numPr>
        <w:autoSpaceDE w:val="0"/>
        <w:autoSpaceDN w:val="0"/>
        <w:adjustRightInd w:val="0"/>
        <w:ind w:firstLineChars="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系统信号流程图。 </w:t>
      </w:r>
    </w:p>
    <w:p>
      <w:pPr>
        <w:pStyle w:val="32"/>
        <w:numPr>
          <w:ilvl w:val="0"/>
          <w:numId w:val="3"/>
        </w:numPr>
        <w:autoSpaceDE w:val="0"/>
        <w:autoSpaceDN w:val="0"/>
        <w:adjustRightInd w:val="0"/>
        <w:ind w:firstLineChars="0"/>
        <w:rPr>
          <w:rFonts w:ascii="宋体" w:hAnsi="宋体" w:cs=".."/>
          <w:color w:val="000000"/>
          <w:sz w:val="21"/>
          <w:szCs w:val="21"/>
        </w:rPr>
      </w:pPr>
      <w:r>
        <w:rPr>
          <w:rFonts w:hint="eastAsia" w:ascii="宋体" w:hAnsi="宋体" w:cs=".."/>
          <w:color w:val="000000"/>
          <w:sz w:val="21"/>
          <w:szCs w:val="21"/>
        </w:rPr>
        <w:t xml:space="preserve">工程师在服务器（工程师站）上可以进行但不限于以下指令操作：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操作员在操作站上进行的所有指令；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运行诊断程序并打印诊断结果；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修正系统日期、时间；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调整可设定的各种参数；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加入或更改各种节假日的时间控制；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添加/删除报警监控点；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报警监控点的设定；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对模拟输入信号进行线性化处理；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编制或修改各种控制程序；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加入或修改各种系统图、逻辑控制原理图、调节原理图、系统信号流程图等；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手动制作或通过系统提取各种图表，然后或打印或存盘。至少包括以下图表：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手动制作或通过系统自动提取的各种图表；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某现场控制站的输入/输出信号一览表； </w:t>
      </w:r>
    </w:p>
    <w:p>
      <w:pPr>
        <w:pStyle w:val="32"/>
        <w:numPr>
          <w:ilvl w:val="0"/>
          <w:numId w:val="5"/>
        </w:numPr>
        <w:autoSpaceDE w:val="0"/>
        <w:autoSpaceDN w:val="0"/>
        <w:adjustRightInd w:val="0"/>
        <w:ind w:firstLineChars="0"/>
        <w:rPr>
          <w:rFonts w:ascii="宋体" w:hAnsi="宋体" w:cs="Wingdings"/>
          <w:color w:val="000000"/>
          <w:sz w:val="21"/>
          <w:szCs w:val="21"/>
        </w:rPr>
      </w:pPr>
      <w:r>
        <w:rPr>
          <w:rFonts w:hint="eastAsia" w:ascii="宋体" w:hAnsi="宋体" w:cs="Wingdings"/>
          <w:color w:val="000000"/>
          <w:sz w:val="21"/>
          <w:szCs w:val="21"/>
        </w:rPr>
        <w:t xml:space="preserve">某设备（或对象）的控制逻辑表； </w:t>
      </w:r>
    </w:p>
    <w:p>
      <w:pPr>
        <w:autoSpaceDE w:val="0"/>
        <w:autoSpaceDN w:val="0"/>
        <w:adjustRightInd w:val="0"/>
        <w:ind w:firstLine="422"/>
        <w:rPr>
          <w:rFonts w:ascii="宋体" w:hAnsi="宋体" w:cs=".."/>
          <w:b/>
          <w:color w:val="000000"/>
          <w:sz w:val="21"/>
          <w:szCs w:val="21"/>
        </w:rPr>
      </w:pPr>
      <w:bookmarkStart w:id="13" w:name="_Toc213127640"/>
      <w:bookmarkStart w:id="14" w:name="_Toc425235501"/>
      <w:r>
        <w:rPr>
          <w:rFonts w:hint="eastAsia" w:ascii="宋体" w:hAnsi="宋体" w:cs=".."/>
          <w:b/>
          <w:color w:val="000000"/>
          <w:sz w:val="21"/>
          <w:szCs w:val="21"/>
        </w:rPr>
        <w:t>4.4 安全管理</w:t>
      </w:r>
      <w:bookmarkEnd w:id="13"/>
      <w:bookmarkEnd w:id="14"/>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提供系统安全级管理，增强</w:t>
      </w:r>
      <w:r>
        <w:rPr>
          <w:rFonts w:ascii="宋体" w:hAnsi="宋体" w:cs=".."/>
          <w:color w:val="000000"/>
          <w:sz w:val="21"/>
          <w:szCs w:val="21"/>
        </w:rPr>
        <w:t xml:space="preserve">Windows </w:t>
      </w:r>
      <w:r>
        <w:rPr>
          <w:rFonts w:hint="eastAsia" w:ascii="宋体" w:hAnsi="宋体" w:cs=".."/>
          <w:color w:val="000000"/>
          <w:sz w:val="21"/>
          <w:szCs w:val="21"/>
        </w:rPr>
        <w:t>系统的安全性。应用程序的调用，操作画面显示，设备操作，都可以赋予权限管理。除此之外还能限制某些关键程序的访问，如：过程数据库的重装及过程数据库的写入操作。可以同步系统管理员提供</w:t>
      </w:r>
      <w:r>
        <w:rPr>
          <w:rFonts w:ascii="宋体" w:hAnsi="宋体" w:cs=".."/>
          <w:color w:val="000000"/>
          <w:sz w:val="21"/>
          <w:szCs w:val="21"/>
        </w:rPr>
        <w:t xml:space="preserve">Windows </w:t>
      </w:r>
      <w:r>
        <w:rPr>
          <w:rFonts w:hint="eastAsia" w:ascii="宋体" w:hAnsi="宋体" w:cs=".."/>
          <w:color w:val="000000"/>
          <w:sz w:val="21"/>
          <w:szCs w:val="21"/>
        </w:rPr>
        <w:t>的用户名和口令，作为组态软件的登录名和口令。帐户同步，使得登录组态软件就可以利用已有的</w:t>
      </w:r>
      <w:r>
        <w:rPr>
          <w:rFonts w:ascii="宋体" w:hAnsi="宋体" w:cs=".."/>
          <w:color w:val="000000"/>
          <w:sz w:val="21"/>
          <w:szCs w:val="21"/>
        </w:rPr>
        <w:t xml:space="preserve">windows  </w:t>
      </w:r>
      <w:r>
        <w:rPr>
          <w:rFonts w:hint="eastAsia" w:ascii="宋体" w:hAnsi="宋体" w:cs=".."/>
          <w:color w:val="000000"/>
          <w:sz w:val="21"/>
          <w:szCs w:val="21"/>
        </w:rPr>
        <w:t>帐户，同时还保留了</w:t>
      </w:r>
      <w:r>
        <w:rPr>
          <w:rFonts w:ascii="宋体" w:hAnsi="宋体" w:cs=".."/>
          <w:color w:val="000000"/>
          <w:sz w:val="21"/>
          <w:szCs w:val="21"/>
        </w:rPr>
        <w:t xml:space="preserve">Windows  </w:t>
      </w:r>
      <w:r>
        <w:rPr>
          <w:rFonts w:hint="eastAsia" w:ascii="宋体" w:hAnsi="宋体" w:cs=".."/>
          <w:color w:val="000000"/>
          <w:sz w:val="21"/>
          <w:szCs w:val="21"/>
        </w:rPr>
        <w:t>的一些安全功能，如：口令大小写敏感，口令过期及在线更改口令。提供不同操作员操作级别管理，至少提供</w:t>
      </w:r>
      <w:r>
        <w:rPr>
          <w:rFonts w:ascii="宋体" w:hAnsi="宋体" w:cs=".."/>
          <w:color w:val="000000"/>
          <w:sz w:val="21"/>
          <w:szCs w:val="21"/>
        </w:rPr>
        <w:t>6个操作</w:t>
      </w:r>
      <w:r>
        <w:rPr>
          <w:rFonts w:hint="eastAsia" w:ascii="宋体" w:hAnsi="宋体" w:cs=".."/>
          <w:color w:val="000000"/>
          <w:sz w:val="21"/>
          <w:szCs w:val="21"/>
        </w:rPr>
        <w:t xml:space="preserve">员级别。 </w:t>
      </w:r>
    </w:p>
    <w:p>
      <w:pPr>
        <w:autoSpaceDE w:val="0"/>
        <w:autoSpaceDN w:val="0"/>
        <w:adjustRightInd w:val="0"/>
        <w:ind w:firstLine="422"/>
        <w:rPr>
          <w:rFonts w:ascii="宋体" w:hAnsi="宋体" w:cs=".."/>
          <w:b/>
          <w:color w:val="000000"/>
          <w:sz w:val="21"/>
          <w:szCs w:val="21"/>
        </w:rPr>
      </w:pPr>
      <w:bookmarkStart w:id="15" w:name="_Toc213127641"/>
      <w:bookmarkStart w:id="16" w:name="_Toc425235502"/>
      <w:r>
        <w:rPr>
          <w:rFonts w:hint="eastAsia" w:ascii="宋体" w:hAnsi="宋体" w:cs=".."/>
          <w:b/>
          <w:color w:val="000000"/>
          <w:sz w:val="21"/>
          <w:szCs w:val="21"/>
        </w:rPr>
        <w:t>4.5 报警管理</w:t>
      </w:r>
      <w:bookmarkEnd w:id="15"/>
      <w:bookmarkEnd w:id="16"/>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方便、灵活、可靠、易于扩展的报警系统，报告系统活动及系统潜在的问题，保障系统安全运行。提供多种报警管理功能</w:t>
      </w:r>
      <w:r>
        <w:rPr>
          <w:rFonts w:ascii="宋体" w:hAnsi="宋体" w:cs=".."/>
          <w:color w:val="000000"/>
          <w:sz w:val="21"/>
          <w:szCs w:val="21"/>
        </w:rPr>
        <w:t>,</w:t>
      </w:r>
      <w:r>
        <w:rPr>
          <w:rFonts w:hint="eastAsia" w:ascii="宋体" w:hAnsi="宋体" w:cs=".."/>
          <w:color w:val="000000"/>
          <w:sz w:val="21"/>
          <w:szCs w:val="21"/>
        </w:rPr>
        <w:t xml:space="preserve"> 基于重要事件的报警优先于系统故障报警、报警过滤功能，以及通过拨号网络的远程报警管理等。必须能够自动监测各种类别的报警，分</w:t>
      </w:r>
      <w:r>
        <w:rPr>
          <w:rFonts w:ascii="宋体" w:hAnsi="宋体" w:cs=".."/>
          <w:color w:val="000000"/>
          <w:sz w:val="21"/>
          <w:szCs w:val="21"/>
        </w:rPr>
        <w:t>三级报警级别，</w:t>
      </w:r>
      <w:r>
        <w:rPr>
          <w:rFonts w:hint="eastAsia" w:ascii="宋体" w:hAnsi="宋体" w:cs=".."/>
          <w:color w:val="000000"/>
          <w:sz w:val="21"/>
          <w:szCs w:val="21"/>
        </w:rPr>
        <w:t>包括一般报警、预报警，重要报警等</w:t>
      </w:r>
      <w:r>
        <w:rPr>
          <w:rFonts w:ascii="宋体" w:hAnsi="宋体" w:cs=".."/>
          <w:color w:val="000000"/>
          <w:sz w:val="21"/>
          <w:szCs w:val="21"/>
        </w:rPr>
        <w:t>,并且在画面上显示相应报警点。明确的重要参数偏离报警应发出更为醒目醒耳的声光报警信号（视业主需要提供中文语音报警功能）。能够自动弹出报警相关信息（如弹出相应报警画面或视频图象等）。报警画面和报警声音文件均可由用户组态。报警随即进入历史数据库，可长期存储和根据用户的需求进行各种查询，如按用户、故障类型、发生时间等条件或条件组合进行查询。历史数据库中的报警记录可长期存档并作后期分析，如自动分类统计等。报警信息可以发送到：网络上的任意节点、打印机、磁盘文件、报警概要显示、报警历史窗口等。可以通过各种方式传递告警信息，如拨号网络或以太网。对于告警屏蔽和告警过滤都可以通过</w:t>
      </w:r>
      <w:r>
        <w:rPr>
          <w:rFonts w:hint="eastAsia" w:ascii="宋体" w:hAnsi="宋体" w:cs=".."/>
          <w:color w:val="000000"/>
          <w:sz w:val="21"/>
          <w:szCs w:val="21"/>
        </w:rPr>
        <w:t>设置</w:t>
      </w:r>
      <w:r>
        <w:rPr>
          <w:rFonts w:ascii="宋体" w:hAnsi="宋体" w:cs=".."/>
          <w:color w:val="000000"/>
          <w:sz w:val="21"/>
          <w:szCs w:val="21"/>
        </w:rPr>
        <w:t>方便的实现。用户可以自定义告警显示信息。可以定义告警的优先级，不同类别的告警使用不同的颜色。</w:t>
      </w:r>
    </w:p>
    <w:p>
      <w:pPr>
        <w:snapToGrid w:val="0"/>
        <w:ind w:firstLine="420"/>
        <w:rPr>
          <w:rFonts w:ascii="宋体" w:hAnsi="宋体" w:cs=".."/>
          <w:color w:val="000000"/>
          <w:sz w:val="21"/>
          <w:szCs w:val="21"/>
        </w:rPr>
      </w:pPr>
      <w:r>
        <w:rPr>
          <w:rFonts w:hint="eastAsia" w:ascii="宋体" w:hAnsi="宋体" w:cs=".."/>
          <w:color w:val="000000"/>
          <w:sz w:val="21"/>
          <w:szCs w:val="21"/>
        </w:rPr>
        <w:t>设置报警</w:t>
      </w:r>
      <w:r>
        <w:rPr>
          <w:rFonts w:ascii="宋体" w:hAnsi="宋体" w:cs=".."/>
          <w:color w:val="000000"/>
          <w:sz w:val="21"/>
          <w:szCs w:val="21"/>
        </w:rPr>
        <w:t>过滤功能：</w:t>
      </w:r>
    </w:p>
    <w:p>
      <w:pPr>
        <w:widowControl/>
        <w:numPr>
          <w:ilvl w:val="0"/>
          <w:numId w:val="6"/>
        </w:numPr>
        <w:snapToGrid w:val="0"/>
        <w:spacing w:after="160"/>
        <w:ind w:firstLine="420" w:firstLineChars="0"/>
        <w:jc w:val="left"/>
        <w:rPr>
          <w:rFonts w:ascii="宋体" w:hAnsi="宋体" w:cs=".."/>
          <w:color w:val="000000"/>
          <w:sz w:val="21"/>
          <w:szCs w:val="21"/>
        </w:rPr>
      </w:pPr>
      <w:r>
        <w:rPr>
          <w:rFonts w:hint="eastAsia" w:ascii="宋体" w:hAnsi="宋体" w:cs=".."/>
          <w:color w:val="000000"/>
          <w:sz w:val="21"/>
          <w:szCs w:val="21"/>
        </w:rPr>
        <w:t>启动</w:t>
      </w:r>
      <w:r>
        <w:rPr>
          <w:rFonts w:ascii="宋体" w:hAnsi="宋体" w:cs=".."/>
          <w:color w:val="000000"/>
          <w:sz w:val="21"/>
          <w:szCs w:val="21"/>
        </w:rPr>
        <w:t>或取消点的报警过滤/</w:t>
      </w:r>
      <w:r>
        <w:rPr>
          <w:rFonts w:hint="eastAsia" w:ascii="宋体" w:hAnsi="宋体" w:cs=".."/>
          <w:color w:val="000000"/>
          <w:sz w:val="21"/>
          <w:szCs w:val="21"/>
        </w:rPr>
        <w:t>搁置</w:t>
      </w:r>
    </w:p>
    <w:p>
      <w:pPr>
        <w:widowControl/>
        <w:numPr>
          <w:ilvl w:val="0"/>
          <w:numId w:val="6"/>
        </w:numPr>
        <w:snapToGrid w:val="0"/>
        <w:spacing w:after="160"/>
        <w:ind w:firstLine="420" w:firstLineChars="0"/>
        <w:jc w:val="left"/>
        <w:rPr>
          <w:rFonts w:ascii="宋体" w:hAnsi="宋体" w:cs=".."/>
          <w:color w:val="000000"/>
          <w:sz w:val="21"/>
          <w:szCs w:val="21"/>
        </w:rPr>
      </w:pPr>
      <w:r>
        <w:rPr>
          <w:rFonts w:hint="eastAsia" w:ascii="宋体" w:hAnsi="宋体" w:cs=".."/>
          <w:color w:val="000000"/>
          <w:sz w:val="21"/>
          <w:szCs w:val="21"/>
        </w:rPr>
        <w:t>搁置</w:t>
      </w:r>
      <w:r>
        <w:rPr>
          <w:rFonts w:ascii="宋体" w:hAnsi="宋体" w:cs=".."/>
          <w:color w:val="000000"/>
          <w:sz w:val="21"/>
          <w:szCs w:val="21"/>
        </w:rPr>
        <w:t>的时间设定</w:t>
      </w:r>
    </w:p>
    <w:p>
      <w:pPr>
        <w:widowControl/>
        <w:numPr>
          <w:ilvl w:val="0"/>
          <w:numId w:val="6"/>
        </w:numPr>
        <w:snapToGrid w:val="0"/>
        <w:spacing w:after="160"/>
        <w:ind w:firstLine="420" w:firstLineChars="0"/>
        <w:jc w:val="left"/>
        <w:rPr>
          <w:rFonts w:ascii="宋体" w:hAnsi="宋体" w:cs=".."/>
          <w:color w:val="000000"/>
          <w:sz w:val="21"/>
          <w:szCs w:val="21"/>
        </w:rPr>
      </w:pPr>
      <w:r>
        <w:rPr>
          <w:rFonts w:hint="eastAsia" w:ascii="宋体" w:hAnsi="宋体" w:cs=".."/>
          <w:color w:val="000000"/>
          <w:sz w:val="21"/>
          <w:szCs w:val="21"/>
        </w:rPr>
        <w:t>搁置</w:t>
      </w:r>
      <w:r>
        <w:rPr>
          <w:rFonts w:ascii="宋体" w:hAnsi="宋体" w:cs=".."/>
          <w:color w:val="000000"/>
          <w:sz w:val="21"/>
          <w:szCs w:val="21"/>
        </w:rPr>
        <w:t>的原因</w:t>
      </w:r>
    </w:p>
    <w:p>
      <w:pPr>
        <w:autoSpaceDE w:val="0"/>
        <w:autoSpaceDN w:val="0"/>
        <w:adjustRightInd w:val="0"/>
        <w:ind w:firstLine="422"/>
        <w:rPr>
          <w:rFonts w:ascii="宋体" w:hAnsi="宋体" w:cs=".."/>
          <w:b/>
          <w:color w:val="000000"/>
          <w:sz w:val="21"/>
          <w:szCs w:val="21"/>
        </w:rPr>
      </w:pPr>
      <w:bookmarkStart w:id="17" w:name="OLE_LINK2"/>
      <w:r>
        <w:rPr>
          <w:rFonts w:hint="eastAsia" w:ascii="宋体" w:hAnsi="宋体" w:cs=".."/>
          <w:b/>
          <w:color w:val="000000"/>
          <w:sz w:val="21"/>
          <w:szCs w:val="21"/>
        </w:rPr>
        <w:t>4.6 报警功能要求：</w:t>
      </w:r>
      <w:bookmarkEnd w:id="17"/>
      <w:r>
        <w:rPr>
          <w:rFonts w:ascii="宋体" w:hAnsi="宋体" w:cs=".."/>
          <w:b/>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当系统检测到现场的报警信号，或者系统本身发生异常时，系统可通过屏幕、音响、闪光报警灯、打印机输出报警信息，提醒操作员。每一个报警监控点（监控点的定义应包括系统内部中间状态点，重要的中间状态点应直接在系统图画面上显示）都有编号（工位号）、报警点名称、报警级别等定义，报警点名称应采用形象生动的短语来反映报警内容。</w:t>
      </w:r>
    </w:p>
    <w:p>
      <w:pPr>
        <w:autoSpaceDE w:val="0"/>
        <w:autoSpaceDN w:val="0"/>
        <w:adjustRightInd w:val="0"/>
        <w:ind w:firstLine="422"/>
        <w:rPr>
          <w:rFonts w:ascii="宋体" w:hAnsi="宋体" w:cs=".."/>
          <w:b/>
          <w:color w:val="000000"/>
          <w:sz w:val="21"/>
          <w:szCs w:val="21"/>
        </w:rPr>
      </w:pPr>
      <w:bookmarkStart w:id="18" w:name="_Toc213127642"/>
      <w:bookmarkStart w:id="19" w:name="_Toc425235503"/>
      <w:r>
        <w:rPr>
          <w:rFonts w:hint="eastAsia" w:ascii="宋体" w:hAnsi="宋体" w:cs=".."/>
          <w:b/>
          <w:color w:val="000000"/>
          <w:sz w:val="21"/>
          <w:szCs w:val="21"/>
        </w:rPr>
        <w:t>4.7 报表方面</w:t>
      </w:r>
      <w:bookmarkEnd w:id="18"/>
      <w:bookmarkEnd w:id="19"/>
    </w:p>
    <w:p>
      <w:pPr>
        <w:snapToGrid w:val="0"/>
        <w:ind w:firstLine="420"/>
        <w:rPr>
          <w:rFonts w:ascii="宋体" w:hAnsi="宋体" w:cs=".."/>
          <w:color w:val="000000"/>
          <w:sz w:val="21"/>
          <w:szCs w:val="21"/>
        </w:rPr>
      </w:pPr>
      <w:r>
        <w:rPr>
          <w:rFonts w:hint="eastAsia" w:ascii="宋体" w:hAnsi="宋体" w:cs=".."/>
          <w:color w:val="000000"/>
          <w:sz w:val="21"/>
          <w:szCs w:val="21"/>
        </w:rPr>
        <w:t>历史数据记录、管理及报表生成软件：系统可自动记录各受控设备的运行参数、状态、报警等信号，记录累计运行时间及其他运行数据，并进行综合处理，提供设备管理所需的各种数据，包括系统运行记录、诊断报告、维护管理报告、设备状态和报警报告等。这些记录和报表可分类按时间、日期自动按指令生成，并可随时调阅或打印出来。</w:t>
      </w:r>
      <w:r>
        <w:rPr>
          <w:rFonts w:ascii="宋体" w:hAnsi="宋体" w:cs=".."/>
          <w:color w:val="000000"/>
          <w:sz w:val="21"/>
          <w:szCs w:val="21"/>
        </w:rPr>
        <w:t xml:space="preserve"> </w:t>
      </w:r>
    </w:p>
    <w:p>
      <w:pPr>
        <w:autoSpaceDE w:val="0"/>
        <w:autoSpaceDN w:val="0"/>
        <w:adjustRightInd w:val="0"/>
        <w:ind w:firstLine="420"/>
        <w:rPr>
          <w:rFonts w:ascii="宋体" w:hAnsi="宋体" w:cs=".."/>
          <w:color w:val="000000"/>
          <w:sz w:val="21"/>
          <w:szCs w:val="21"/>
        </w:rPr>
      </w:pPr>
      <w:r>
        <w:rPr>
          <w:rFonts w:hint="eastAsia" w:ascii="宋体" w:hAnsi="宋体" w:cs=".."/>
          <w:color w:val="000000"/>
          <w:sz w:val="21"/>
          <w:szCs w:val="21"/>
        </w:rPr>
        <w:t>可以人为或通过时间、范围类别的设定自动生成所需报表，包括但不限于下列项目：</w:t>
      </w:r>
      <w:r>
        <w:rPr>
          <w:rFonts w:ascii="宋体" w:hAnsi="宋体" w:cs=".."/>
          <w:color w:val="000000"/>
          <w:sz w:val="21"/>
          <w:szCs w:val="21"/>
        </w:rPr>
        <w:t xml:space="preserve">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所有点状态；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报警点摘要；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事件记录报表；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设备档案报表；</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报警历史记录；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能源消耗报表； </w:t>
      </w:r>
    </w:p>
    <w:p>
      <w:pPr>
        <w:autoSpaceDE w:val="0"/>
        <w:autoSpaceDN w:val="0"/>
        <w:adjustRightInd w:val="0"/>
        <w:ind w:firstLine="420"/>
        <w:rPr>
          <w:rFonts w:ascii="宋体" w:hAnsi="宋体" w:cs=".."/>
          <w:color w:val="000000"/>
          <w:sz w:val="21"/>
          <w:szCs w:val="21"/>
        </w:rPr>
      </w:pPr>
      <w:r>
        <w:rPr>
          <w:rFonts w:ascii="宋体" w:hAnsi="宋体" w:cs="Wingdings"/>
          <w:color w:val="000000"/>
          <w:sz w:val="21"/>
          <w:szCs w:val="21"/>
        </w:rPr>
        <w:t></w:t>
      </w:r>
      <w:r>
        <w:rPr>
          <w:rFonts w:hint="eastAsia" w:ascii="宋体" w:hAnsi="宋体" w:cs=".."/>
          <w:color w:val="000000"/>
          <w:sz w:val="21"/>
          <w:szCs w:val="21"/>
        </w:rPr>
        <w:t xml:space="preserve">提供维修、维护报表； </w:t>
      </w:r>
    </w:p>
    <w:p>
      <w:pPr>
        <w:autoSpaceDE w:val="0"/>
        <w:autoSpaceDN w:val="0"/>
        <w:adjustRightInd w:val="0"/>
        <w:ind w:firstLine="460"/>
        <w:rPr>
          <w:rFonts w:ascii="宋体" w:hAnsi="宋体" w:cs=".."/>
          <w:color w:val="000000"/>
          <w:sz w:val="23"/>
          <w:szCs w:val="23"/>
        </w:rPr>
      </w:pPr>
      <w:r>
        <w:rPr>
          <w:rFonts w:ascii="宋体" w:hAnsi="宋体" w:cs="Wingdings"/>
          <w:color w:val="000000"/>
          <w:sz w:val="23"/>
          <w:szCs w:val="23"/>
        </w:rPr>
        <w:t></w:t>
      </w:r>
      <w:r>
        <w:rPr>
          <w:rFonts w:hint="eastAsia" w:ascii="宋体" w:hAnsi="宋体" w:cs=".."/>
          <w:color w:val="000000"/>
          <w:sz w:val="21"/>
          <w:szCs w:val="21"/>
        </w:rPr>
        <w:t>设备效率报表</w:t>
      </w:r>
      <w:r>
        <w:rPr>
          <w:rFonts w:hint="eastAsia" w:ascii="宋体" w:hAnsi="宋体" w:cs=".."/>
          <w:color w:val="000000"/>
          <w:sz w:val="23"/>
          <w:szCs w:val="23"/>
        </w:rPr>
        <w:t xml:space="preserve">。 </w:t>
      </w:r>
    </w:p>
    <w:p>
      <w:pPr>
        <w:snapToGrid w:val="0"/>
        <w:ind w:firstLine="420"/>
        <w:rPr>
          <w:rFonts w:ascii="宋体" w:hAnsi="宋体" w:cs=".."/>
          <w:color w:val="000000"/>
          <w:sz w:val="21"/>
          <w:szCs w:val="21"/>
        </w:rPr>
      </w:pPr>
      <w:r>
        <w:rPr>
          <w:rFonts w:hint="eastAsia" w:ascii="宋体" w:hAnsi="宋体" w:cs=".."/>
          <w:color w:val="000000"/>
          <w:sz w:val="21"/>
          <w:szCs w:val="21"/>
        </w:rPr>
        <w:t>控制</w:t>
      </w:r>
      <w:r>
        <w:rPr>
          <w:rFonts w:ascii="宋体" w:hAnsi="宋体" w:cs=".."/>
          <w:color w:val="000000"/>
          <w:sz w:val="21"/>
          <w:szCs w:val="21"/>
        </w:rPr>
        <w:t>中心</w:t>
      </w:r>
      <w:r>
        <w:rPr>
          <w:rFonts w:hint="eastAsia" w:ascii="宋体" w:hAnsi="宋体" w:cs=".."/>
          <w:color w:val="000000"/>
          <w:sz w:val="21"/>
          <w:szCs w:val="21"/>
        </w:rPr>
        <w:t>可汇总系统运行状况的综合报告</w:t>
      </w:r>
      <w:r>
        <w:rPr>
          <w:rFonts w:ascii="宋体" w:hAnsi="宋体" w:cs=".."/>
          <w:color w:val="000000"/>
          <w:sz w:val="21"/>
          <w:szCs w:val="21"/>
        </w:rPr>
        <w:t xml:space="preserve">, </w:t>
      </w:r>
      <w:r>
        <w:rPr>
          <w:rFonts w:hint="eastAsia" w:ascii="宋体" w:hAnsi="宋体" w:cs=".."/>
          <w:color w:val="000000"/>
          <w:sz w:val="21"/>
          <w:szCs w:val="21"/>
        </w:rPr>
        <w:t>也可按需要汇总成不同的分类报告</w:t>
      </w:r>
      <w:r>
        <w:rPr>
          <w:rFonts w:ascii="宋体" w:hAnsi="宋体" w:cs=".."/>
          <w:color w:val="000000"/>
          <w:sz w:val="21"/>
          <w:szCs w:val="21"/>
        </w:rPr>
        <w:t xml:space="preserve">, </w:t>
      </w:r>
      <w:r>
        <w:rPr>
          <w:rFonts w:hint="eastAsia" w:ascii="宋体" w:hAnsi="宋体" w:cs=".."/>
          <w:color w:val="000000"/>
          <w:sz w:val="21"/>
          <w:szCs w:val="21"/>
        </w:rPr>
        <w:t>并可手动或自动打印这些报告</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4.8 联动</w:t>
      </w:r>
      <w:r>
        <w:rPr>
          <w:rFonts w:ascii="宋体" w:hAnsi="宋体" w:cs=".."/>
          <w:b/>
          <w:color w:val="000000"/>
          <w:sz w:val="21"/>
          <w:szCs w:val="21"/>
        </w:rPr>
        <w:t>功能界面</w:t>
      </w:r>
    </w:p>
    <w:p>
      <w:pPr>
        <w:snapToGrid w:val="0"/>
        <w:ind w:firstLine="420"/>
        <w:rPr>
          <w:rFonts w:ascii="宋体" w:hAnsi="宋体" w:cs=".."/>
          <w:color w:val="000000"/>
          <w:sz w:val="21"/>
          <w:szCs w:val="21"/>
        </w:rPr>
      </w:pPr>
      <w:r>
        <w:rPr>
          <w:rFonts w:hint="eastAsia" w:ascii="宋体" w:hAnsi="宋体" w:cs=".."/>
          <w:color w:val="000000"/>
          <w:sz w:val="21"/>
          <w:szCs w:val="21"/>
        </w:rPr>
        <w:t>提供系统</w:t>
      </w:r>
      <w:r>
        <w:rPr>
          <w:rFonts w:ascii="宋体" w:hAnsi="宋体" w:cs=".."/>
          <w:color w:val="000000"/>
          <w:sz w:val="21"/>
          <w:szCs w:val="21"/>
        </w:rPr>
        <w:t>集成联动功能配置界面，操作人员无需编程即可配置任何事件</w:t>
      </w:r>
      <w:r>
        <w:rPr>
          <w:rFonts w:hint="eastAsia" w:ascii="宋体" w:hAnsi="宋体" w:cs=".."/>
          <w:color w:val="000000"/>
          <w:sz w:val="21"/>
          <w:szCs w:val="21"/>
        </w:rPr>
        <w:t>或</w:t>
      </w:r>
      <w:r>
        <w:rPr>
          <w:rFonts w:ascii="宋体" w:hAnsi="宋体" w:cs=".."/>
          <w:color w:val="000000"/>
          <w:sz w:val="21"/>
          <w:szCs w:val="21"/>
        </w:rPr>
        <w:t>报警驱动的系统联动功能</w:t>
      </w:r>
      <w:r>
        <w:rPr>
          <w:rFonts w:hint="eastAsia" w:ascii="宋体" w:hAnsi="宋体" w:cs=".."/>
          <w:color w:val="000000"/>
          <w:sz w:val="21"/>
          <w:szCs w:val="21"/>
        </w:rPr>
        <w:t>。</w:t>
      </w:r>
    </w:p>
    <w:p>
      <w:pPr>
        <w:pStyle w:val="4"/>
        <w:ind w:firstLine="0" w:firstLineChars="0"/>
        <w:rPr>
          <w:rFonts w:ascii="宋体" w:hAnsi="宋体" w:cs="宋体"/>
          <w:sz w:val="24"/>
          <w:szCs w:val="24"/>
        </w:rPr>
      </w:pPr>
      <w:r>
        <w:rPr>
          <w:rFonts w:hint="eastAsia" w:ascii="宋体" w:hAnsi="宋体" w:cs="宋体"/>
          <w:sz w:val="24"/>
          <w:szCs w:val="24"/>
        </w:rPr>
        <w:t>5、系统</w:t>
      </w:r>
      <w:r>
        <w:rPr>
          <w:rFonts w:ascii="宋体" w:hAnsi="宋体" w:cs="宋体"/>
          <w:sz w:val="24"/>
          <w:szCs w:val="24"/>
        </w:rPr>
        <w:t>技术性能</w:t>
      </w:r>
    </w:p>
    <w:p>
      <w:pPr>
        <w:pStyle w:val="42"/>
        <w:numPr>
          <w:ilvl w:val="0"/>
          <w:numId w:val="7"/>
        </w:numPr>
        <w:ind w:firstLineChars="0"/>
        <w:jc w:val="left"/>
        <w:rPr>
          <w:sz w:val="21"/>
          <w:szCs w:val="21"/>
        </w:rPr>
      </w:pPr>
      <w:r>
        <w:rPr>
          <w:rFonts w:hint="eastAsia"/>
          <w:sz w:val="21"/>
          <w:szCs w:val="21"/>
        </w:rPr>
        <w:t>支持BACNet、Lonworks、Mod</w:t>
      </w:r>
      <w:r>
        <w:rPr>
          <w:sz w:val="21"/>
          <w:szCs w:val="21"/>
        </w:rPr>
        <w:t>bus</w:t>
      </w:r>
      <w:r>
        <w:rPr>
          <w:rFonts w:hint="eastAsia"/>
          <w:sz w:val="21"/>
          <w:szCs w:val="21"/>
        </w:rPr>
        <w:t>、</w:t>
      </w:r>
      <w:r>
        <w:rPr>
          <w:sz w:val="21"/>
          <w:szCs w:val="21"/>
        </w:rPr>
        <w:t>OPC</w:t>
      </w:r>
      <w:r>
        <w:rPr>
          <w:rFonts w:hint="eastAsia"/>
          <w:sz w:val="21"/>
          <w:szCs w:val="21"/>
        </w:rPr>
        <w:t>、</w:t>
      </w:r>
      <w:r>
        <w:rPr>
          <w:sz w:val="21"/>
          <w:szCs w:val="21"/>
        </w:rPr>
        <w:t>Web services</w:t>
      </w:r>
      <w:r>
        <w:rPr>
          <w:rFonts w:hint="eastAsia"/>
          <w:sz w:val="21"/>
          <w:szCs w:val="21"/>
        </w:rPr>
        <w:t>集成</w:t>
      </w:r>
      <w:r>
        <w:rPr>
          <w:sz w:val="21"/>
          <w:szCs w:val="21"/>
        </w:rPr>
        <w:t>相关设备及系统。</w:t>
      </w:r>
    </w:p>
    <w:p>
      <w:pPr>
        <w:pStyle w:val="42"/>
        <w:numPr>
          <w:ilvl w:val="0"/>
          <w:numId w:val="7"/>
        </w:numPr>
        <w:ind w:firstLineChars="0"/>
        <w:jc w:val="left"/>
        <w:rPr>
          <w:sz w:val="21"/>
          <w:szCs w:val="21"/>
        </w:rPr>
      </w:pPr>
      <w:r>
        <w:rPr>
          <w:rFonts w:hint="eastAsia"/>
          <w:sz w:val="21"/>
          <w:szCs w:val="21"/>
        </w:rPr>
        <w:t>支持</w:t>
      </w:r>
      <w:r>
        <w:rPr>
          <w:sz w:val="21"/>
          <w:szCs w:val="21"/>
        </w:rPr>
        <w:t>云服务器，可</w:t>
      </w:r>
      <w:r>
        <w:rPr>
          <w:rFonts w:hint="eastAsia"/>
          <w:sz w:val="21"/>
          <w:szCs w:val="21"/>
        </w:rPr>
        <w:t>在</w:t>
      </w:r>
      <w:r>
        <w:rPr>
          <w:sz w:val="21"/>
          <w:szCs w:val="21"/>
        </w:rPr>
        <w:t>任何地方任何时间通过手机</w:t>
      </w:r>
      <w:r>
        <w:rPr>
          <w:rFonts w:hint="eastAsia"/>
          <w:sz w:val="21"/>
          <w:szCs w:val="21"/>
        </w:rPr>
        <w:t>APP在</w:t>
      </w:r>
      <w:r>
        <w:rPr>
          <w:sz w:val="21"/>
          <w:szCs w:val="21"/>
        </w:rPr>
        <w:t>远端</w:t>
      </w:r>
      <w:r>
        <w:rPr>
          <w:rFonts w:hint="eastAsia"/>
          <w:sz w:val="21"/>
          <w:szCs w:val="21"/>
        </w:rPr>
        <w:t>接受</w:t>
      </w:r>
      <w:r>
        <w:rPr>
          <w:sz w:val="21"/>
          <w:szCs w:val="21"/>
        </w:rPr>
        <w:t>和查看系统的报警及运行状态</w:t>
      </w:r>
      <w:r>
        <w:rPr>
          <w:rFonts w:hint="eastAsia"/>
          <w:sz w:val="21"/>
          <w:szCs w:val="21"/>
        </w:rPr>
        <w:t>。</w:t>
      </w:r>
    </w:p>
    <w:p>
      <w:pPr>
        <w:pStyle w:val="42"/>
        <w:numPr>
          <w:ilvl w:val="0"/>
          <w:numId w:val="7"/>
        </w:numPr>
        <w:ind w:firstLineChars="0"/>
        <w:jc w:val="left"/>
        <w:rPr>
          <w:sz w:val="21"/>
          <w:szCs w:val="21"/>
        </w:rPr>
      </w:pPr>
      <w:r>
        <w:rPr>
          <w:rFonts w:hint="eastAsia"/>
          <w:sz w:val="21"/>
          <w:szCs w:val="21"/>
        </w:rPr>
        <w:t>工作站客户</w:t>
      </w:r>
      <w:r>
        <w:rPr>
          <w:sz w:val="21"/>
          <w:szCs w:val="21"/>
        </w:rPr>
        <w:t>端</w:t>
      </w:r>
      <w:r>
        <w:rPr>
          <w:rFonts w:hint="eastAsia"/>
          <w:sz w:val="21"/>
          <w:szCs w:val="21"/>
        </w:rPr>
        <w:t>、浏览器</w:t>
      </w:r>
      <w:r>
        <w:rPr>
          <w:sz w:val="21"/>
          <w:szCs w:val="21"/>
        </w:rPr>
        <w:t>客户端</w:t>
      </w:r>
      <w:r>
        <w:rPr>
          <w:rFonts w:hint="eastAsia"/>
          <w:sz w:val="21"/>
          <w:szCs w:val="21"/>
        </w:rPr>
        <w:t>，</w:t>
      </w:r>
      <w:r>
        <w:rPr>
          <w:sz w:val="21"/>
          <w:szCs w:val="21"/>
        </w:rPr>
        <w:t xml:space="preserve">采用HTML5 </w:t>
      </w:r>
      <w:r>
        <w:rPr>
          <w:rFonts w:hint="eastAsia"/>
          <w:sz w:val="21"/>
          <w:szCs w:val="21"/>
        </w:rPr>
        <w:t>、</w:t>
      </w:r>
      <w:r>
        <w:rPr>
          <w:sz w:val="21"/>
          <w:szCs w:val="21"/>
        </w:rPr>
        <w:t>移动客户</w:t>
      </w:r>
      <w:r>
        <w:rPr>
          <w:rFonts w:hint="eastAsia"/>
          <w:sz w:val="21"/>
          <w:szCs w:val="21"/>
        </w:rPr>
        <w:t>小程序。</w:t>
      </w:r>
    </w:p>
    <w:p>
      <w:pPr>
        <w:pStyle w:val="42"/>
        <w:numPr>
          <w:ilvl w:val="0"/>
          <w:numId w:val="7"/>
        </w:numPr>
        <w:ind w:firstLineChars="0"/>
        <w:jc w:val="left"/>
        <w:rPr>
          <w:sz w:val="21"/>
          <w:szCs w:val="21"/>
        </w:rPr>
      </w:pPr>
      <w:r>
        <w:rPr>
          <w:rFonts w:hint="eastAsia"/>
          <w:sz w:val="21"/>
          <w:szCs w:val="21"/>
        </w:rPr>
        <w:t>网络安全</w:t>
      </w:r>
      <w:r>
        <w:rPr>
          <w:sz w:val="21"/>
          <w:szCs w:val="21"/>
        </w:rPr>
        <w:t>机制</w:t>
      </w:r>
    </w:p>
    <w:p>
      <w:pPr>
        <w:pStyle w:val="42"/>
        <w:numPr>
          <w:ilvl w:val="0"/>
          <w:numId w:val="7"/>
        </w:numPr>
        <w:ind w:firstLineChars="0"/>
        <w:jc w:val="left"/>
        <w:rPr>
          <w:sz w:val="21"/>
          <w:szCs w:val="21"/>
        </w:rPr>
      </w:pPr>
      <w:r>
        <w:rPr>
          <w:rFonts w:hint="eastAsia"/>
          <w:sz w:val="21"/>
          <w:szCs w:val="21"/>
        </w:rPr>
        <w:t>操作人员</w:t>
      </w:r>
      <w:r>
        <w:rPr>
          <w:sz w:val="21"/>
          <w:szCs w:val="21"/>
        </w:rPr>
        <w:t>安全管理</w:t>
      </w:r>
      <w:r>
        <w:rPr>
          <w:rFonts w:hint="eastAsia"/>
          <w:sz w:val="21"/>
          <w:szCs w:val="21"/>
        </w:rPr>
        <w:t>：4个安全管理级别。数据可以按照操作区域进行分割。</w:t>
      </w:r>
    </w:p>
    <w:p>
      <w:pPr>
        <w:pStyle w:val="42"/>
        <w:numPr>
          <w:ilvl w:val="0"/>
          <w:numId w:val="7"/>
        </w:numPr>
        <w:ind w:firstLineChars="0"/>
        <w:jc w:val="left"/>
        <w:rPr>
          <w:sz w:val="21"/>
          <w:szCs w:val="21"/>
        </w:rPr>
      </w:pPr>
      <w:r>
        <w:rPr>
          <w:rFonts w:hint="eastAsia"/>
          <w:sz w:val="21"/>
          <w:szCs w:val="21"/>
        </w:rPr>
        <w:t>联动控制</w:t>
      </w:r>
      <w:r>
        <w:rPr>
          <w:sz w:val="21"/>
          <w:szCs w:val="21"/>
        </w:rPr>
        <w:t>配置界面，可根据事件设置相关联动控制。</w:t>
      </w:r>
    </w:p>
    <w:p>
      <w:pPr>
        <w:pStyle w:val="42"/>
        <w:numPr>
          <w:ilvl w:val="0"/>
          <w:numId w:val="7"/>
        </w:numPr>
        <w:ind w:firstLineChars="0"/>
        <w:jc w:val="left"/>
        <w:rPr>
          <w:sz w:val="21"/>
          <w:szCs w:val="21"/>
        </w:rPr>
      </w:pPr>
      <w:r>
        <w:rPr>
          <w:rFonts w:hint="eastAsia"/>
          <w:sz w:val="21"/>
          <w:szCs w:val="21"/>
        </w:rPr>
        <w:t>报警管理</w:t>
      </w:r>
      <w:r>
        <w:rPr>
          <w:sz w:val="21"/>
          <w:szCs w:val="21"/>
        </w:rPr>
        <w:t>：</w:t>
      </w:r>
      <w:r>
        <w:rPr>
          <w:rFonts w:hint="eastAsia"/>
          <w:sz w:val="21"/>
          <w:szCs w:val="21"/>
        </w:rPr>
        <w:t>报警</w:t>
      </w:r>
      <w:r>
        <w:rPr>
          <w:sz w:val="21"/>
          <w:szCs w:val="21"/>
        </w:rPr>
        <w:t>汇总显示页面，可按照区域及报警级别进行显示，</w:t>
      </w:r>
      <w:r>
        <w:rPr>
          <w:rFonts w:hint="eastAsia"/>
          <w:sz w:val="21"/>
          <w:szCs w:val="21"/>
        </w:rPr>
        <w:t>具有4个</w:t>
      </w:r>
      <w:r>
        <w:rPr>
          <w:sz w:val="21"/>
          <w:szCs w:val="21"/>
        </w:rPr>
        <w:t>报警级别及</w:t>
      </w:r>
      <w:r>
        <w:rPr>
          <w:rFonts w:hint="eastAsia"/>
          <w:sz w:val="21"/>
          <w:szCs w:val="21"/>
        </w:rPr>
        <w:t>15个</w:t>
      </w:r>
      <w:r>
        <w:rPr>
          <w:sz w:val="21"/>
          <w:szCs w:val="21"/>
        </w:rPr>
        <w:t>子级别。</w:t>
      </w:r>
      <w:r>
        <w:rPr>
          <w:rFonts w:hint="eastAsia"/>
          <w:sz w:val="21"/>
          <w:szCs w:val="21"/>
        </w:rPr>
        <w:t>报警</w:t>
      </w:r>
      <w:r>
        <w:rPr>
          <w:sz w:val="21"/>
          <w:szCs w:val="21"/>
        </w:rPr>
        <w:t>确认功能，</w:t>
      </w:r>
      <w:r>
        <w:rPr>
          <w:rFonts w:hint="eastAsia"/>
          <w:sz w:val="21"/>
          <w:szCs w:val="21"/>
        </w:rPr>
        <w:t>具备</w:t>
      </w:r>
      <w:r>
        <w:rPr>
          <w:sz w:val="21"/>
          <w:szCs w:val="21"/>
        </w:rPr>
        <w:t>报警过滤功能。</w:t>
      </w:r>
      <w:r>
        <w:rPr>
          <w:rFonts w:hint="eastAsia"/>
          <w:sz w:val="21"/>
          <w:szCs w:val="21"/>
        </w:rPr>
        <w:t>报警可</w:t>
      </w:r>
      <w:r>
        <w:rPr>
          <w:sz w:val="21"/>
          <w:szCs w:val="21"/>
        </w:rPr>
        <w:t>联动相关画面显示，可触发报告及电子邮件。</w:t>
      </w:r>
    </w:p>
    <w:p>
      <w:pPr>
        <w:pStyle w:val="42"/>
        <w:numPr>
          <w:ilvl w:val="0"/>
          <w:numId w:val="7"/>
        </w:numPr>
        <w:ind w:firstLineChars="0"/>
        <w:jc w:val="left"/>
        <w:rPr>
          <w:sz w:val="21"/>
          <w:szCs w:val="21"/>
        </w:rPr>
      </w:pPr>
      <w:r>
        <w:rPr>
          <w:rFonts w:hint="eastAsia"/>
          <w:sz w:val="21"/>
          <w:szCs w:val="21"/>
        </w:rPr>
        <w:t>历史数</w:t>
      </w:r>
      <w:r>
        <w:rPr>
          <w:sz w:val="21"/>
          <w:szCs w:val="21"/>
        </w:rPr>
        <w:t>采集：</w:t>
      </w:r>
      <w:r>
        <w:rPr>
          <w:rFonts w:hint="eastAsia"/>
          <w:sz w:val="21"/>
          <w:szCs w:val="21"/>
        </w:rPr>
        <w:t>无限</w:t>
      </w:r>
      <w:r>
        <w:rPr>
          <w:sz w:val="21"/>
          <w:szCs w:val="21"/>
        </w:rPr>
        <w:t>量实时数据采集及存储，</w:t>
      </w:r>
      <w:r>
        <w:rPr>
          <w:rFonts w:hint="eastAsia"/>
          <w:sz w:val="21"/>
          <w:szCs w:val="21"/>
        </w:rPr>
        <w:t>采集</w:t>
      </w:r>
      <w:r>
        <w:rPr>
          <w:sz w:val="21"/>
          <w:szCs w:val="21"/>
        </w:rPr>
        <w:t>时间间隔从</w:t>
      </w:r>
      <w:r>
        <w:rPr>
          <w:rFonts w:hint="eastAsia"/>
          <w:sz w:val="21"/>
          <w:szCs w:val="21"/>
        </w:rPr>
        <w:t>1秒</w:t>
      </w:r>
      <w:r>
        <w:rPr>
          <w:sz w:val="21"/>
          <w:szCs w:val="21"/>
        </w:rPr>
        <w:t>至</w:t>
      </w:r>
      <w:r>
        <w:rPr>
          <w:rFonts w:hint="eastAsia"/>
          <w:sz w:val="21"/>
          <w:szCs w:val="21"/>
        </w:rPr>
        <w:t>24小时</w:t>
      </w:r>
      <w:r>
        <w:rPr>
          <w:sz w:val="21"/>
          <w:szCs w:val="21"/>
        </w:rPr>
        <w:t>。</w:t>
      </w:r>
    </w:p>
    <w:p>
      <w:pPr>
        <w:pStyle w:val="42"/>
        <w:numPr>
          <w:ilvl w:val="0"/>
          <w:numId w:val="7"/>
        </w:numPr>
        <w:ind w:firstLineChars="0"/>
        <w:jc w:val="left"/>
        <w:rPr>
          <w:sz w:val="21"/>
          <w:szCs w:val="21"/>
        </w:rPr>
      </w:pPr>
      <w:r>
        <w:rPr>
          <w:rFonts w:hint="eastAsia"/>
          <w:sz w:val="21"/>
          <w:szCs w:val="21"/>
        </w:rPr>
        <w:t>超过 300 幅标准画面，1000个</w:t>
      </w:r>
      <w:r>
        <w:rPr>
          <w:sz w:val="21"/>
          <w:szCs w:val="21"/>
        </w:rPr>
        <w:t>标准趋势</w:t>
      </w:r>
      <w:r>
        <w:rPr>
          <w:rFonts w:hint="eastAsia"/>
          <w:sz w:val="21"/>
          <w:szCs w:val="21"/>
        </w:rPr>
        <w:t>每个</w:t>
      </w:r>
      <w:r>
        <w:rPr>
          <w:sz w:val="21"/>
          <w:szCs w:val="21"/>
        </w:rPr>
        <w:t>趋势图最多含</w:t>
      </w:r>
      <w:r>
        <w:rPr>
          <w:rFonts w:hint="eastAsia"/>
          <w:sz w:val="21"/>
          <w:szCs w:val="21"/>
        </w:rPr>
        <w:t>32个</w:t>
      </w:r>
      <w:r>
        <w:rPr>
          <w:sz w:val="21"/>
          <w:szCs w:val="21"/>
        </w:rPr>
        <w:t>参数。</w:t>
      </w:r>
    </w:p>
    <w:p>
      <w:pPr>
        <w:pStyle w:val="42"/>
        <w:numPr>
          <w:ilvl w:val="0"/>
          <w:numId w:val="7"/>
        </w:numPr>
        <w:ind w:firstLineChars="0"/>
        <w:jc w:val="left"/>
        <w:rPr>
          <w:sz w:val="21"/>
          <w:szCs w:val="21"/>
        </w:rPr>
      </w:pPr>
      <w:r>
        <w:rPr>
          <w:rFonts w:hint="eastAsia"/>
          <w:sz w:val="21"/>
          <w:szCs w:val="21"/>
        </w:rPr>
        <w:t>控制点时间程序表 \ 长期事件存档 \ 高级报警管理器 \ 快速历史数据采集 。</w:t>
      </w:r>
    </w:p>
    <w:p>
      <w:pPr>
        <w:pStyle w:val="42"/>
        <w:numPr>
          <w:ilvl w:val="0"/>
          <w:numId w:val="7"/>
        </w:numPr>
        <w:ind w:firstLineChars="0"/>
        <w:jc w:val="left"/>
        <w:rPr>
          <w:sz w:val="21"/>
          <w:szCs w:val="21"/>
        </w:rPr>
      </w:pPr>
      <w:r>
        <w:rPr>
          <w:rFonts w:hint="eastAsia"/>
          <w:sz w:val="21"/>
          <w:szCs w:val="21"/>
        </w:rPr>
        <w:t>超过一个月在线事件。</w:t>
      </w:r>
    </w:p>
    <w:p>
      <w:pPr>
        <w:pStyle w:val="42"/>
        <w:numPr>
          <w:ilvl w:val="0"/>
          <w:numId w:val="7"/>
        </w:numPr>
        <w:ind w:firstLineChars="0"/>
        <w:jc w:val="left"/>
        <w:rPr>
          <w:sz w:val="21"/>
          <w:szCs w:val="21"/>
        </w:rPr>
      </w:pPr>
      <w:r>
        <w:rPr>
          <w:rFonts w:hint="eastAsia"/>
          <w:sz w:val="21"/>
          <w:szCs w:val="21"/>
        </w:rPr>
        <w:t>一系列标准报告。</w:t>
      </w:r>
    </w:p>
    <w:p>
      <w:pPr>
        <w:pStyle w:val="42"/>
        <w:numPr>
          <w:ilvl w:val="0"/>
          <w:numId w:val="7"/>
        </w:numPr>
        <w:ind w:firstLineChars="0"/>
        <w:jc w:val="left"/>
        <w:rPr>
          <w:sz w:val="21"/>
          <w:szCs w:val="21"/>
        </w:rPr>
      </w:pPr>
      <w:r>
        <w:rPr>
          <w:rFonts w:hint="eastAsia"/>
          <w:sz w:val="21"/>
          <w:szCs w:val="21"/>
        </w:rPr>
        <w:t>用于生成报告的ODBC驱动器以及通过标准ODBC机制完成数据访问。</w:t>
      </w:r>
    </w:p>
    <w:p>
      <w:pPr>
        <w:pStyle w:val="42"/>
        <w:numPr>
          <w:ilvl w:val="0"/>
          <w:numId w:val="7"/>
        </w:numPr>
        <w:ind w:firstLineChars="0"/>
        <w:jc w:val="left"/>
        <w:rPr>
          <w:sz w:val="21"/>
          <w:szCs w:val="21"/>
        </w:rPr>
      </w:pPr>
      <w:r>
        <w:rPr>
          <w:rFonts w:hint="eastAsia"/>
          <w:sz w:val="21"/>
          <w:szCs w:val="21"/>
        </w:rPr>
        <w:t>全局时间程序表。</w:t>
      </w:r>
    </w:p>
    <w:p>
      <w:pPr>
        <w:pStyle w:val="42"/>
        <w:numPr>
          <w:ilvl w:val="0"/>
          <w:numId w:val="7"/>
        </w:numPr>
        <w:ind w:firstLineChars="0"/>
        <w:jc w:val="left"/>
        <w:rPr>
          <w:sz w:val="21"/>
          <w:szCs w:val="21"/>
        </w:rPr>
      </w:pPr>
      <w:r>
        <w:rPr>
          <w:rFonts w:hint="eastAsia"/>
          <w:sz w:val="21"/>
          <w:szCs w:val="21"/>
        </w:rPr>
        <w:t>终端服务器接口，支持以太网连入。</w:t>
      </w:r>
    </w:p>
    <w:p>
      <w:pPr>
        <w:pStyle w:val="42"/>
        <w:numPr>
          <w:ilvl w:val="0"/>
          <w:numId w:val="7"/>
        </w:numPr>
        <w:ind w:firstLineChars="0"/>
        <w:jc w:val="left"/>
        <w:rPr>
          <w:sz w:val="21"/>
          <w:szCs w:val="21"/>
        </w:rPr>
      </w:pPr>
      <w:r>
        <w:rPr>
          <w:rFonts w:hint="eastAsia"/>
          <w:sz w:val="21"/>
          <w:szCs w:val="21"/>
        </w:rPr>
        <w:t>图形化工程工具，建立系统监控点和组建数据库。</w:t>
      </w:r>
    </w:p>
    <w:p>
      <w:pPr>
        <w:ind w:firstLine="480"/>
      </w:pPr>
    </w:p>
    <w:p>
      <w:pPr>
        <w:pStyle w:val="40"/>
        <w:spacing w:before="0" w:after="0" w:line="440" w:lineRule="exact"/>
        <w:ind w:firstLine="420"/>
        <w:rPr>
          <w:rFonts w:ascii="微软雅黑" w:hAnsi="微软雅黑" w:eastAsia="微软雅黑" w:cs="微软雅黑"/>
          <w:sz w:val="21"/>
          <w:szCs w:val="21"/>
        </w:rPr>
        <w:sectPr>
          <w:pgSz w:w="11906" w:h="16838"/>
          <w:pgMar w:top="1440" w:right="1134" w:bottom="1134" w:left="1361" w:header="680" w:footer="680" w:gutter="0"/>
          <w:cols w:space="720" w:num="1"/>
          <w:docGrid w:type="lines" w:linePitch="312" w:charSpace="0"/>
        </w:sectPr>
      </w:pPr>
    </w:p>
    <w:p>
      <w:pPr>
        <w:pStyle w:val="4"/>
        <w:ind w:firstLine="0" w:firstLineChars="0"/>
        <w:rPr>
          <w:rFonts w:ascii="宋体" w:hAnsi="宋体" w:cs="宋体"/>
          <w:sz w:val="24"/>
          <w:szCs w:val="24"/>
        </w:rPr>
      </w:pPr>
      <w:r>
        <w:rPr>
          <w:rFonts w:hint="eastAsia" w:ascii="宋体" w:hAnsi="宋体" w:cs="宋体"/>
          <w:sz w:val="24"/>
          <w:szCs w:val="24"/>
        </w:rPr>
        <w:t>6、系统硬件要求</w:t>
      </w: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6.1、服务器配置（不低于以下配置）</w:t>
      </w:r>
    </w:p>
    <w:tbl>
      <w:tblPr>
        <w:tblStyle w:val="16"/>
        <w:tblpPr w:leftFromText="180" w:rightFromText="180" w:vertAnchor="text" w:tblpX="-549" w:tblpY="1"/>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3659"/>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400" w:lineRule="atLeast"/>
              <w:ind w:firstLine="0" w:firstLineChars="0"/>
              <w:jc w:val="center"/>
              <w:rPr>
                <w:rFonts w:ascii="宋体" w:hAnsi="宋体" w:cs="宋体"/>
                <w:b/>
                <w:bCs/>
                <w:kern w:val="0"/>
                <w:sz w:val="18"/>
                <w:szCs w:val="18"/>
              </w:rPr>
            </w:pPr>
            <w:r>
              <w:rPr>
                <w:rFonts w:hint="eastAsia" w:ascii="宋体" w:hAnsi="宋体" w:cs="宋体"/>
                <w:b/>
                <w:bCs/>
                <w:kern w:val="0"/>
                <w:sz w:val="18"/>
                <w:szCs w:val="18"/>
              </w:rPr>
              <w:t>配置</w:t>
            </w:r>
          </w:p>
        </w:tc>
        <w:tc>
          <w:tcPr>
            <w:tcW w:w="3659" w:type="dxa"/>
            <w:shd w:val="clear" w:color="000000" w:fill="C0C0C0"/>
            <w:vAlign w:val="center"/>
          </w:tcPr>
          <w:p>
            <w:pPr>
              <w:widowControl/>
              <w:spacing w:line="400" w:lineRule="atLeast"/>
              <w:ind w:firstLine="0" w:firstLineChars="0"/>
              <w:jc w:val="center"/>
              <w:rPr>
                <w:rFonts w:ascii="宋体" w:hAnsi="宋体" w:cs="宋体"/>
                <w:b/>
                <w:bCs/>
                <w:kern w:val="0"/>
                <w:sz w:val="18"/>
                <w:szCs w:val="18"/>
              </w:rPr>
            </w:pPr>
            <w:r>
              <w:rPr>
                <w:rFonts w:hint="eastAsia" w:ascii="宋体" w:hAnsi="宋体" w:cs="宋体"/>
                <w:b/>
                <w:bCs/>
                <w:kern w:val="0"/>
                <w:sz w:val="18"/>
                <w:szCs w:val="18"/>
              </w:rPr>
              <w:t>内容</w:t>
            </w:r>
          </w:p>
        </w:tc>
        <w:tc>
          <w:tcPr>
            <w:tcW w:w="3659" w:type="dxa"/>
            <w:shd w:val="clear" w:color="000000" w:fill="C0C0C0"/>
            <w:vAlign w:val="center"/>
          </w:tcPr>
          <w:p>
            <w:pPr>
              <w:widowControl/>
              <w:spacing w:line="400" w:lineRule="atLeast"/>
              <w:ind w:firstLine="0" w:firstLineChars="0"/>
              <w:jc w:val="center"/>
              <w:rPr>
                <w:rFonts w:ascii="宋体" w:hAnsi="宋体" w:cs="宋体"/>
                <w:b/>
                <w:bCs/>
                <w:kern w:val="0"/>
                <w:sz w:val="18"/>
                <w:szCs w:val="18"/>
              </w:rPr>
            </w:pPr>
            <w:r>
              <w:rPr>
                <w:rFonts w:hint="eastAsia" w:ascii="宋体" w:hAnsi="宋体" w:cs="宋体"/>
                <w:b/>
                <w:bCs/>
                <w:kern w:val="0"/>
                <w:sz w:val="18"/>
                <w:szCs w:val="18"/>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规格</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kern w:val="0"/>
                <w:sz w:val="18"/>
                <w:szCs w:val="18"/>
              </w:rPr>
              <w:t>立式或卧式机箱，专业工作站或桌面计算机</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工作站数量</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1台</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处理器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 xml:space="preserve">Intel </w:t>
            </w:r>
            <w:r>
              <w:rPr>
                <w:rFonts w:hint="eastAsia" w:ascii="宋体" w:hAnsi="宋体" w:cs="宋体"/>
                <w:kern w:val="0"/>
                <w:sz w:val="18"/>
                <w:szCs w:val="18"/>
              </w:rPr>
              <w:t>至强铜牌</w:t>
            </w:r>
            <w:r>
              <w:rPr>
                <w:rFonts w:ascii="宋体" w:hAnsi="宋体" w:cs="宋体"/>
                <w:sz w:val="18"/>
                <w:szCs w:val="18"/>
              </w:rPr>
              <w:t xml:space="preserve">CPU: </w:t>
            </w:r>
            <w:r>
              <w:rPr>
                <w:rFonts w:hint="eastAsia" w:ascii="宋体" w:hAnsi="宋体" w:cs="宋体"/>
                <w:sz w:val="18"/>
                <w:szCs w:val="18"/>
              </w:rPr>
              <w:t>主频不低于</w:t>
            </w:r>
            <w:r>
              <w:rPr>
                <w:rFonts w:ascii="宋体" w:hAnsi="宋体" w:cs="宋体"/>
                <w:sz w:val="18"/>
                <w:szCs w:val="18"/>
              </w:rPr>
              <w:t>1.92GHz</w:t>
            </w:r>
            <w:r>
              <w:rPr>
                <w:rFonts w:hint="eastAsia" w:ascii="宋体" w:hAnsi="宋体" w:cs="宋体"/>
                <w:sz w:val="18"/>
                <w:szCs w:val="18"/>
              </w:rPr>
              <w:t>，6核，</w:t>
            </w:r>
            <w:r>
              <w:rPr>
                <w:rFonts w:ascii="宋体" w:hAnsi="宋体" w:cs="宋体"/>
                <w:sz w:val="18"/>
                <w:szCs w:val="18"/>
              </w:rPr>
              <w:t>L2高速缓存不低于8.25MB，前端总线不低于9.6GT/s，支持双处理器；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处理器数（配置数</w:t>
            </w:r>
            <w:r>
              <w:rPr>
                <w:rFonts w:ascii="宋体" w:hAnsi="宋体" w:cs="宋体"/>
                <w:kern w:val="0"/>
                <w:sz w:val="18"/>
                <w:szCs w:val="18"/>
              </w:rPr>
              <w:t>/可扩充数）</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1 /1</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内存大小（配置数</w:t>
            </w:r>
            <w:r>
              <w:rPr>
                <w:rFonts w:ascii="宋体" w:hAnsi="宋体" w:cs="宋体"/>
                <w:kern w:val="0"/>
                <w:sz w:val="18"/>
                <w:szCs w:val="18"/>
              </w:rPr>
              <w:t>/可扩充数）</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16GB</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硬盘数目</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1</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硬盘大小</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r>
              <w:rPr>
                <w:rFonts w:hint="eastAsia" w:ascii="宋体" w:hAnsi="宋体" w:cs="宋体"/>
                <w:kern w:val="0"/>
                <w:sz w:val="18"/>
                <w:szCs w:val="18"/>
              </w:rPr>
              <w:t>不小于</w:t>
            </w:r>
            <w:r>
              <w:rPr>
                <w:rFonts w:ascii="宋体" w:hAnsi="宋体" w:cs="宋体"/>
                <w:kern w:val="0"/>
                <w:sz w:val="18"/>
                <w:szCs w:val="18"/>
              </w:rPr>
              <w:t>8T，需满足保存操作系统、各种应用软件及保存十年监控数据的要求；</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显示器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32</w:t>
            </w:r>
            <w:r>
              <w:rPr>
                <w:rFonts w:hint="eastAsia" w:ascii="宋体" w:hAnsi="宋体" w:cs="宋体"/>
                <w:kern w:val="0"/>
                <w:sz w:val="18"/>
                <w:szCs w:val="18"/>
              </w:rPr>
              <w:t>寸、</w:t>
            </w:r>
            <w:r>
              <w:rPr>
                <w:rFonts w:ascii="宋体" w:hAnsi="宋体" w:cs="宋体"/>
                <w:kern w:val="0"/>
                <w:sz w:val="18"/>
                <w:szCs w:val="18"/>
              </w:rPr>
              <w:t>LCD</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网络适配器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kern w:val="0"/>
                <w:sz w:val="18"/>
                <w:szCs w:val="18"/>
              </w:rPr>
              <w:t>一块内</w:t>
            </w:r>
            <w:r>
              <w:rPr>
                <w:rFonts w:ascii="宋体" w:hAnsi="宋体" w:cs="宋体"/>
                <w:kern w:val="0"/>
                <w:sz w:val="18"/>
                <w:szCs w:val="18"/>
              </w:rPr>
              <w:t>/外置RJ45接口10/100/1000M自适应网络适配器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C0C0C0"/>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电源（配置数</w:t>
            </w:r>
            <w:r>
              <w:rPr>
                <w:rFonts w:ascii="宋体" w:hAnsi="宋体" w:cs="宋体"/>
                <w:kern w:val="0"/>
                <w:sz w:val="18"/>
                <w:szCs w:val="18"/>
              </w:rPr>
              <w:t>/可扩充数）</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r>
              <w:rPr>
                <w:rFonts w:ascii="宋体" w:hAnsi="宋体" w:cs="宋体"/>
                <w:kern w:val="0"/>
                <w:sz w:val="18"/>
                <w:szCs w:val="18"/>
              </w:rPr>
              <w:t>1/1，使用220伏电源</w:t>
            </w:r>
          </w:p>
        </w:tc>
        <w:tc>
          <w:tcPr>
            <w:tcW w:w="3659" w:type="dxa"/>
            <w:shd w:val="clear" w:color="000000" w:fill="C0C0C0"/>
            <w:vAlign w:val="center"/>
          </w:tcPr>
          <w:p>
            <w:pPr>
              <w:widowControl/>
              <w:spacing w:line="240" w:lineRule="auto"/>
              <w:ind w:firstLine="36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操作系统</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ascii="宋体" w:hAnsi="宋体" w:cs="宋体"/>
                <w:sz w:val="18"/>
                <w:szCs w:val="18"/>
              </w:rPr>
              <w:t xml:space="preserve">Microsoft Windows 10，(64- bit) </w:t>
            </w:r>
            <w:r>
              <w:rPr>
                <w:rFonts w:hint="eastAsia" w:ascii="宋体" w:hAnsi="宋体" w:cs="宋体"/>
                <w:sz w:val="18"/>
                <w:szCs w:val="18"/>
              </w:rPr>
              <w:t>。</w:t>
            </w:r>
          </w:p>
        </w:tc>
        <w:tc>
          <w:tcPr>
            <w:tcW w:w="3659" w:type="dxa"/>
            <w:shd w:val="clear" w:color="000000" w:fill="FFFFFF"/>
            <w:vAlign w:val="center"/>
          </w:tcPr>
          <w:p>
            <w:pPr>
              <w:widowControl/>
              <w:spacing w:line="240" w:lineRule="auto"/>
              <w:ind w:firstLine="36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UPS电源</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rPr>
              <w:t>2.0kW以上</w:t>
            </w:r>
          </w:p>
        </w:tc>
        <w:tc>
          <w:tcPr>
            <w:tcW w:w="3659" w:type="dxa"/>
            <w:shd w:val="clear" w:color="000000" w:fill="FFFFFF"/>
            <w:vAlign w:val="center"/>
          </w:tcPr>
          <w:p>
            <w:pPr>
              <w:widowControl/>
              <w:spacing w:line="240" w:lineRule="auto"/>
              <w:ind w:firstLine="36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配套打印机</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rPr>
              <w:t>彩色多功能打印机，墨仓式</w:t>
            </w:r>
          </w:p>
        </w:tc>
        <w:tc>
          <w:tcPr>
            <w:tcW w:w="3659" w:type="dxa"/>
            <w:shd w:val="clear" w:color="000000" w:fill="FFFFFF"/>
            <w:vAlign w:val="center"/>
          </w:tcPr>
          <w:p>
            <w:pPr>
              <w:widowControl/>
              <w:spacing w:line="240" w:lineRule="auto"/>
              <w:ind w:firstLine="36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spacing w:line="440" w:lineRule="exact"/>
              <w:ind w:firstLine="0" w:firstLineChars="0"/>
              <w:jc w:val="center"/>
              <w:rPr>
                <w:rFonts w:ascii="宋体" w:hAnsi="宋体" w:cs="宋体"/>
                <w:sz w:val="18"/>
                <w:szCs w:val="18"/>
              </w:rPr>
            </w:pPr>
            <w:r>
              <w:rPr>
                <w:rFonts w:hint="eastAsia" w:ascii="宋体" w:hAnsi="宋体" w:cs="宋体"/>
                <w:sz w:val="18"/>
                <w:szCs w:val="18"/>
              </w:rPr>
              <w:t>温湿</w:t>
            </w:r>
            <w:r>
              <w:rPr>
                <w:rFonts w:hint="eastAsia" w:ascii="宋体" w:hAnsi="宋体" w:cs="宋体"/>
                <w:sz w:val="18"/>
                <w:szCs w:val="18"/>
                <w:lang w:val="zh-CN"/>
              </w:rPr>
              <w:t>度传感器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rPr>
              <w:t>温度</w:t>
            </w:r>
            <w:r>
              <w:rPr>
                <w:rFonts w:hint="eastAsia" w:ascii="宋体" w:hAnsi="宋体" w:cs="宋体"/>
                <w:sz w:val="18"/>
                <w:szCs w:val="18"/>
                <w:lang w:val="zh-CN"/>
              </w:rPr>
              <w:t>≤</w:t>
            </w:r>
            <w:r>
              <w:rPr>
                <w:rFonts w:ascii="宋体" w:hAnsi="宋体" w:cs="宋体"/>
                <w:sz w:val="18"/>
                <w:szCs w:val="18"/>
                <w:lang w:val="zh-CN"/>
              </w:rPr>
              <w:t>0.5℃</w:t>
            </w:r>
            <w:r>
              <w:rPr>
                <w:rFonts w:ascii="宋体" w:hAnsi="宋体" w:cs="宋体"/>
                <w:sz w:val="18"/>
                <w:szCs w:val="18"/>
              </w:rPr>
              <w:t>,湿度+/-5%，4~20mA信号</w:t>
            </w:r>
          </w:p>
        </w:tc>
        <w:tc>
          <w:tcPr>
            <w:tcW w:w="3659" w:type="dxa"/>
            <w:shd w:val="clear" w:color="000000" w:fill="FFFFFF"/>
            <w:vAlign w:val="center"/>
          </w:tcPr>
          <w:p>
            <w:pPr>
              <w:widowControl/>
              <w:spacing w:line="240" w:lineRule="auto"/>
              <w:ind w:firstLine="36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spacing w:line="440" w:lineRule="exact"/>
              <w:ind w:firstLine="0" w:firstLineChars="0"/>
              <w:jc w:val="center"/>
              <w:rPr>
                <w:rFonts w:ascii="宋体" w:hAnsi="宋体" w:cs="宋体"/>
                <w:sz w:val="18"/>
                <w:szCs w:val="18"/>
              </w:rPr>
            </w:pPr>
            <w:r>
              <w:rPr>
                <w:rFonts w:hint="eastAsia" w:ascii="宋体" w:hAnsi="宋体" w:cs="宋体"/>
                <w:sz w:val="18"/>
                <w:szCs w:val="18"/>
                <w:lang w:val="zh-CN"/>
              </w:rPr>
              <w:t>空调水系统温度传感器（</w:t>
            </w:r>
            <w:r>
              <w:rPr>
                <w:rFonts w:ascii="宋体" w:hAnsi="宋体" w:cs="宋体"/>
                <w:sz w:val="18"/>
                <w:szCs w:val="18"/>
              </w:rPr>
              <w:t>PT500）</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lang w:val="zh-CN"/>
              </w:rPr>
              <w:t>≤</w:t>
            </w:r>
            <w:r>
              <w:rPr>
                <w:rFonts w:ascii="宋体" w:hAnsi="宋体" w:cs="宋体"/>
                <w:sz w:val="18"/>
                <w:szCs w:val="18"/>
                <w:lang w:val="zh-CN"/>
              </w:rPr>
              <w:t>0.2℃</w:t>
            </w:r>
          </w:p>
        </w:tc>
        <w:tc>
          <w:tcPr>
            <w:tcW w:w="3659" w:type="dxa"/>
            <w:shd w:val="clear" w:color="000000" w:fill="FFFFFF"/>
            <w:vAlign w:val="center"/>
          </w:tcPr>
          <w:p>
            <w:pPr>
              <w:widowControl/>
              <w:spacing w:line="240" w:lineRule="auto"/>
              <w:ind w:firstLine="360"/>
              <w:jc w:val="center"/>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spacing w:line="440" w:lineRule="exact"/>
              <w:ind w:firstLine="0" w:firstLineChars="0"/>
              <w:jc w:val="center"/>
              <w:rPr>
                <w:rFonts w:ascii="宋体" w:hAnsi="宋体" w:cs="宋体"/>
                <w:sz w:val="18"/>
                <w:szCs w:val="18"/>
              </w:rPr>
            </w:pPr>
            <w:r>
              <w:rPr>
                <w:rFonts w:hint="eastAsia" w:ascii="宋体" w:hAnsi="宋体" w:cs="宋体"/>
                <w:sz w:val="18"/>
                <w:szCs w:val="18"/>
                <w:lang w:val="zh-CN"/>
              </w:rPr>
              <w:t>超声波流量计或</w:t>
            </w:r>
            <w:r>
              <w:rPr>
                <w:rFonts w:hint="eastAsia" w:ascii="宋体" w:hAnsi="宋体" w:cs="宋体"/>
                <w:sz w:val="18"/>
                <w:szCs w:val="18"/>
              </w:rPr>
              <w:t>电磁式</w:t>
            </w:r>
            <w:r>
              <w:rPr>
                <w:rFonts w:hint="eastAsia" w:ascii="宋体" w:hAnsi="宋体" w:cs="宋体"/>
                <w:sz w:val="18"/>
                <w:szCs w:val="18"/>
                <w:lang w:val="zh-CN"/>
              </w:rPr>
              <w:t>流量计</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lang w:val="zh-CN"/>
              </w:rPr>
              <w:t>≤</w:t>
            </w:r>
            <w:r>
              <w:rPr>
                <w:rFonts w:ascii="宋体" w:hAnsi="宋体" w:cs="宋体"/>
                <w:sz w:val="18"/>
                <w:szCs w:val="18"/>
                <w:lang w:val="zh-CN"/>
              </w:rPr>
              <w:t>2%（测量值）</w:t>
            </w:r>
          </w:p>
        </w:tc>
        <w:tc>
          <w:tcPr>
            <w:tcW w:w="3659" w:type="dxa"/>
            <w:shd w:val="clear" w:color="000000" w:fill="FFFFFF"/>
            <w:vAlign w:val="center"/>
          </w:tcPr>
          <w:p>
            <w:pPr>
              <w:widowControl/>
              <w:spacing w:line="240" w:lineRule="auto"/>
              <w:ind w:firstLine="360"/>
              <w:jc w:val="center"/>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spacing w:line="440" w:lineRule="exact"/>
              <w:ind w:firstLine="0" w:firstLineChars="0"/>
              <w:jc w:val="center"/>
              <w:rPr>
                <w:rFonts w:ascii="宋体" w:hAnsi="宋体" w:cs="宋体"/>
                <w:sz w:val="18"/>
                <w:szCs w:val="18"/>
              </w:rPr>
            </w:pPr>
            <w:r>
              <w:rPr>
                <w:rFonts w:hint="eastAsia" w:ascii="宋体" w:hAnsi="宋体" w:cs="宋体"/>
                <w:sz w:val="18"/>
                <w:szCs w:val="18"/>
                <w:lang w:val="zh-CN"/>
              </w:rPr>
              <w:t>压力传感器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hint="eastAsia" w:ascii="宋体" w:hAnsi="宋体" w:cs="宋体"/>
                <w:sz w:val="18"/>
                <w:szCs w:val="18"/>
                <w:lang w:val="zh-CN"/>
              </w:rPr>
              <w:t>≤</w:t>
            </w:r>
            <w:r>
              <w:rPr>
                <w:rFonts w:ascii="宋体" w:hAnsi="宋体" w:cs="宋体"/>
                <w:sz w:val="18"/>
                <w:szCs w:val="18"/>
              </w:rPr>
              <w:t>0.</w:t>
            </w:r>
            <w:r>
              <w:rPr>
                <w:rFonts w:ascii="宋体" w:hAnsi="宋体" w:cs="宋体"/>
                <w:sz w:val="18"/>
                <w:szCs w:val="18"/>
                <w:lang w:val="zh-CN"/>
              </w:rPr>
              <w:t>5%（测量值）</w:t>
            </w:r>
          </w:p>
        </w:tc>
        <w:tc>
          <w:tcPr>
            <w:tcW w:w="3659" w:type="dxa"/>
            <w:shd w:val="clear" w:color="000000" w:fill="FFFFFF"/>
            <w:vAlign w:val="center"/>
          </w:tcPr>
          <w:p>
            <w:pPr>
              <w:widowControl/>
              <w:spacing w:line="240" w:lineRule="auto"/>
              <w:ind w:firstLine="360"/>
              <w:jc w:val="center"/>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05" w:type="dxa"/>
            <w:shd w:val="clear" w:color="000000" w:fill="FFFFFF"/>
            <w:vAlign w:val="center"/>
          </w:tcPr>
          <w:p>
            <w:pPr>
              <w:spacing w:line="440" w:lineRule="exact"/>
              <w:ind w:firstLine="0" w:firstLineChars="0"/>
              <w:jc w:val="center"/>
              <w:rPr>
                <w:rFonts w:ascii="宋体" w:hAnsi="宋体" w:cs="宋体"/>
                <w:sz w:val="18"/>
                <w:szCs w:val="18"/>
              </w:rPr>
            </w:pPr>
            <w:r>
              <w:rPr>
                <w:rFonts w:hint="eastAsia" w:ascii="宋体" w:hAnsi="宋体" w:cs="宋体"/>
                <w:sz w:val="18"/>
                <w:szCs w:val="18"/>
                <w:lang w:val="zh-CN"/>
              </w:rPr>
              <w:t>互感器</w:t>
            </w:r>
          </w:p>
        </w:tc>
        <w:tc>
          <w:tcPr>
            <w:tcW w:w="3659" w:type="dxa"/>
            <w:shd w:val="clear" w:color="000000" w:fill="FFFFFF"/>
            <w:vAlign w:val="center"/>
          </w:tcPr>
          <w:p>
            <w:pPr>
              <w:widowControl/>
              <w:spacing w:line="240" w:lineRule="auto"/>
              <w:ind w:firstLine="360"/>
              <w:jc w:val="center"/>
              <w:rPr>
                <w:rFonts w:ascii="宋体" w:hAnsi="宋体" w:cs="宋体"/>
                <w:kern w:val="0"/>
                <w:sz w:val="18"/>
                <w:szCs w:val="18"/>
              </w:rPr>
            </w:pPr>
            <w:r>
              <w:rPr>
                <w:rFonts w:ascii="宋体" w:hAnsi="宋体" w:cs="宋体"/>
                <w:sz w:val="18"/>
                <w:szCs w:val="18"/>
                <w:lang w:val="zh-CN"/>
              </w:rPr>
              <w:t>0.5级</w:t>
            </w:r>
          </w:p>
        </w:tc>
        <w:tc>
          <w:tcPr>
            <w:tcW w:w="3659" w:type="dxa"/>
            <w:shd w:val="clear" w:color="000000" w:fill="FFFFFF"/>
            <w:vAlign w:val="center"/>
          </w:tcPr>
          <w:p>
            <w:pPr>
              <w:widowControl/>
              <w:spacing w:line="240" w:lineRule="auto"/>
              <w:ind w:firstLine="360"/>
              <w:jc w:val="center"/>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123" w:type="dxa"/>
            <w:gridSpan w:val="3"/>
            <w:shd w:val="clear" w:color="000000" w:fill="FFFFFF"/>
            <w:vAlign w:val="center"/>
          </w:tcPr>
          <w:p>
            <w:pPr>
              <w:widowControl/>
              <w:spacing w:line="240" w:lineRule="auto"/>
              <w:ind w:firstLine="360"/>
              <w:jc w:val="center"/>
              <w:rPr>
                <w:rFonts w:ascii="宋体" w:hAnsi="宋体" w:cs="宋体"/>
                <w:sz w:val="18"/>
                <w:szCs w:val="18"/>
                <w:lang w:val="zh-CN"/>
              </w:rPr>
            </w:pPr>
            <w:r>
              <w:rPr>
                <w:rFonts w:hint="eastAsia" w:ascii="宋体" w:hAnsi="宋体" w:cs="宋体"/>
                <w:sz w:val="18"/>
                <w:szCs w:val="18"/>
                <w:lang w:val="zh-CN"/>
              </w:rPr>
              <w:t>备注：</w:t>
            </w:r>
            <w:r>
              <w:rPr>
                <w:rFonts w:hint="eastAsia" w:ascii="宋体" w:hAnsi="宋体" w:cs="宋体"/>
                <w:sz w:val="18"/>
                <w:szCs w:val="18"/>
              </w:rPr>
              <w:t>使用超六类通讯线缆。</w:t>
            </w:r>
          </w:p>
        </w:tc>
      </w:tr>
    </w:tbl>
    <w:p>
      <w:pPr>
        <w:spacing w:line="400" w:lineRule="atLeast"/>
        <w:ind w:firstLine="525" w:firstLineChars="250"/>
        <w:rPr>
          <w:rFonts w:ascii="宋体" w:hAnsi="宋体" w:cs="宋体"/>
          <w:sz w:val="21"/>
          <w:szCs w:val="21"/>
        </w:rPr>
      </w:pPr>
      <w:r>
        <w:rPr>
          <w:rFonts w:hint="eastAsia" w:ascii="宋体" w:hAnsi="宋体" w:cs="宋体"/>
          <w:sz w:val="21"/>
          <w:szCs w:val="21"/>
        </w:rPr>
        <w:t>服务器必须选用技术先进、成熟，性能稳定，目前市场上主流的产品。最终实施时，业主可根据本系统的实际需要，选用适合本系统的最优产品。</w:t>
      </w:r>
    </w:p>
    <w:p>
      <w:pPr>
        <w:widowControl/>
        <w:spacing w:line="400" w:lineRule="atLeast"/>
        <w:ind w:firstLine="420"/>
        <w:jc w:val="left"/>
        <w:rPr>
          <w:rFonts w:ascii="宋体" w:hAnsi="宋体" w:cs="宋体"/>
        </w:rPr>
      </w:pPr>
      <w:r>
        <w:rPr>
          <w:rFonts w:hint="eastAsia" w:ascii="宋体" w:hAnsi="宋体" w:cs="宋体"/>
          <w:sz w:val="21"/>
          <w:szCs w:val="21"/>
        </w:rPr>
        <w:t>中央空调楼宇自控工作站设在制冷主机房内，配置一个大机柜，能容纳服务器、交换机、不间断电源。工作站也放置在制冷主机房内，须配置能容纳打印机、工作站的高质量工作台。</w:t>
      </w:r>
    </w:p>
    <w:p>
      <w:pPr>
        <w:pStyle w:val="4"/>
        <w:spacing w:before="0" w:after="0" w:line="400" w:lineRule="atLeast"/>
        <w:ind w:firstLine="420"/>
        <w:rPr>
          <w:rFonts w:ascii="宋体" w:hAnsi="宋体" w:cs="宋体"/>
          <w:bCs/>
          <w:sz w:val="21"/>
          <w:szCs w:val="21"/>
        </w:rPr>
        <w:sectPr>
          <w:pgSz w:w="11906" w:h="16838"/>
          <w:pgMar w:top="1440" w:right="1134" w:bottom="1134" w:left="1361" w:header="680" w:footer="680" w:gutter="0"/>
          <w:cols w:space="720" w:num="1"/>
          <w:docGrid w:type="lines" w:linePitch="312" w:charSpace="0"/>
        </w:sectPr>
      </w:pPr>
    </w:p>
    <w:p>
      <w:pPr>
        <w:autoSpaceDE w:val="0"/>
        <w:autoSpaceDN w:val="0"/>
        <w:adjustRightInd w:val="0"/>
        <w:ind w:firstLine="422"/>
        <w:rPr>
          <w:rFonts w:ascii="宋体" w:hAnsi="宋体" w:cs=".."/>
          <w:b/>
          <w:color w:val="000000"/>
          <w:sz w:val="21"/>
          <w:szCs w:val="21"/>
        </w:rPr>
      </w:pPr>
      <w:r>
        <w:rPr>
          <w:rFonts w:hint="eastAsia" w:ascii="宋体" w:hAnsi="宋体" w:cs=".."/>
          <w:b/>
          <w:color w:val="000000"/>
          <w:sz w:val="21"/>
          <w:szCs w:val="21"/>
        </w:rPr>
        <w:t>6.2、直接数字控制器DDC参数要求</w:t>
      </w:r>
    </w:p>
    <w:p>
      <w:pPr>
        <w:ind w:firstLine="420"/>
        <w:rPr>
          <w:sz w:val="21"/>
          <w:szCs w:val="21"/>
        </w:rPr>
      </w:pPr>
      <w:r>
        <w:rPr>
          <w:rFonts w:hint="eastAsia"/>
          <w:sz w:val="21"/>
          <w:szCs w:val="21"/>
        </w:rPr>
        <w:t>A.</w:t>
      </w:r>
      <w:r>
        <w:rPr>
          <w:rFonts w:hint="eastAsia"/>
          <w:sz w:val="21"/>
          <w:szCs w:val="21"/>
        </w:rPr>
        <w:tab/>
      </w:r>
      <w:r>
        <w:rPr>
          <w:rFonts w:hint="eastAsia" w:ascii="宋体" w:hAnsi="宋体" w:cs=".."/>
          <w:color w:val="000000"/>
          <w:sz w:val="21"/>
          <w:szCs w:val="21"/>
        </w:rPr>
        <w:t>★</w:t>
      </w:r>
      <w:r>
        <w:rPr>
          <w:rFonts w:hint="eastAsia"/>
          <w:color w:val="FF0000"/>
          <w:sz w:val="21"/>
          <w:szCs w:val="21"/>
        </w:rPr>
        <w:t>DDC为基于BACnet IP协议的控制器，应采用国际通用的BACnet标准协议，确保系统的开放性，支持对等式(PEER TO PEER)网络连接</w:t>
      </w:r>
      <w:r>
        <w:rPr>
          <w:rFonts w:hint="eastAsia"/>
          <w:sz w:val="21"/>
          <w:szCs w:val="21"/>
        </w:rPr>
        <w:t>。</w:t>
      </w:r>
    </w:p>
    <w:p>
      <w:pPr>
        <w:ind w:firstLine="420"/>
        <w:rPr>
          <w:color w:val="FF0000"/>
          <w:sz w:val="21"/>
          <w:szCs w:val="21"/>
        </w:rPr>
      </w:pPr>
      <w:r>
        <w:rPr>
          <w:rFonts w:hint="eastAsia" w:ascii="宋体" w:hAnsi="宋体" w:cs=".."/>
          <w:color w:val="000000"/>
          <w:sz w:val="21"/>
          <w:szCs w:val="21"/>
        </w:rPr>
        <w:t>★</w:t>
      </w:r>
      <w:r>
        <w:rPr>
          <w:rFonts w:hint="eastAsia"/>
          <w:color w:val="FF0000"/>
          <w:sz w:val="21"/>
          <w:szCs w:val="21"/>
        </w:rPr>
        <w:t>具有自组总线IO通讯端口，支持一体化拼接或接线外扩的模式；板级拼接模式最多可连接8台IO模块、接线外扩的模式最多支持8台IO模块，通讯线缆长度最大可达500米。</w:t>
      </w:r>
    </w:p>
    <w:p>
      <w:pPr>
        <w:ind w:firstLine="420"/>
        <w:rPr>
          <w:color w:val="FF0000"/>
          <w:sz w:val="21"/>
          <w:szCs w:val="21"/>
        </w:rPr>
      </w:pPr>
      <w:r>
        <w:rPr>
          <w:rFonts w:hint="eastAsia" w:ascii="宋体" w:hAnsi="宋体" w:cs=".."/>
          <w:color w:val="000000"/>
          <w:sz w:val="21"/>
          <w:szCs w:val="21"/>
        </w:rPr>
        <w:t>★</w:t>
      </w:r>
      <w:r>
        <w:rPr>
          <w:rFonts w:hint="eastAsia"/>
          <w:color w:val="FF0000"/>
          <w:sz w:val="21"/>
          <w:szCs w:val="21"/>
        </w:rPr>
        <w:t>同时支持</w:t>
      </w:r>
      <w:r>
        <w:rPr>
          <w:color w:val="FF0000"/>
          <w:sz w:val="21"/>
          <w:szCs w:val="21"/>
        </w:rPr>
        <w:t>BACnet MS/TP</w:t>
      </w:r>
      <w:r>
        <w:rPr>
          <w:rFonts w:hint="eastAsia"/>
          <w:color w:val="FF0000"/>
          <w:sz w:val="21"/>
          <w:szCs w:val="21"/>
        </w:rPr>
        <w:t>和</w:t>
      </w:r>
      <w:r>
        <w:rPr>
          <w:color w:val="FF0000"/>
          <w:sz w:val="21"/>
          <w:szCs w:val="21"/>
        </w:rPr>
        <w:t>Modbus RTU</w:t>
      </w:r>
      <w:r>
        <w:rPr>
          <w:rFonts w:hint="eastAsia"/>
          <w:color w:val="FF0000"/>
          <w:sz w:val="21"/>
          <w:szCs w:val="21"/>
        </w:rPr>
        <w:t>两种标准通讯总线，可根据需求选用</w:t>
      </w:r>
      <w:r>
        <w:rPr>
          <w:color w:val="FF0000"/>
          <w:sz w:val="21"/>
          <w:szCs w:val="21"/>
        </w:rPr>
        <w:t>4800~76800bps</w:t>
      </w:r>
      <w:r>
        <w:rPr>
          <w:rFonts w:hint="eastAsia"/>
          <w:color w:val="FF0000"/>
          <w:sz w:val="21"/>
          <w:szCs w:val="21"/>
        </w:rPr>
        <w:t>的波特率，每组总线可支持连接</w:t>
      </w:r>
      <w:r>
        <w:rPr>
          <w:color w:val="FF0000"/>
          <w:sz w:val="21"/>
          <w:szCs w:val="21"/>
        </w:rPr>
        <w:t>31</w:t>
      </w:r>
      <w:r>
        <w:rPr>
          <w:rFonts w:hint="eastAsia"/>
          <w:color w:val="FF0000"/>
          <w:sz w:val="21"/>
          <w:szCs w:val="21"/>
        </w:rPr>
        <w:t>台控制模块；支持物联网架构，支持zigbee,blu,wifi,4G,MQTT等协议；</w:t>
      </w:r>
    </w:p>
    <w:p>
      <w:pPr>
        <w:ind w:firstLine="420"/>
        <w:rPr>
          <w:color w:val="FF0000"/>
          <w:sz w:val="21"/>
          <w:szCs w:val="21"/>
        </w:rPr>
      </w:pPr>
      <w:r>
        <w:rPr>
          <w:rFonts w:hint="eastAsia" w:ascii="宋体" w:hAnsi="宋体" w:cs=".."/>
          <w:color w:val="000000"/>
          <w:sz w:val="21"/>
          <w:szCs w:val="21"/>
        </w:rPr>
        <w:t>★</w:t>
      </w:r>
      <w:r>
        <w:rPr>
          <w:rFonts w:hint="eastAsia"/>
          <w:color w:val="FF0000"/>
          <w:sz w:val="21"/>
          <w:szCs w:val="21"/>
        </w:rPr>
        <w:t>通讯接口: 双网口配置，菊花链式拓扑，实现网络冗余；</w:t>
      </w:r>
    </w:p>
    <w:p>
      <w:pPr>
        <w:ind w:firstLine="420"/>
        <w:rPr>
          <w:sz w:val="21"/>
          <w:szCs w:val="21"/>
        </w:rPr>
      </w:pPr>
      <w:r>
        <w:rPr>
          <w:rFonts w:hint="eastAsia"/>
          <w:sz w:val="21"/>
          <w:szCs w:val="21"/>
        </w:rPr>
        <w:t>软件容量: BACnet/IP对象500个 。</w:t>
      </w:r>
    </w:p>
    <w:p>
      <w:pPr>
        <w:ind w:firstLine="420"/>
        <w:rPr>
          <w:sz w:val="21"/>
          <w:szCs w:val="21"/>
        </w:rPr>
      </w:pPr>
      <w:r>
        <w:rPr>
          <w:rFonts w:hint="eastAsia"/>
          <w:sz w:val="21"/>
          <w:szCs w:val="21"/>
        </w:rPr>
        <w:t>控制回路: 2000个逻辑块运行态小于30ms</w:t>
      </w:r>
    </w:p>
    <w:p>
      <w:pPr>
        <w:ind w:firstLine="420"/>
        <w:rPr>
          <w:sz w:val="21"/>
          <w:szCs w:val="21"/>
        </w:rPr>
      </w:pPr>
      <w:r>
        <w:rPr>
          <w:rFonts w:hint="eastAsia"/>
          <w:sz w:val="21"/>
          <w:szCs w:val="21"/>
        </w:rPr>
        <w:t>PID回路控制:20组</w:t>
      </w:r>
    </w:p>
    <w:p>
      <w:pPr>
        <w:ind w:firstLine="420"/>
        <w:rPr>
          <w:sz w:val="21"/>
          <w:szCs w:val="21"/>
        </w:rPr>
      </w:pPr>
      <w:r>
        <w:rPr>
          <w:rFonts w:hint="eastAsia"/>
          <w:sz w:val="21"/>
          <w:szCs w:val="21"/>
        </w:rPr>
        <w:t>逻辑块：2000个逻辑块运行态小于30ms</w:t>
      </w:r>
    </w:p>
    <w:p>
      <w:pPr>
        <w:ind w:firstLine="420"/>
        <w:rPr>
          <w:sz w:val="21"/>
          <w:szCs w:val="21"/>
        </w:rPr>
      </w:pPr>
      <w:r>
        <w:rPr>
          <w:rFonts w:hint="eastAsia"/>
          <w:sz w:val="21"/>
          <w:szCs w:val="21"/>
        </w:rPr>
        <w:t>RTC时钟掉电保存180天</w:t>
      </w:r>
    </w:p>
    <w:p>
      <w:pPr>
        <w:ind w:firstLine="420"/>
        <w:rPr>
          <w:color w:val="FF0000"/>
          <w:sz w:val="21"/>
          <w:szCs w:val="21"/>
        </w:rPr>
      </w:pPr>
      <w:r>
        <w:rPr>
          <w:rFonts w:hint="eastAsia" w:ascii="宋体" w:hAnsi="宋体" w:cs=".."/>
          <w:color w:val="000000"/>
          <w:sz w:val="21"/>
          <w:szCs w:val="21"/>
        </w:rPr>
        <w:t>★</w:t>
      </w:r>
      <w:r>
        <w:rPr>
          <w:rFonts w:hint="eastAsia"/>
          <w:color w:val="FF0000"/>
          <w:sz w:val="21"/>
          <w:szCs w:val="21"/>
        </w:rPr>
        <w:t>OTA固件在线升级</w:t>
      </w:r>
    </w:p>
    <w:p>
      <w:pPr>
        <w:ind w:firstLine="420"/>
        <w:rPr>
          <w:sz w:val="21"/>
          <w:szCs w:val="21"/>
        </w:rPr>
      </w:pPr>
      <w:r>
        <w:rPr>
          <w:rFonts w:hint="eastAsia"/>
          <w:sz w:val="21"/>
          <w:szCs w:val="21"/>
        </w:rPr>
        <w:t>网页在线中文图形编程界面</w:t>
      </w:r>
    </w:p>
    <w:p>
      <w:pPr>
        <w:ind w:firstLine="420"/>
        <w:rPr>
          <w:sz w:val="21"/>
          <w:szCs w:val="21"/>
        </w:rPr>
      </w:pPr>
      <w:r>
        <w:rPr>
          <w:rFonts w:hint="eastAsia"/>
          <w:sz w:val="21"/>
          <w:szCs w:val="21"/>
        </w:rPr>
        <w:t>工作环境:-20~50℃,0~90%RH不结露。</w:t>
      </w:r>
    </w:p>
    <w:p>
      <w:pPr>
        <w:ind w:firstLine="420"/>
        <w:rPr>
          <w:sz w:val="21"/>
          <w:szCs w:val="21"/>
        </w:rPr>
      </w:pPr>
      <w:r>
        <w:rPr>
          <w:rFonts w:hint="eastAsia"/>
          <w:sz w:val="21"/>
          <w:szCs w:val="21"/>
        </w:rPr>
        <w:t>污染等级：II</w:t>
      </w:r>
    </w:p>
    <w:p>
      <w:pPr>
        <w:ind w:firstLine="420"/>
        <w:rPr>
          <w:sz w:val="21"/>
          <w:szCs w:val="21"/>
        </w:rPr>
      </w:pPr>
      <w:r>
        <w:rPr>
          <w:rFonts w:hint="eastAsia"/>
          <w:sz w:val="21"/>
          <w:szCs w:val="21"/>
        </w:rPr>
        <w:t>过电压类别：III</w:t>
      </w:r>
    </w:p>
    <w:p>
      <w:pPr>
        <w:ind w:firstLine="420"/>
        <w:rPr>
          <w:sz w:val="21"/>
          <w:szCs w:val="21"/>
        </w:rPr>
      </w:pPr>
      <w:r>
        <w:rPr>
          <w:rFonts w:hint="eastAsia"/>
          <w:sz w:val="21"/>
          <w:szCs w:val="21"/>
        </w:rPr>
        <w:t>本体防护等级：IP20</w:t>
      </w:r>
    </w:p>
    <w:p>
      <w:pPr>
        <w:ind w:firstLine="420"/>
        <w:rPr>
          <w:sz w:val="21"/>
          <w:szCs w:val="21"/>
        </w:rPr>
      </w:pPr>
      <w:r>
        <w:rPr>
          <w:rFonts w:hint="eastAsia"/>
          <w:sz w:val="21"/>
          <w:szCs w:val="21"/>
        </w:rPr>
        <w:t>外壳阻燃等级：UL94-5VA</w:t>
      </w:r>
    </w:p>
    <w:p>
      <w:pPr>
        <w:ind w:firstLine="420"/>
        <w:rPr>
          <w:sz w:val="21"/>
          <w:szCs w:val="21"/>
        </w:rPr>
      </w:pPr>
      <w:r>
        <w:rPr>
          <w:rFonts w:hint="eastAsia"/>
          <w:sz w:val="21"/>
          <w:szCs w:val="21"/>
        </w:rPr>
        <w:t>电磁兼容：适用于住宅和工业EMC环境</w:t>
      </w:r>
    </w:p>
    <w:p>
      <w:pPr>
        <w:ind w:firstLine="420"/>
        <w:rPr>
          <w:sz w:val="21"/>
          <w:szCs w:val="21"/>
        </w:rPr>
      </w:pPr>
      <w:r>
        <w:rPr>
          <w:rFonts w:hint="eastAsia"/>
          <w:sz w:val="21"/>
          <w:szCs w:val="21"/>
        </w:rPr>
        <w:t>B.</w:t>
      </w:r>
      <w:r>
        <w:rPr>
          <w:rFonts w:hint="eastAsia"/>
          <w:sz w:val="21"/>
          <w:szCs w:val="21"/>
        </w:rPr>
        <w:tab/>
      </w:r>
      <w:r>
        <w:rPr>
          <w:rFonts w:hint="eastAsia"/>
          <w:sz w:val="21"/>
          <w:szCs w:val="21"/>
        </w:rPr>
        <w:t>DDC应具有直接数字控制和程序逻辑控制功能，并具有联网协同工作的功能，在完成初始化、控制程序下载后，具有独立的工作能力，可脱离中央操作站或网络控制器而独立执行控制任务；可通过TCP/IP接入便携式操作终端或笔记本电脑，进行现场编程或修改，支持用户程序热部署，无需重启同时不影响DDC和整个网络的正常运作。</w:t>
      </w:r>
    </w:p>
    <w:p>
      <w:pPr>
        <w:ind w:firstLine="420"/>
        <w:rPr>
          <w:color w:val="FF0000"/>
          <w:sz w:val="21"/>
          <w:szCs w:val="21"/>
        </w:rPr>
      </w:pPr>
      <w:r>
        <w:rPr>
          <w:rFonts w:hint="eastAsia"/>
          <w:color w:val="FF0000"/>
          <w:sz w:val="21"/>
          <w:szCs w:val="21"/>
        </w:rPr>
        <w:t>C.</w:t>
      </w:r>
      <w:r>
        <w:rPr>
          <w:rFonts w:hint="eastAsia"/>
          <w:color w:val="FF0000"/>
          <w:sz w:val="21"/>
          <w:szCs w:val="21"/>
        </w:rPr>
        <w:tab/>
      </w:r>
      <w:r>
        <w:rPr>
          <w:rFonts w:hint="eastAsia" w:ascii="宋体" w:hAnsi="宋体" w:cs=".."/>
          <w:color w:val="000000"/>
          <w:sz w:val="21"/>
          <w:szCs w:val="21"/>
        </w:rPr>
        <w:t>★</w:t>
      </w:r>
      <w:r>
        <w:rPr>
          <w:rFonts w:hint="eastAsia"/>
          <w:color w:val="FF0000"/>
          <w:sz w:val="21"/>
          <w:szCs w:val="21"/>
        </w:rPr>
        <w:t>采用基于Web的图形化编程、调试；</w:t>
      </w:r>
    </w:p>
    <w:p>
      <w:pPr>
        <w:ind w:firstLine="420"/>
        <w:rPr>
          <w:sz w:val="21"/>
          <w:szCs w:val="21"/>
        </w:rPr>
      </w:pPr>
      <w:r>
        <w:rPr>
          <w:rFonts w:hint="eastAsia"/>
          <w:sz w:val="21"/>
          <w:szCs w:val="21"/>
        </w:rPr>
        <w:t>D.</w:t>
      </w:r>
      <w:r>
        <w:rPr>
          <w:rFonts w:hint="eastAsia"/>
          <w:sz w:val="21"/>
          <w:szCs w:val="21"/>
        </w:rPr>
        <w:tab/>
      </w:r>
      <w:r>
        <w:rPr>
          <w:rFonts w:hint="eastAsia"/>
          <w:sz w:val="21"/>
          <w:szCs w:val="21"/>
        </w:rPr>
        <w:t>DDC应具有基本软件功能：比例、比例+积分、比例+积分+微分、开关、时间加权、顺序、算术、逻辑比例、计数器等。为空调系统的节能运行，DDC还应具备集成暖通节能算法库，例如针对冷水机组，能够实现冷水机组的台数优化启停控制、阀门联锁控制、出水温度自适应调节控制等；针对冷冻水系统，能够实现冷冻泵的变频节能控制、自动轮询控制，压差旁通阀自动控制等；针对冷却水系统，能够实现冷却泵的变频节能控制、自动轮询控制等，冷却塔的风机变频控制、逼近度优化控制、最优台数启停控制等；针对空调末端，能够实现送风机、回/排风机、新风机的变频节能控制，新风阀、回风阀的自动调节控制，以及风机、风阀的联锁控制等。</w:t>
      </w:r>
    </w:p>
    <w:p>
      <w:pPr>
        <w:ind w:firstLine="420"/>
        <w:rPr>
          <w:sz w:val="21"/>
          <w:szCs w:val="21"/>
        </w:rPr>
      </w:pPr>
      <w:r>
        <w:rPr>
          <w:rFonts w:hint="eastAsia"/>
          <w:sz w:val="21"/>
          <w:szCs w:val="21"/>
        </w:rPr>
        <w:t>E.</w:t>
      </w:r>
      <w:r>
        <w:rPr>
          <w:rFonts w:hint="eastAsia"/>
          <w:sz w:val="21"/>
          <w:szCs w:val="21"/>
        </w:rPr>
        <w:tab/>
      </w:r>
      <w:r>
        <w:rPr>
          <w:rFonts w:hint="eastAsia"/>
          <w:sz w:val="21"/>
          <w:szCs w:val="21"/>
        </w:rPr>
        <w:t>DDC输入/输出点能灵活配置。DDC的模拟输入支持电流信号、电压信号、热敏电阻信号接入。每个DDC应有一定数量的I/O点余量，每个DDC监控点数应有10％的I/O余量，每个带CPU的DDC控制器所带的扩展模块点位不能超过300个</w:t>
      </w:r>
    </w:p>
    <w:p>
      <w:pPr>
        <w:ind w:firstLine="420"/>
        <w:rPr>
          <w:sz w:val="21"/>
          <w:szCs w:val="21"/>
        </w:rPr>
      </w:pPr>
      <w:r>
        <w:rPr>
          <w:rFonts w:hint="eastAsia"/>
          <w:sz w:val="21"/>
          <w:szCs w:val="21"/>
        </w:rPr>
        <w:t>F.</w:t>
      </w:r>
      <w:r>
        <w:rPr>
          <w:rFonts w:hint="eastAsia"/>
          <w:sz w:val="21"/>
          <w:szCs w:val="21"/>
        </w:rPr>
        <w:tab/>
      </w:r>
      <w:r>
        <w:rPr>
          <w:rFonts w:hint="eastAsia"/>
          <w:sz w:val="21"/>
          <w:szCs w:val="21"/>
        </w:rPr>
        <w:t>DDC可根据主控计算机发来的命令和数据或自带的控制程序（EEPROM或FLASH），再根据现场各种执行器和传感器反馈的数据和状态对受控设备进行监控。</w:t>
      </w:r>
    </w:p>
    <w:p>
      <w:pPr>
        <w:ind w:firstLine="420"/>
        <w:rPr>
          <w:sz w:val="21"/>
          <w:szCs w:val="21"/>
        </w:rPr>
      </w:pPr>
      <w:r>
        <w:rPr>
          <w:rFonts w:hint="eastAsia"/>
          <w:sz w:val="21"/>
          <w:szCs w:val="21"/>
        </w:rPr>
        <w:t>G.</w:t>
      </w:r>
      <w:r>
        <w:rPr>
          <w:rFonts w:hint="eastAsia"/>
          <w:sz w:val="21"/>
          <w:szCs w:val="21"/>
        </w:rPr>
        <w:tab/>
      </w:r>
      <w:r>
        <w:rPr>
          <w:rFonts w:hint="eastAsia"/>
          <w:sz w:val="21"/>
          <w:szCs w:val="21"/>
        </w:rPr>
        <w:t>扩展模块可以直接工作在与现场控制器同级的总线上</w:t>
      </w:r>
    </w:p>
    <w:p>
      <w:pPr>
        <w:ind w:firstLine="420"/>
        <w:rPr>
          <w:sz w:val="21"/>
          <w:szCs w:val="21"/>
        </w:rPr>
      </w:pPr>
      <w:r>
        <w:rPr>
          <w:rFonts w:hint="eastAsia"/>
          <w:sz w:val="21"/>
          <w:szCs w:val="21"/>
        </w:rPr>
        <w:t>H.</w:t>
      </w:r>
      <w:r>
        <w:rPr>
          <w:rFonts w:hint="eastAsia"/>
          <w:sz w:val="21"/>
          <w:szCs w:val="21"/>
        </w:rPr>
        <w:tab/>
      </w:r>
      <w:r>
        <w:rPr>
          <w:rFonts w:hint="eastAsia"/>
          <w:sz w:val="21"/>
          <w:szCs w:val="21"/>
        </w:rPr>
        <w:t>DDC的模拟输入支持电流信号、电压信号、电阻信号接入。</w:t>
      </w:r>
    </w:p>
    <w:p>
      <w:pPr>
        <w:ind w:firstLine="420"/>
        <w:rPr>
          <w:color w:val="FF0000"/>
          <w:sz w:val="21"/>
          <w:szCs w:val="21"/>
        </w:rPr>
      </w:pPr>
      <w:r>
        <w:rPr>
          <w:rFonts w:hint="eastAsia"/>
          <w:sz w:val="21"/>
          <w:szCs w:val="21"/>
        </w:rPr>
        <w:t>I.</w:t>
      </w:r>
      <w:r>
        <w:rPr>
          <w:rFonts w:hint="eastAsia"/>
          <w:sz w:val="21"/>
          <w:szCs w:val="21"/>
        </w:rPr>
        <w:tab/>
      </w:r>
      <w:r>
        <w:rPr>
          <w:rFonts w:hint="eastAsia" w:ascii="宋体" w:hAnsi="宋体" w:cs=".."/>
          <w:color w:val="000000"/>
          <w:sz w:val="21"/>
          <w:szCs w:val="21"/>
        </w:rPr>
        <w:t>★</w:t>
      </w:r>
      <w:r>
        <w:rPr>
          <w:rFonts w:hint="eastAsia"/>
          <w:color w:val="FF0000"/>
          <w:sz w:val="21"/>
          <w:szCs w:val="21"/>
        </w:rPr>
        <w:t>控制器需符合中国网络安全审查技术与认证中心的产品认证实施规则（CCRC-IR-047:2020）的要求，获得《IT产品信息安全认证证书》；具备具备BTL认证、CE认证。</w:t>
      </w:r>
    </w:p>
    <w:p>
      <w:pPr>
        <w:ind w:firstLine="420"/>
        <w:rPr>
          <w:sz w:val="21"/>
          <w:szCs w:val="21"/>
        </w:rPr>
      </w:pPr>
      <w:r>
        <w:rPr>
          <w:rFonts w:hint="eastAsia" w:ascii="宋体" w:hAnsi="宋体" w:cs=".."/>
          <w:color w:val="000000"/>
          <w:sz w:val="21"/>
          <w:szCs w:val="21"/>
        </w:rPr>
        <w:t>★</w:t>
      </w:r>
      <w:r>
        <w:rPr>
          <w:rFonts w:hint="eastAsia"/>
          <w:sz w:val="21"/>
          <w:szCs w:val="21"/>
        </w:rPr>
        <w:t>-</w:t>
      </w:r>
      <w:r>
        <w:rPr>
          <w:rFonts w:hint="eastAsia"/>
          <w:color w:val="FF0000"/>
          <w:sz w:val="21"/>
          <w:szCs w:val="21"/>
        </w:rPr>
        <w:t>产品标准与技术要求：GB/T37024-2018《信息安全技术 物联网感知层网关安全技术要求》</w:t>
      </w:r>
    </w:p>
    <w:p>
      <w:pPr>
        <w:ind w:firstLine="420"/>
        <w:rPr>
          <w:sz w:val="21"/>
          <w:szCs w:val="21"/>
        </w:rPr>
      </w:pPr>
      <w:r>
        <w:rPr>
          <w:rFonts w:hint="eastAsia"/>
          <w:sz w:val="21"/>
          <w:szCs w:val="21"/>
        </w:rPr>
        <w:t>-</w:t>
      </w:r>
      <w:r>
        <w:rPr>
          <w:rFonts w:hint="eastAsia" w:ascii="宋体" w:hAnsi="宋体" w:cs=".."/>
          <w:color w:val="000000"/>
          <w:sz w:val="21"/>
          <w:szCs w:val="21"/>
        </w:rPr>
        <w:t>★</w:t>
      </w:r>
      <w:r>
        <w:rPr>
          <w:rFonts w:hint="eastAsia"/>
          <w:sz w:val="21"/>
          <w:szCs w:val="21"/>
        </w:rPr>
        <w:t>证书需要在有效期内</w:t>
      </w:r>
    </w:p>
    <w:p>
      <w:pPr>
        <w:ind w:firstLine="420"/>
        <w:rPr>
          <w:sz w:val="21"/>
          <w:szCs w:val="21"/>
        </w:rPr>
      </w:pPr>
      <w:r>
        <w:rPr>
          <w:rFonts w:hint="eastAsia"/>
          <w:sz w:val="21"/>
          <w:szCs w:val="21"/>
        </w:rPr>
        <w:t>J.</w:t>
      </w:r>
      <w:r>
        <w:rPr>
          <w:rFonts w:hint="eastAsia"/>
          <w:color w:val="FF0000"/>
          <w:sz w:val="21"/>
          <w:szCs w:val="21"/>
        </w:rPr>
        <w:tab/>
      </w:r>
      <w:r>
        <w:rPr>
          <w:rFonts w:hint="eastAsia" w:ascii="宋体" w:hAnsi="宋体" w:cs=".."/>
          <w:color w:val="000000"/>
          <w:sz w:val="21"/>
          <w:szCs w:val="21"/>
        </w:rPr>
        <w:t>★</w:t>
      </w:r>
      <w:r>
        <w:rPr>
          <w:rFonts w:hint="eastAsia"/>
          <w:color w:val="FF0000"/>
          <w:sz w:val="21"/>
          <w:szCs w:val="21"/>
        </w:rPr>
        <w:t>控制器在不借助第三方工具的情况下具备Web远程编程、调试功能</w:t>
      </w:r>
    </w:p>
    <w:bookmarkEnd w:id="1"/>
    <w:bookmarkEnd w:id="2"/>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g.">
    <w:altName w:val="微软雅黑"/>
    <w:panose1 w:val="00000000000000000000"/>
    <w:charset w:val="00"/>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75B9D"/>
    <w:multiLevelType w:val="multilevel"/>
    <w:tmpl w:val="0B475B9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9BA2FAE"/>
    <w:multiLevelType w:val="multilevel"/>
    <w:tmpl w:val="19BA2FAE"/>
    <w:lvl w:ilvl="0" w:tentative="0">
      <w:start w:val="1"/>
      <w:numFmt w:val="lowerRoman"/>
      <w:lvlText w:val="%1."/>
      <w:lvlJc w:val="righ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
    <w:nsid w:val="22386532"/>
    <w:multiLevelType w:val="multilevel"/>
    <w:tmpl w:val="2238653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CC2D9A"/>
    <w:multiLevelType w:val="multilevel"/>
    <w:tmpl w:val="25CC2D9A"/>
    <w:lvl w:ilvl="0" w:tentative="0">
      <w:start w:val="1"/>
      <w:numFmt w:val="bullet"/>
      <w:lvlText w:val=""/>
      <w:lvlJc w:val="left"/>
      <w:pPr>
        <w:ind w:left="1700" w:hanging="440"/>
      </w:pPr>
      <w:rPr>
        <w:rFonts w:hint="default" w:ascii="Wingdings" w:hAnsi="Wingdings"/>
      </w:rPr>
    </w:lvl>
    <w:lvl w:ilvl="1" w:tentative="0">
      <w:start w:val="1"/>
      <w:numFmt w:val="bullet"/>
      <w:lvlText w:val=""/>
      <w:lvlJc w:val="left"/>
      <w:pPr>
        <w:ind w:left="2140" w:hanging="440"/>
      </w:pPr>
      <w:rPr>
        <w:rFonts w:hint="default" w:ascii="Wingdings" w:hAnsi="Wingdings"/>
      </w:rPr>
    </w:lvl>
    <w:lvl w:ilvl="2" w:tentative="0">
      <w:start w:val="1"/>
      <w:numFmt w:val="bullet"/>
      <w:lvlText w:val=""/>
      <w:lvlJc w:val="left"/>
      <w:pPr>
        <w:ind w:left="2580" w:hanging="440"/>
      </w:pPr>
      <w:rPr>
        <w:rFonts w:hint="default" w:ascii="Wingdings" w:hAnsi="Wingdings"/>
      </w:rPr>
    </w:lvl>
    <w:lvl w:ilvl="3" w:tentative="0">
      <w:start w:val="1"/>
      <w:numFmt w:val="bullet"/>
      <w:lvlText w:val=""/>
      <w:lvlJc w:val="left"/>
      <w:pPr>
        <w:ind w:left="3020" w:hanging="440"/>
      </w:pPr>
      <w:rPr>
        <w:rFonts w:hint="default" w:ascii="Wingdings" w:hAnsi="Wingdings"/>
      </w:rPr>
    </w:lvl>
    <w:lvl w:ilvl="4" w:tentative="0">
      <w:start w:val="1"/>
      <w:numFmt w:val="bullet"/>
      <w:lvlText w:val=""/>
      <w:lvlJc w:val="left"/>
      <w:pPr>
        <w:ind w:left="3460" w:hanging="440"/>
      </w:pPr>
      <w:rPr>
        <w:rFonts w:hint="default" w:ascii="Wingdings" w:hAnsi="Wingdings"/>
      </w:rPr>
    </w:lvl>
    <w:lvl w:ilvl="5" w:tentative="0">
      <w:start w:val="1"/>
      <w:numFmt w:val="bullet"/>
      <w:lvlText w:val=""/>
      <w:lvlJc w:val="left"/>
      <w:pPr>
        <w:ind w:left="3900" w:hanging="440"/>
      </w:pPr>
      <w:rPr>
        <w:rFonts w:hint="default" w:ascii="Wingdings" w:hAnsi="Wingdings"/>
      </w:rPr>
    </w:lvl>
    <w:lvl w:ilvl="6" w:tentative="0">
      <w:start w:val="1"/>
      <w:numFmt w:val="bullet"/>
      <w:lvlText w:val=""/>
      <w:lvlJc w:val="left"/>
      <w:pPr>
        <w:ind w:left="4340" w:hanging="440"/>
      </w:pPr>
      <w:rPr>
        <w:rFonts w:hint="default" w:ascii="Wingdings" w:hAnsi="Wingdings"/>
      </w:rPr>
    </w:lvl>
    <w:lvl w:ilvl="7" w:tentative="0">
      <w:start w:val="1"/>
      <w:numFmt w:val="bullet"/>
      <w:lvlText w:val=""/>
      <w:lvlJc w:val="left"/>
      <w:pPr>
        <w:ind w:left="4780" w:hanging="440"/>
      </w:pPr>
      <w:rPr>
        <w:rFonts w:hint="default" w:ascii="Wingdings" w:hAnsi="Wingdings"/>
      </w:rPr>
    </w:lvl>
    <w:lvl w:ilvl="8" w:tentative="0">
      <w:start w:val="1"/>
      <w:numFmt w:val="bullet"/>
      <w:lvlText w:val=""/>
      <w:lvlJc w:val="left"/>
      <w:pPr>
        <w:ind w:left="5220" w:hanging="440"/>
      </w:pPr>
      <w:rPr>
        <w:rFonts w:hint="default" w:ascii="Wingdings" w:hAnsi="Wingdings"/>
      </w:rPr>
    </w:lvl>
  </w:abstractNum>
  <w:abstractNum w:abstractNumId="4">
    <w:nsid w:val="625F2FE8"/>
    <w:multiLevelType w:val="multilevel"/>
    <w:tmpl w:val="625F2FE8"/>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5">
    <w:nsid w:val="65ED06DB"/>
    <w:multiLevelType w:val="multilevel"/>
    <w:tmpl w:val="65ED06DB"/>
    <w:lvl w:ilvl="0" w:tentative="0">
      <w:start w:val="1"/>
      <w:numFmt w:val="bullet"/>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702B7E4B"/>
    <w:multiLevelType w:val="multilevel"/>
    <w:tmpl w:val="702B7E4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A4"/>
    <w:rsid w:val="0000454D"/>
    <w:rsid w:val="000130AF"/>
    <w:rsid w:val="00046E77"/>
    <w:rsid w:val="00097794"/>
    <w:rsid w:val="001043C9"/>
    <w:rsid w:val="001427B4"/>
    <w:rsid w:val="00173A8C"/>
    <w:rsid w:val="00196EF3"/>
    <w:rsid w:val="001A3642"/>
    <w:rsid w:val="001B477E"/>
    <w:rsid w:val="001D2169"/>
    <w:rsid w:val="001D548B"/>
    <w:rsid w:val="00202561"/>
    <w:rsid w:val="00203F6D"/>
    <w:rsid w:val="0022328C"/>
    <w:rsid w:val="00231284"/>
    <w:rsid w:val="002356A2"/>
    <w:rsid w:val="002378A4"/>
    <w:rsid w:val="0029636D"/>
    <w:rsid w:val="002B3764"/>
    <w:rsid w:val="002B6ACB"/>
    <w:rsid w:val="002C3693"/>
    <w:rsid w:val="002D692B"/>
    <w:rsid w:val="00303FC7"/>
    <w:rsid w:val="00427D2B"/>
    <w:rsid w:val="00441709"/>
    <w:rsid w:val="00531324"/>
    <w:rsid w:val="00574197"/>
    <w:rsid w:val="005810B6"/>
    <w:rsid w:val="005A4A8D"/>
    <w:rsid w:val="005D71C7"/>
    <w:rsid w:val="00612C3C"/>
    <w:rsid w:val="00616DEB"/>
    <w:rsid w:val="00617A8C"/>
    <w:rsid w:val="00623C6C"/>
    <w:rsid w:val="00646522"/>
    <w:rsid w:val="00663954"/>
    <w:rsid w:val="00673FE5"/>
    <w:rsid w:val="0069721B"/>
    <w:rsid w:val="007273D0"/>
    <w:rsid w:val="00781DF1"/>
    <w:rsid w:val="007B42DB"/>
    <w:rsid w:val="007E0764"/>
    <w:rsid w:val="008018AC"/>
    <w:rsid w:val="00803687"/>
    <w:rsid w:val="0088068B"/>
    <w:rsid w:val="009078D4"/>
    <w:rsid w:val="00981F7F"/>
    <w:rsid w:val="009B4363"/>
    <w:rsid w:val="009C2909"/>
    <w:rsid w:val="009E2E0A"/>
    <w:rsid w:val="00A25536"/>
    <w:rsid w:val="00A44BB2"/>
    <w:rsid w:val="00AE1636"/>
    <w:rsid w:val="00B3695B"/>
    <w:rsid w:val="00B43AF7"/>
    <w:rsid w:val="00BC33B4"/>
    <w:rsid w:val="00CF7230"/>
    <w:rsid w:val="00D04EF5"/>
    <w:rsid w:val="00D14128"/>
    <w:rsid w:val="00D279FC"/>
    <w:rsid w:val="00D43809"/>
    <w:rsid w:val="00D91F64"/>
    <w:rsid w:val="00E31F24"/>
    <w:rsid w:val="00E70DFC"/>
    <w:rsid w:val="00ED0CE9"/>
    <w:rsid w:val="00F53791"/>
    <w:rsid w:val="00F700C4"/>
    <w:rsid w:val="00F926F6"/>
    <w:rsid w:val="1F27765E"/>
    <w:rsid w:val="338C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ind w:firstLine="200" w:firstLineChars="200"/>
      <w:jc w:val="both"/>
    </w:pPr>
    <w:rPr>
      <w:rFonts w:ascii="Times New Roman" w:hAnsi="Times New Roman" w:eastAsia="宋体" w:cs="Times New Roman"/>
      <w:kern w:val="2"/>
      <w:sz w:val="24"/>
      <w:szCs w:val="24"/>
      <w:lang w:val="en-US" w:eastAsia="zh-CN" w:bidi="ar-SA"/>
      <w14:ligatures w14:val="none"/>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qFormat/>
    <w:uiPriority w:val="0"/>
    <w:pPr>
      <w:spacing w:line="240" w:lineRule="auto"/>
      <w:ind w:firstLine="0" w:firstLineChars="0"/>
      <w:jc w:val="left"/>
    </w:pPr>
    <w:rPr>
      <w:rFonts w:eastAsiaTheme="minorEastAsia" w:cstheme="minorBidi"/>
      <w:sz w:val="21"/>
      <w14:ligatures w14:val="standardContextual"/>
    </w:r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annotation reference"/>
    <w:basedOn w:val="17"/>
    <w:unhideWhenUsed/>
    <w:qFormat/>
    <w:uiPriority w:val="99"/>
    <w:rPr>
      <w:sz w:val="21"/>
      <w:szCs w:val="21"/>
    </w:rPr>
  </w:style>
  <w:style w:type="character" w:customStyle="1" w:styleId="19">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qFormat/>
    <w:uiPriority w:val="9"/>
    <w:rPr>
      <w:rFonts w:cstheme="majorBidi"/>
      <w:color w:val="2F5597" w:themeColor="accent1" w:themeShade="BF"/>
      <w:sz w:val="28"/>
      <w:szCs w:val="28"/>
    </w:rPr>
  </w:style>
  <w:style w:type="character" w:customStyle="1" w:styleId="23">
    <w:name w:val="标题 5 字符"/>
    <w:basedOn w:val="17"/>
    <w:link w:val="6"/>
    <w:semiHidden/>
    <w:qFormat/>
    <w:uiPriority w:val="9"/>
    <w:rPr>
      <w:rFonts w:cstheme="majorBidi"/>
      <w:color w:val="2F5597" w:themeColor="accent1" w:themeShade="BF"/>
      <w:sz w:val="24"/>
    </w:rPr>
  </w:style>
  <w:style w:type="character" w:customStyle="1" w:styleId="24">
    <w:name w:val="标题 6 字符"/>
    <w:basedOn w:val="17"/>
    <w:link w:val="7"/>
    <w:semiHidden/>
    <w:qFormat/>
    <w:uiPriority w:val="9"/>
    <w:rPr>
      <w:rFonts w:cstheme="majorBidi"/>
      <w:b/>
      <w:bCs/>
      <w:color w:val="2F5597"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7"/>
    <w:link w:val="34"/>
    <w:qFormat/>
    <w:uiPriority w:val="30"/>
    <w:rPr>
      <w:i/>
      <w:iCs/>
      <w:color w:val="2F5597" w:themeColor="accent1" w:themeShade="BF"/>
    </w:rPr>
  </w:style>
  <w:style w:type="character" w:customStyle="1" w:styleId="36">
    <w:name w:val="Intense Reference"/>
    <w:basedOn w:val="17"/>
    <w:qFormat/>
    <w:uiPriority w:val="32"/>
    <w:rPr>
      <w:b/>
      <w:bCs/>
      <w:smallCaps/>
      <w:color w:val="2F5597"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character" w:customStyle="1" w:styleId="39">
    <w:name w:val="标题 3 字符1"/>
    <w:qFormat/>
    <w:uiPriority w:val="0"/>
    <w:rPr>
      <w:rFonts w:ascii="Times New Roman" w:hAnsi="Times New Roman" w:eastAsia="宋体" w:cs="Times New Roman"/>
      <w:b/>
      <w:bCs/>
      <w:sz w:val="32"/>
      <w:szCs w:val="32"/>
    </w:rPr>
  </w:style>
  <w:style w:type="paragraph" w:customStyle="1" w:styleId="40">
    <w:name w:val="标题1"/>
    <w:basedOn w:val="1"/>
    <w:qFormat/>
    <w:uiPriority w:val="0"/>
    <w:pPr>
      <w:spacing w:before="240" w:after="60"/>
      <w:outlineLvl w:val="0"/>
    </w:pPr>
    <w:rPr>
      <w:rFonts w:ascii="Arial" w:hAnsi="Arial"/>
      <w:b/>
      <w:kern w:val="0"/>
      <w:sz w:val="32"/>
      <w:szCs w:val="20"/>
    </w:rPr>
  </w:style>
  <w:style w:type="character" w:customStyle="1" w:styleId="41">
    <w:name w:val="批注文字 字符1"/>
    <w:link w:val="11"/>
    <w:qFormat/>
    <w:uiPriority w:val="0"/>
    <w:rPr>
      <w:rFonts w:ascii="Times New Roman" w:hAnsi="Times New Roman"/>
      <w:sz w:val="21"/>
    </w:rPr>
  </w:style>
  <w:style w:type="paragraph" w:customStyle="1" w:styleId="42">
    <w:name w:val="列出段落1"/>
    <w:basedOn w:val="1"/>
    <w:qFormat/>
    <w:uiPriority w:val="0"/>
    <w:pPr>
      <w:ind w:firstLine="420"/>
    </w:pPr>
    <w:rPr>
      <w:rFonts w:ascii="宋体" w:hAnsi="宋体"/>
      <w:szCs w:val="18"/>
    </w:rPr>
  </w:style>
  <w:style w:type="character" w:customStyle="1" w:styleId="43">
    <w:name w:val="批注文字 字符"/>
    <w:basedOn w:val="17"/>
    <w:semiHidden/>
    <w:qFormat/>
    <w:uiPriority w:val="99"/>
    <w:rPr>
      <w:rFonts w:ascii="Times New Roman" w:hAnsi="Times New Roman" w:eastAsia="宋体" w:cs="Times New Roman"/>
      <w:sz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1724</Words>
  <Characters>9831</Characters>
  <Lines>81</Lines>
  <Paragraphs>23</Paragraphs>
  <TotalTime>139</TotalTime>
  <ScaleCrop>false</ScaleCrop>
  <LinksUpToDate>false</LinksUpToDate>
  <CharactersWithSpaces>11532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2025-03-31T08:25:00Z</dcterms:created>
  <dc:creator>Alex Dai</dc:creator>
  <cp:lastModifiedBy>Administrator</cp:lastModifiedBy>
  <dcterms:modified xsi:type="dcterms:W3CDTF">2025-04-01T08:01:29Z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C07BBD4B66804CBDBEE231476DF61A7F</vt:lpwstr>
  </property>
</Properties>
</file>