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C5452">
      <w:pPr>
        <w:pStyle w:val="2"/>
        <w:bidi w:val="0"/>
        <w:ind w:left="0" w:leftChars="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一、手术无影灯</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00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000" w:type="pct"/>
            <w:tcBorders>
              <w:tl2br w:val="nil"/>
              <w:tr2bl w:val="nil"/>
            </w:tcBorders>
            <w:shd w:val="clear" w:color="000000" w:fill="auto"/>
            <w:vAlign w:val="top"/>
          </w:tcPr>
          <w:p w14:paraId="614566FE">
            <w:pPr>
              <w:widowControl/>
              <w:spacing w:line="240" w:lineRule="auto"/>
              <w:jc w:val="center"/>
              <w:rPr>
                <w:rFonts w:hint="eastAsia" w:ascii="仿宋" w:hAnsi="仿宋" w:eastAsia="仿宋" w:cs="仿宋"/>
                <w:b/>
                <w:bCs/>
                <w:color w:val="000000"/>
                <w:kern w:val="0"/>
                <w:sz w:val="21"/>
                <w:szCs w:val="21"/>
                <w:highlight w:val="none"/>
                <w:lang w:eastAsia="zh-CN"/>
              </w:rPr>
            </w:pPr>
            <w:r>
              <w:rPr>
                <w:rFonts w:hint="eastAsia" w:ascii="仿宋" w:hAnsi="仿宋" w:eastAsia="仿宋" w:cs="仿宋"/>
                <w:b/>
                <w:bCs/>
                <w:color w:val="000000"/>
                <w:kern w:val="0"/>
                <w:sz w:val="21"/>
                <w:szCs w:val="21"/>
                <w:highlight w:val="none"/>
                <w:lang w:eastAsia="zh-CN"/>
              </w:rPr>
              <w:t>需求条款</w:t>
            </w:r>
          </w:p>
        </w:tc>
      </w:tr>
      <w:tr w14:paraId="728B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tcBorders>
              <w:tl2br w:val="nil"/>
              <w:tr2bl w:val="nil"/>
            </w:tcBorders>
            <w:shd w:val="clear" w:color="auto" w:fill="auto"/>
            <w:vAlign w:val="top"/>
          </w:tcPr>
          <w:p w14:paraId="53FC6276">
            <w:pPr>
              <w:ind w:left="422" w:leftChars="0" w:hanging="422" w:hangingChars="200"/>
              <w:rPr>
                <w:rFonts w:hint="eastAsia" w:ascii="仿宋" w:hAnsi="仿宋" w:eastAsia="仿宋" w:cs="仿宋"/>
                <w:b/>
                <w:bCs/>
                <w:kern w:val="2"/>
                <w:sz w:val="21"/>
                <w:szCs w:val="21"/>
                <w:highlight w:val="none"/>
                <w:lang w:val="en-US" w:eastAsia="zh-CN" w:bidi="ar-SA"/>
              </w:rPr>
            </w:pPr>
          </w:p>
        </w:tc>
      </w:tr>
      <w:tr w14:paraId="561C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DE2D83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1.LED冷光源，寿命</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50000h，每组LED光源都有单独的透镜聚光。采用环绕式LED光源结合整体反射镜技术，使LED光源通过光学透镜与整体反射系统产生高达600个以上完整纵向叠加大光斑，使术野光斑更加均匀无暗区，且冷暖色LED白光被医生头肩部遮挡后无彩虹效应，提供原理说明和测试报告。</w:t>
            </w:r>
          </w:p>
        </w:tc>
      </w:tr>
      <w:tr w14:paraId="32AA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B85A6B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2.光源功率</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145W。</w:t>
            </w:r>
          </w:p>
        </w:tc>
      </w:tr>
      <w:tr w14:paraId="6F4E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68391D3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3.手术灯使用年限</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10年。</w:t>
            </w:r>
          </w:p>
        </w:tc>
      </w:tr>
      <w:tr w14:paraId="5FC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57759D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4.具备照度稳定技术，保证手术灯使用寿命周期内照度稳定。</w:t>
            </w:r>
          </w:p>
        </w:tc>
      </w:tr>
      <w:tr w14:paraId="303B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BB7156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5.灯头一体成型，无拼接、无镂空，具有良好的层流穿透效果，整个手术灯结构需通过净化等级测试5星认证，提供认证报告。最大化提高顶部洁净空调效能。扰流指数</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11%。</w:t>
            </w:r>
          </w:p>
        </w:tc>
      </w:tr>
      <w:tr w14:paraId="619A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2FE707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6.灯头具有360°围栏扶手，围栏扶手和无影灯灯头一体成型，医护人员可从任意角度移动手术灯头调节定位，操作方便无卡角</w:t>
            </w:r>
          </w:p>
        </w:tc>
      </w:tr>
      <w:tr w14:paraId="5B07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A22D08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7.手术灯灯头防水防尘等级</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IP53。整个手术灯灯头需通过</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IP53防水等级测试。（</w:t>
            </w:r>
            <w:r>
              <w:rPr>
                <w:rFonts w:hint="eastAsia" w:ascii="仿宋" w:hAnsi="仿宋" w:eastAsia="仿宋" w:cs="仿宋"/>
                <w:sz w:val="21"/>
                <w:szCs w:val="21"/>
                <w:highlight w:val="none"/>
                <w:lang w:val="en-US" w:eastAsia="zh-CN"/>
              </w:rPr>
              <w:t>投标文件</w:t>
            </w:r>
            <w:r>
              <w:rPr>
                <w:rFonts w:hint="eastAsia" w:ascii="仿宋" w:hAnsi="仿宋" w:eastAsia="仿宋" w:cs="仿宋"/>
                <w:sz w:val="21"/>
                <w:szCs w:val="21"/>
                <w:highlight w:val="none"/>
              </w:rPr>
              <w:t>提供认证报告）</w:t>
            </w:r>
          </w:p>
        </w:tc>
      </w:tr>
      <w:tr w14:paraId="636A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6934D26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8.双母灯设计，双灯最大照度均为</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160000Lux。</w:t>
            </w:r>
          </w:p>
        </w:tc>
      </w:tr>
      <w:tr w14:paraId="2A89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51A7179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9.具备环境光照明模式，该模式下照度</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8000Lux，适于开展腔镜手术。无影灯应具备腔镜模式功能，可以一键切换到腔镜模式照明，便于微创手术灯光照明。</w:t>
            </w:r>
          </w:p>
        </w:tc>
      </w:tr>
      <w:tr w14:paraId="73A0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9DE93D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10. 手术灯光域调节范围：需采用电子式而非机械式进行光斑调节，光域调节范围子灯19cm—30cm；母灯16cm-29cm，满足深腔聚光照明需求；（</w:t>
            </w:r>
            <w:r>
              <w:rPr>
                <w:rFonts w:hint="eastAsia" w:ascii="仿宋" w:hAnsi="仿宋" w:eastAsia="仿宋" w:cs="仿宋"/>
                <w:sz w:val="21"/>
                <w:szCs w:val="21"/>
                <w:highlight w:val="none"/>
                <w:lang w:val="en-US" w:eastAsia="zh-CN"/>
              </w:rPr>
              <w:t>投标文件</w:t>
            </w:r>
            <w:r>
              <w:rPr>
                <w:rFonts w:hint="eastAsia" w:ascii="仿宋" w:hAnsi="仿宋" w:eastAsia="仿宋" w:cs="仿宋"/>
                <w:sz w:val="21"/>
                <w:szCs w:val="21"/>
                <w:highlight w:val="none"/>
              </w:rPr>
              <w:t>提供证明材料）</w:t>
            </w:r>
          </w:p>
        </w:tc>
      </w:tr>
      <w:tr w14:paraId="38B6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E6EC234">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11.光斑均匀性d50/d10：≥70%。</w:t>
            </w:r>
          </w:p>
        </w:tc>
      </w:tr>
      <w:tr w14:paraId="47DB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3C5DC5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12.显色指数Ra：≥96。</w:t>
            </w:r>
          </w:p>
        </w:tc>
      </w:tr>
      <w:tr w14:paraId="624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476D13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13.显色指数R9：≥97。</w:t>
            </w:r>
          </w:p>
        </w:tc>
      </w:tr>
      <w:tr w14:paraId="29D2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CB5443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14. 手术灯应具有色温调节功能，色温值分3600K，4000K，4500K，5000K四档可调节；（</w:t>
            </w:r>
            <w:r>
              <w:rPr>
                <w:rFonts w:hint="eastAsia" w:ascii="仿宋" w:hAnsi="仿宋" w:eastAsia="仿宋" w:cs="仿宋"/>
                <w:sz w:val="21"/>
                <w:szCs w:val="21"/>
                <w:highlight w:val="none"/>
                <w:lang w:val="en-US" w:eastAsia="zh-CN"/>
              </w:rPr>
              <w:t>投标文件</w:t>
            </w:r>
            <w:r>
              <w:rPr>
                <w:rFonts w:hint="eastAsia" w:ascii="仿宋" w:hAnsi="仿宋" w:eastAsia="仿宋" w:cs="仿宋"/>
                <w:sz w:val="21"/>
                <w:szCs w:val="21"/>
                <w:highlight w:val="none"/>
              </w:rPr>
              <w:t>提供证明材料）</w:t>
            </w:r>
          </w:p>
        </w:tc>
      </w:tr>
      <w:tr w14:paraId="7610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097A52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15.照明深度≥1300mm。</w:t>
            </w:r>
          </w:p>
        </w:tc>
      </w:tr>
      <w:tr w14:paraId="4ADD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F47FF0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16.辐照度/中心照度≥560 mW/( ㎡·lx) 。</w:t>
            </w:r>
          </w:p>
        </w:tc>
      </w:tr>
      <w:tr w14:paraId="0142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58A6A5D">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17.深腔无影率100%。</w:t>
            </w:r>
          </w:p>
        </w:tc>
      </w:tr>
      <w:tr w14:paraId="271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FDCC05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18.手术灯具备智能阴影管理功能，当检测到遮挡时，手术灯可渐进主动补光，保证术野照明。采用环绕式LED光源结合整体反射镜技术，使LED光源通过光学透镜与整体反射系统产生≥600个以上完整纵向叠加大光斑，使术野光斑更加均匀无暗区，并且具备灯光补偿功能</w:t>
            </w:r>
          </w:p>
        </w:tc>
      </w:tr>
      <w:tr w14:paraId="4A6A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AB1C1B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19.在智能阴影管理功能启动时，单遮板深腔无影率100%，双遮板深腔无影率≥55%。</w:t>
            </w:r>
          </w:p>
        </w:tc>
      </w:tr>
      <w:tr w14:paraId="2D66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DBD2FF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20.手术灯具备远程控制功能，可通过数字一体化手术室系统实现远程控制。</w:t>
            </w:r>
          </w:p>
        </w:tc>
      </w:tr>
      <w:tr w14:paraId="5FDA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5903DD2F">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21.配备多功能可拆卸消毒手柄，通过手柄可以实现无影灯的开关，亮度调节，色温调整，光斑调节，腔镜模式切换功能。并且手柄的各个按钮功能可以根据客户的爱好进行设置。（提供证明材料）根据需求，无影灯可以配置液晶控制面板，通过液晶控制面板，可以根据不同的手术类型，一键设置微创、骨科、普外科以及心血管等模式，便于操作。（</w:t>
            </w:r>
            <w:r>
              <w:rPr>
                <w:rFonts w:hint="eastAsia" w:ascii="仿宋" w:hAnsi="仿宋" w:eastAsia="仿宋" w:cs="仿宋"/>
                <w:sz w:val="21"/>
                <w:szCs w:val="21"/>
                <w:highlight w:val="none"/>
                <w:lang w:val="en-US" w:eastAsia="zh-CN"/>
              </w:rPr>
              <w:t>投标文件</w:t>
            </w:r>
            <w:r>
              <w:rPr>
                <w:rFonts w:hint="eastAsia" w:ascii="仿宋" w:hAnsi="仿宋" w:eastAsia="仿宋" w:cs="仿宋"/>
                <w:sz w:val="21"/>
                <w:szCs w:val="21"/>
                <w:highlight w:val="none"/>
              </w:rPr>
              <w:t>提供证明材料）</w:t>
            </w:r>
          </w:p>
        </w:tc>
      </w:tr>
      <w:tr w14:paraId="1A82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4489DD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22.支持无线摄像，无线摄像可与多功能手柄在不借助工具的情况下实现快速更换。中置安装无线高清术野摄像头，高清术野摄像头即插即用，无需额外布线，并且高清术野摄像头支持视频和声音的刻录和存储。（</w:t>
            </w:r>
            <w:r>
              <w:rPr>
                <w:rFonts w:hint="eastAsia" w:ascii="仿宋" w:hAnsi="仿宋" w:eastAsia="仿宋" w:cs="仿宋"/>
                <w:sz w:val="21"/>
                <w:szCs w:val="21"/>
                <w:highlight w:val="none"/>
                <w:lang w:val="en-US" w:eastAsia="zh-CN"/>
              </w:rPr>
              <w:t>投标文件</w:t>
            </w:r>
            <w:r>
              <w:rPr>
                <w:rFonts w:hint="eastAsia" w:ascii="仿宋" w:hAnsi="仿宋" w:eastAsia="仿宋" w:cs="仿宋"/>
                <w:sz w:val="21"/>
                <w:szCs w:val="21"/>
                <w:highlight w:val="none"/>
              </w:rPr>
              <w:t>提供证明材料）</w:t>
            </w:r>
          </w:p>
        </w:tc>
      </w:tr>
      <w:tr w14:paraId="3BFD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F8E87B7">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23.支持摄像头独立旋转。</w:t>
            </w:r>
          </w:p>
        </w:tc>
      </w:tr>
      <w:tr w14:paraId="0598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65C50B90">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24. 灯头弹簧臂关节需可以360°旋转，灯臂关节数≥6个，可以360°旋转关节数量≥5个。（</w:t>
            </w:r>
            <w:r>
              <w:rPr>
                <w:rFonts w:hint="eastAsia" w:ascii="仿宋" w:hAnsi="仿宋" w:eastAsia="仿宋" w:cs="仿宋"/>
                <w:sz w:val="21"/>
                <w:szCs w:val="21"/>
                <w:highlight w:val="none"/>
                <w:lang w:val="en-US" w:eastAsia="zh-CN"/>
              </w:rPr>
              <w:t>投标文件</w:t>
            </w:r>
            <w:r>
              <w:rPr>
                <w:rFonts w:hint="eastAsia" w:ascii="仿宋" w:hAnsi="仿宋" w:eastAsia="仿宋" w:cs="仿宋"/>
                <w:sz w:val="21"/>
                <w:szCs w:val="21"/>
                <w:highlight w:val="none"/>
              </w:rPr>
              <w:t>提供证明材料）</w:t>
            </w:r>
          </w:p>
        </w:tc>
      </w:tr>
      <w:tr w14:paraId="175C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374851E">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25.无影灯采用模块化设计，后续升级时不需要拆卸天花和炮筒，即可于无影灯旋转体两侧直接升级第三臂或第四臂显示器悬挂系统或摄像系统。</w:t>
            </w:r>
          </w:p>
        </w:tc>
      </w:tr>
      <w:tr w14:paraId="53B8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50BF845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26.配置要求/套：</w:t>
            </w:r>
          </w:p>
        </w:tc>
      </w:tr>
      <w:tr w14:paraId="6B5F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9D33AEB">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悬吊系统 1套</w:t>
            </w:r>
          </w:p>
        </w:tc>
      </w:tr>
      <w:tr w14:paraId="51B6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C6B7B6A">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装饰罩 1套</w:t>
            </w:r>
          </w:p>
        </w:tc>
      </w:tr>
      <w:tr w14:paraId="3F31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22517A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灯头及弹簧臂          2套</w:t>
            </w:r>
          </w:p>
        </w:tc>
      </w:tr>
      <w:tr w14:paraId="18DA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BD522E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消毒手柄</w:t>
            </w:r>
            <w:r>
              <w:rPr>
                <w:rFonts w:hint="eastAsia" w:ascii="仿宋" w:hAnsi="仿宋" w:eastAsia="仿宋" w:cs="仿宋"/>
                <w:sz w:val="21"/>
                <w:szCs w:val="21"/>
                <w:highlight w:val="none"/>
                <w:lang w:eastAsia="zh-CN"/>
              </w:rPr>
              <w:t xml:space="preserve"> </w:t>
            </w:r>
            <w:r>
              <w:rPr>
                <w:rFonts w:hint="eastAsia" w:ascii="仿宋" w:hAnsi="仿宋" w:eastAsia="仿宋" w:cs="仿宋"/>
                <w:sz w:val="21"/>
                <w:szCs w:val="21"/>
                <w:highlight w:val="none"/>
              </w:rPr>
              <w:t>4个</w:t>
            </w:r>
          </w:p>
        </w:tc>
      </w:tr>
      <w:tr w14:paraId="73B7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1EA221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中置无线高清摄像系统      1套</w:t>
            </w:r>
          </w:p>
        </w:tc>
      </w:tr>
      <w:tr w14:paraId="794B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6C44BE8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显示器弹簧臂</w:t>
            </w:r>
            <w:r>
              <w:rPr>
                <w:rFonts w:hint="eastAsia" w:ascii="仿宋" w:hAnsi="仿宋" w:eastAsia="仿宋" w:cs="仿宋"/>
                <w:sz w:val="21"/>
                <w:szCs w:val="21"/>
                <w:highlight w:val="none"/>
                <w:lang w:eastAsia="zh-CN"/>
              </w:rPr>
              <w:t xml:space="preserve"> </w:t>
            </w:r>
            <w:r>
              <w:rPr>
                <w:rFonts w:hint="eastAsia" w:ascii="仿宋" w:hAnsi="仿宋" w:eastAsia="仿宋" w:cs="仿宋"/>
                <w:sz w:val="21"/>
                <w:szCs w:val="21"/>
                <w:highlight w:val="none"/>
              </w:rPr>
              <w:t>2套</w:t>
            </w:r>
          </w:p>
        </w:tc>
      </w:tr>
      <w:tr w14:paraId="32B9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C29785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医用显示器≥26寸 1套</w:t>
            </w:r>
          </w:p>
        </w:tc>
      </w:tr>
      <w:tr w14:paraId="3C4B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8F11486">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27.自验收合格之日起计整机免费原厂保修期≥3年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包含维护、保养、维修及所有零配件等</w:t>
            </w:r>
            <w:r>
              <w:rPr>
                <w:rFonts w:hint="eastAsia" w:ascii="仿宋" w:hAnsi="仿宋" w:eastAsia="仿宋" w:cs="仿宋"/>
                <w:sz w:val="21"/>
                <w:szCs w:val="21"/>
                <w:highlight w:val="none"/>
                <w:lang w:eastAsia="zh-CN"/>
              </w:rPr>
              <w:t>。</w:t>
            </w:r>
          </w:p>
        </w:tc>
      </w:tr>
    </w:tbl>
    <w:p w14:paraId="0A10E36A">
      <w:pPr>
        <w:rPr>
          <w:rFonts w:hint="eastAsia" w:ascii="仿宋" w:hAnsi="仿宋" w:eastAsia="仿宋" w:cs="仿宋"/>
          <w:sz w:val="21"/>
          <w:szCs w:val="21"/>
        </w:rPr>
      </w:pPr>
    </w:p>
    <w:p w14:paraId="2DA93DEC">
      <w:pPr>
        <w:pStyle w:val="2"/>
        <w:bidi w:val="0"/>
        <w:ind w:left="0" w:leftChars="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二、手术床、床柱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E7D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000" w:type="pct"/>
            <w:tcBorders>
              <w:tl2br w:val="nil"/>
              <w:tr2bl w:val="nil"/>
            </w:tcBorders>
            <w:shd w:val="clear" w:color="000000" w:fill="auto"/>
            <w:vAlign w:val="top"/>
          </w:tcPr>
          <w:p w14:paraId="1BA5BE40">
            <w:pPr>
              <w:widowControl/>
              <w:spacing w:line="240" w:lineRule="auto"/>
              <w:jc w:val="center"/>
              <w:rPr>
                <w:rFonts w:hint="eastAsia" w:ascii="仿宋" w:hAnsi="仿宋" w:eastAsia="仿宋" w:cs="仿宋"/>
                <w:b/>
                <w:bCs/>
                <w:color w:val="000000"/>
                <w:kern w:val="0"/>
                <w:sz w:val="21"/>
                <w:szCs w:val="21"/>
                <w:highlight w:val="none"/>
                <w:lang w:eastAsia="zh-CN"/>
              </w:rPr>
            </w:pPr>
            <w:r>
              <w:rPr>
                <w:rFonts w:hint="eastAsia" w:ascii="仿宋" w:hAnsi="仿宋" w:eastAsia="仿宋" w:cs="仿宋"/>
                <w:b/>
                <w:bCs/>
                <w:color w:val="000000"/>
                <w:kern w:val="0"/>
                <w:sz w:val="21"/>
                <w:szCs w:val="21"/>
                <w:highlight w:val="none"/>
                <w:lang w:eastAsia="zh-CN"/>
              </w:rPr>
              <w:t>需求条款</w:t>
            </w:r>
          </w:p>
        </w:tc>
      </w:tr>
      <w:tr w14:paraId="3ACD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4454E78">
            <w:pPr>
              <w:ind w:left="422" w:leftChars="0" w:hanging="422" w:hangingChars="200"/>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 w:val="21"/>
                <w:szCs w:val="21"/>
                <w:highlight w:val="none"/>
              </w:rPr>
              <w:t>手术床、床柱</w:t>
            </w:r>
          </w:p>
        </w:tc>
      </w:tr>
      <w:tr w14:paraId="5158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236DF7C">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1.适用于神经外科、血管、心脏杂交手术</w:t>
            </w:r>
          </w:p>
        </w:tc>
      </w:tr>
      <w:tr w14:paraId="4BE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BC25409">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2.操作方式：≥2种电动控制方式，包括：一套为红外无线控制，另一套为手术床床体备用操作控制系统，确保手术床在一套发生故障时，另一套仍能可靠运行。</w:t>
            </w:r>
          </w:p>
        </w:tc>
      </w:tr>
      <w:tr w14:paraId="0AA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CC0C503">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3.双向平移，最大透视距离≥1800mm。</w:t>
            </w:r>
          </w:p>
        </w:tc>
      </w:tr>
      <w:tr w14:paraId="2466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CFAA8AE">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4.通过手术台面更换，可与DSA、CT、MR对接，完成患者术中检查的无缝转运。具有神外、骨外、普外、泌尿、杂交手术等不同系列床板和台柱选择。</w:t>
            </w:r>
          </w:p>
        </w:tc>
      </w:tr>
      <w:tr w14:paraId="531D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5183558">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5.手术床床面框架和床柱外壳采用优质镍铬不锈钢材料制成。可保用≥8年以上不生锈。床面下侧安装有导轨，用于输送X光片盒</w:t>
            </w:r>
          </w:p>
        </w:tc>
      </w:tr>
      <w:tr w14:paraId="51B1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234BB37">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6.底座外壳由优质镍铬不锈钢材料制作，密封，避免污物存留；高度不超过30mm，可方便C臂操作。</w:t>
            </w:r>
          </w:p>
        </w:tc>
      </w:tr>
      <w:tr w14:paraId="25BB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C311DAF">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7.床板由透X光的碳板制成，可按手术要求更换不同床板</w:t>
            </w:r>
          </w:p>
        </w:tc>
      </w:tr>
      <w:tr w14:paraId="418E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96B1C9E">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8.所有床板均可通过小车拆卸和更换，配备横向和纵向小车各一套，整个床面可做到双向偏心柱形式，适用于术中C型臂X光透视。通用型床面模块具有三种结构加强型爪状关节，可适应极限体位时的负载及放置误安装。</w:t>
            </w:r>
          </w:p>
        </w:tc>
      </w:tr>
      <w:tr w14:paraId="4258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850FDA9">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9.具备固定式台柱，与地面无缝连接，便于清洁，有利于影像设备使用和手术医生的站位。</w:t>
            </w:r>
          </w:p>
        </w:tc>
      </w:tr>
      <w:tr w14:paraId="1F7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7F595DE">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10.全碳纤维床板一张：可用于导管手术/CT手术，全长</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500</w:t>
            </w:r>
            <w:r>
              <w:rPr>
                <w:rFonts w:hint="eastAsia" w:ascii="仿宋" w:hAnsi="仿宋" w:eastAsia="仿宋" w:cs="仿宋"/>
                <w:sz w:val="21"/>
                <w:szCs w:val="21"/>
                <w:highlight w:val="none"/>
              </w:rPr>
              <w:t>mm</w:t>
            </w:r>
          </w:p>
        </w:tc>
      </w:tr>
      <w:tr w14:paraId="159C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AF543AF">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11.模块式床面一张，碳纤维多功能板透视距离</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1800mm，360度射线可透，前后位射线可透。</w:t>
            </w:r>
          </w:p>
        </w:tc>
      </w:tr>
      <w:tr w14:paraId="5766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BE26FBA">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12.标配换床车，术后快速更换床板，提供手术室运转效率。</w:t>
            </w:r>
          </w:p>
        </w:tc>
      </w:tr>
      <w:tr w14:paraId="3DF1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E33DEFA">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13.手术床长度(含头板模块)</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21</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mm</w:t>
            </w:r>
          </w:p>
        </w:tc>
      </w:tr>
      <w:tr w14:paraId="67EA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6A8C644F">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14.手术床宽度:5</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0~600mm</w:t>
            </w:r>
          </w:p>
        </w:tc>
      </w:tr>
      <w:tr w14:paraId="2E8A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E379DF7">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15.手术床高度(配神外台柱)：600mm~1100mm</w:t>
            </w:r>
          </w:p>
        </w:tc>
      </w:tr>
      <w:tr w14:paraId="36C4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03C20D9D">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16.床板、床柱数量</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1套</w:t>
            </w:r>
          </w:p>
        </w:tc>
      </w:tr>
      <w:tr w14:paraId="4F02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5A348DC7">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17.托手板</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2块</w:t>
            </w:r>
          </w:p>
        </w:tc>
      </w:tr>
      <w:tr w14:paraId="6B0A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FBB07D9">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18.体位记忆功能，可存储可调用</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组体位。</w:t>
            </w:r>
          </w:p>
        </w:tc>
      </w:tr>
      <w:tr w14:paraId="7BE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810F702">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19.自动识别头脚端，避免误操作，影响手术安全。</w:t>
            </w:r>
          </w:p>
        </w:tc>
      </w:tr>
      <w:tr w14:paraId="4D92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9059D18">
            <w:pPr>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20.外科通用床面最大承重量</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0kg，全碳纤维整体型床面最大承重量</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250kg</w:t>
            </w:r>
          </w:p>
        </w:tc>
      </w:tr>
    </w:tbl>
    <w:p w14:paraId="36C17244">
      <w:pPr>
        <w:pStyle w:val="2"/>
        <w:bidi w:val="0"/>
        <w:ind w:left="0" w:leftChars="0" w:firstLine="211" w:firstLineChars="100"/>
        <w:jc w:val="both"/>
        <w:rPr>
          <w:rFonts w:hint="eastAsia" w:ascii="仿宋" w:hAnsi="仿宋" w:eastAsia="仿宋" w:cs="仿宋"/>
          <w:sz w:val="21"/>
          <w:szCs w:val="21"/>
          <w:lang w:val="en-US" w:eastAsia="zh-CN"/>
        </w:rPr>
      </w:pPr>
    </w:p>
    <w:p w14:paraId="3DD7203B">
      <w:pPr>
        <w:pStyle w:val="2"/>
        <w:bidi w:val="0"/>
        <w:ind w:left="0" w:leftChars="0" w:firstLine="211" w:firstLineChars="100"/>
        <w:jc w:val="both"/>
        <w:rPr>
          <w:rFonts w:hint="default" w:ascii="仿宋" w:hAnsi="仿宋" w:eastAsia="仿宋" w:cs="仿宋"/>
          <w:sz w:val="21"/>
          <w:szCs w:val="21"/>
          <w:lang w:val="en-US" w:eastAsia="zh-CN"/>
        </w:rPr>
      </w:pPr>
      <w:bookmarkStart w:id="0" w:name="_GoBack"/>
      <w:bookmarkEnd w:id="0"/>
      <w:r>
        <w:rPr>
          <w:rFonts w:hint="eastAsia" w:ascii="仿宋" w:hAnsi="仿宋" w:eastAsia="仿宋" w:cs="仿宋"/>
          <w:sz w:val="21"/>
          <w:szCs w:val="21"/>
          <w:lang w:val="en-US" w:eastAsia="zh-CN"/>
        </w:rPr>
        <w:t xml:space="preserve">三、数字一体化系统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C1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000" w:type="pct"/>
            <w:tcBorders>
              <w:tl2br w:val="nil"/>
              <w:tr2bl w:val="nil"/>
            </w:tcBorders>
            <w:shd w:val="clear" w:color="000000" w:fill="auto"/>
            <w:vAlign w:val="top"/>
          </w:tcPr>
          <w:p w14:paraId="391E0575">
            <w:pPr>
              <w:widowControl/>
              <w:spacing w:line="240" w:lineRule="auto"/>
              <w:jc w:val="center"/>
              <w:rPr>
                <w:rFonts w:hint="eastAsia" w:ascii="仿宋" w:hAnsi="仿宋" w:eastAsia="仿宋" w:cs="仿宋"/>
                <w:b/>
                <w:bCs/>
                <w:color w:val="000000"/>
                <w:kern w:val="0"/>
                <w:sz w:val="21"/>
                <w:szCs w:val="21"/>
                <w:highlight w:val="none"/>
                <w:lang w:eastAsia="zh-CN"/>
              </w:rPr>
            </w:pPr>
            <w:r>
              <w:rPr>
                <w:rFonts w:hint="eastAsia" w:ascii="仿宋" w:hAnsi="仿宋" w:eastAsia="仿宋" w:cs="仿宋"/>
                <w:b/>
                <w:bCs/>
                <w:color w:val="000000"/>
                <w:kern w:val="0"/>
                <w:sz w:val="21"/>
                <w:szCs w:val="21"/>
                <w:highlight w:val="none"/>
                <w:lang w:eastAsia="zh-CN"/>
              </w:rPr>
              <w:t>需求条款</w:t>
            </w:r>
          </w:p>
        </w:tc>
      </w:tr>
      <w:tr w14:paraId="5F20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98EAB5D">
            <w:pPr>
              <w:ind w:left="422" w:leftChars="0" w:hanging="422" w:hangingChars="200"/>
              <w:rPr>
                <w:rFonts w:hint="eastAsia" w:ascii="仿宋" w:hAnsi="仿宋" w:eastAsia="仿宋" w:cs="仿宋"/>
                <w:kern w:val="2"/>
                <w:sz w:val="21"/>
                <w:szCs w:val="21"/>
                <w:highlight w:val="none"/>
                <w:lang w:val="en-US" w:eastAsia="zh-CN" w:bidi="ar-SA"/>
              </w:rPr>
            </w:pPr>
            <w:r>
              <w:rPr>
                <w:rFonts w:hint="eastAsia" w:ascii="仿宋" w:hAnsi="仿宋" w:eastAsia="仿宋" w:cs="仿宋"/>
                <w:b/>
                <w:bCs/>
                <w:sz w:val="21"/>
                <w:szCs w:val="21"/>
                <w:highlight w:val="none"/>
              </w:rPr>
              <w:t>数字一体化系统</w:t>
            </w:r>
          </w:p>
        </w:tc>
      </w:tr>
      <w:tr w14:paraId="4D08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CB9F2E1">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通过一个集影像/数据管理和音视频通信的整体数字化平台，将来自于不同厂商设备的医疗影像和数据无缝集成，可方便快捷地获取和记录有关病人的各种信息，使手术室工作流得以最优化。同时，该系统在不影响医院现有网络正常运行情况下，还能实现手术室与会议室、示教室的高清音视频通信和全方位的双向互动。</w:t>
            </w:r>
          </w:p>
        </w:tc>
      </w:tr>
      <w:tr w14:paraId="4DD4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A3CAD1F">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2、系统主机采用模块化设计，可以兼容复合手术室内部所有设备。并且根据复合手术室特点，系统主机预留了足够的信号模块，便于后期设备的接入</w:t>
            </w:r>
          </w:p>
        </w:tc>
      </w:tr>
      <w:tr w14:paraId="1A5E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AB63BD3">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3、系统主机包含的视频模块、音频模块、控制模块和电源模块等主要模块均采用卡槽式设计。具有开机自检功能，启动过程中监控整个系统的各个模块，并在软件中提示工作状态。</w:t>
            </w:r>
          </w:p>
        </w:tc>
      </w:tr>
      <w:tr w14:paraId="09B8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8114F7A">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4、系统可以按照不同操作者的使用习惯进行路由路径的预设和保存</w:t>
            </w:r>
          </w:p>
        </w:tc>
      </w:tr>
      <w:tr w14:paraId="1E97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D3DBA65">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5、输入和输出信号板卡采用模块化设计，并且在控制主机中可以显示每个模块目前的工作状态。每个输入模块配置输入信号是否激活的状态指示灯；</w:t>
            </w:r>
          </w:p>
        </w:tc>
      </w:tr>
      <w:tr w14:paraId="240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70EFDFA2">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6、系统具备自我诊断功能，可以诊断复合手术室相关接入设备的信号状态，便于设备维护和维修。</w:t>
            </w:r>
          </w:p>
        </w:tc>
      </w:tr>
      <w:tr w14:paraId="1BAF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41D85B8B">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7、系统具备安全回路设计，在设备故障时，系统可以自动切换到备用信号模块，确保复合手术室信号传输不中断。</w:t>
            </w:r>
          </w:p>
        </w:tc>
      </w:tr>
      <w:tr w14:paraId="4018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107C48A7">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8、保证提供高清的音视频信号，与第三方转播系统以光纤传输形式实现手术室与会议室、示教室之间双向高清视音频交流。</w:t>
            </w:r>
          </w:p>
        </w:tc>
      </w:tr>
      <w:tr w14:paraId="4E11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FBB77B9">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手术室内影像路由：在手术室内可以将不同图像源（包括标准输出接口的内窥镜影像、全景摄像机影像、术野摄像机、麻醉监护信息、导航手术系统影像等）传送到本手术室内的任一显示终端，传输质量达到1080p，4K标准。</w:t>
            </w:r>
          </w:p>
        </w:tc>
      </w:tr>
      <w:tr w14:paraId="0EBA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274DE208">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10、数字化手术室内可以以1080P，4K全高清的格式记录手术过程的典型图片。</w:t>
            </w:r>
          </w:p>
        </w:tc>
      </w:tr>
      <w:tr w14:paraId="0473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5F92592D">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11、数字化手术室具备全高清手术转播、手术交流的全部功能</w:t>
            </w:r>
          </w:p>
        </w:tc>
      </w:tr>
      <w:tr w14:paraId="6A0A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shd w:val="clear" w:color="auto" w:fill="auto"/>
            <w:vAlign w:val="top"/>
          </w:tcPr>
          <w:p w14:paraId="3841BE56">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12、主要配置需求如下：</w:t>
            </w:r>
          </w:p>
          <w:p w14:paraId="2601B8CD">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（1）数字化手术室专用线缆 2条</w:t>
            </w:r>
          </w:p>
          <w:p w14:paraId="2D0EA462">
            <w:pPr>
              <w:ind w:left="210" w:hanging="210" w:hangingChars="1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（2）医用高清液晶监视器4套</w:t>
            </w:r>
          </w:p>
          <w:p w14:paraId="3ADDA531">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（3）≥55寸医用内嵌式液晶显示器 2套</w:t>
            </w:r>
          </w:p>
          <w:p w14:paraId="6F99C1F2">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（4）手术室信息管理系统 2套</w:t>
            </w:r>
          </w:p>
          <w:p w14:paraId="752F4ADA">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（5）视频存储主机 2套</w:t>
            </w:r>
          </w:p>
          <w:p w14:paraId="112A832F">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（6）数字化手术室专用软件 2套</w:t>
            </w:r>
          </w:p>
          <w:p w14:paraId="06D7B8DC">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（7）高保真吸顶喇叭 4套</w:t>
            </w:r>
          </w:p>
          <w:p w14:paraId="726CBA5A">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（8）无线麦克风 2套</w:t>
            </w:r>
          </w:p>
          <w:p w14:paraId="028A18F0">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（9）高清全景摄像机 2套</w:t>
            </w:r>
          </w:p>
          <w:p w14:paraId="73091A14">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（10）护士工作平台  2套</w:t>
            </w:r>
          </w:p>
          <w:p w14:paraId="4239647D">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（11）术野摄像机 2套</w:t>
            </w:r>
          </w:p>
          <w:p w14:paraId="6A72DE4C">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（12）院内转播示教 1套</w:t>
            </w:r>
          </w:p>
          <w:p w14:paraId="60C7A33D">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（13）转播光电转换设备 1套</w:t>
            </w:r>
          </w:p>
          <w:p w14:paraId="2F6875DF">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（14）示教室及会议室全景摄像头 2套</w:t>
            </w:r>
          </w:p>
          <w:p w14:paraId="16E58D4A">
            <w:pP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（15）≥65寸示教终端 2套</w:t>
            </w:r>
          </w:p>
        </w:tc>
      </w:tr>
    </w:tbl>
    <w:p w14:paraId="77EF76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47684"/>
    <w:rsid w:val="4BF4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2"/>
    <w:basedOn w:val="1"/>
    <w:next w:val="1"/>
    <w:qFormat/>
    <w:uiPriority w:val="1"/>
    <w:pPr>
      <w:ind w:left="1681" w:right="1196"/>
      <w:jc w:val="center"/>
      <w:outlineLvl w:val="1"/>
    </w:pPr>
    <w:rPr>
      <w:rFonts w:ascii="Microsoft YaHei UI" w:hAnsi="Microsoft YaHei UI" w:eastAsia="Microsoft YaHei UI" w:cs="Microsoft YaHei UI"/>
      <w:b/>
      <w:bCs/>
      <w:sz w:val="40"/>
      <w:szCs w:val="4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2024-12-02T02:06:00Z</dcterms:created>
  <dc:creator>燕子</dc:creator>
  <cp:lastModifiedBy>燕子</cp:lastModifiedBy>
  <dcterms:modified xsi:type="dcterms:W3CDTF">2024-12-02T02:23:17Z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9BE2038E3FB14A1887FCCFE3D8D27337_11</vt:lpwstr>
  </property>
</Properties>
</file>