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多功能产床采购项目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97049453"/>
      <w:bookmarkStart w:id="6" w:name="_Toc97049019"/>
      <w:bookmarkStart w:id="7" w:name="_Toc23897"/>
      <w:bookmarkStart w:id="8" w:name="_Toc9704863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是指多功能产床采购项目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22</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4</w:t>
            </w:r>
            <w:bookmarkStart w:id="158" w:name="_GoBack"/>
            <w:bookmarkEnd w:id="158"/>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458"/>
      <w:bookmarkStart w:id="28" w:name="_Toc19293"/>
      <w:bookmarkStart w:id="29" w:name="_Toc17854"/>
      <w:bookmarkStart w:id="30" w:name="_Toc19972"/>
      <w:bookmarkStart w:id="31" w:name="_Toc97048642"/>
      <w:bookmarkStart w:id="32" w:name="_Toc97049015"/>
      <w:bookmarkStart w:id="33" w:name="_Toc4600"/>
      <w:bookmarkStart w:id="34" w:name="_Toc97049024"/>
      <w:bookmarkStart w:id="35" w:name="_Toc97048964"/>
      <w:bookmarkStart w:id="36" w:name="_Toc97042588"/>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eastAsia="zh-CN"/>
              </w:rPr>
              <w:t>多功能产床</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3</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张</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numPr>
          <w:ilvl w:val="0"/>
          <w:numId w:val="8"/>
        </w:numPr>
        <w:rPr>
          <w:rFonts w:hint="eastAsia" w:ascii="宋体" w:hAnsi="宋体" w:cs="宋体"/>
          <w:b w:val="0"/>
          <w:bCs w:val="0"/>
          <w:sz w:val="28"/>
          <w:szCs w:val="28"/>
          <w:lang w:val="en-US" w:eastAsia="zh-CN"/>
        </w:rPr>
      </w:pPr>
      <w:bookmarkStart w:id="43" w:name="_Toc24364"/>
      <w:bookmarkStart w:id="44" w:name="_Toc22606"/>
      <w:bookmarkStart w:id="45" w:name="_Toc49938637"/>
      <w:r>
        <w:rPr>
          <w:rFonts w:hint="eastAsia" w:ascii="宋体" w:hAnsi="宋体" w:cs="宋体"/>
          <w:b w:val="0"/>
          <w:bCs w:val="0"/>
          <w:sz w:val="28"/>
          <w:szCs w:val="28"/>
          <w:lang w:val="en-US" w:eastAsia="zh-CN"/>
        </w:rPr>
        <w:t>产床长度(含辅助板)</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1800 mm，宽度</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600mm，最低高度≤660mm</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背板上折角度</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55°、前后倾角度后倾</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8°</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床面采用医用PU材质，防水防污，耐摩擦一体成型工艺</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采用专用电机，整体升降、背板升降、前后倾和脚板升降等均为电动操作</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配置蓄电池、可完成体位动作</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100次</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具备左右护栏,可装卸及隐藏</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底座具备大尺寸脚轮及设有中控刹车</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脚板可电动升降,升降距离</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90mm,外摆幅度</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80°</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要求具备脚控及手控模式</w:t>
      </w:r>
    </w:p>
    <w:p>
      <w:pPr>
        <w:numPr>
          <w:ilvl w:val="0"/>
          <w:numId w:val="8"/>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最大安全负载</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170KG</w:t>
      </w:r>
    </w:p>
    <w:p>
      <w:pPr>
        <w:numPr>
          <w:ilvl w:val="0"/>
          <w:numId w:val="0"/>
        </w:numPr>
      </w:pPr>
      <w:r>
        <w:rPr>
          <w:rFonts w:hint="eastAsia" w:ascii="宋体" w:hAnsi="宋体" w:cs="宋体"/>
          <w:b w:val="0"/>
          <w:bCs w:val="0"/>
          <w:sz w:val="28"/>
          <w:szCs w:val="28"/>
          <w:lang w:val="en-US" w:eastAsia="zh-CN"/>
        </w:rPr>
        <w:t>11、自验收合格之日起计整机免费原厂保修期</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3年(包含维护、保养、维修及所有零配件等)</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1729CF"/>
    <w:multiLevelType w:val="singleLevel"/>
    <w:tmpl w:val="671729CF"/>
    <w:lvl w:ilvl="0" w:tentative="0">
      <w:start w:val="1"/>
      <w:numFmt w:val="decimal"/>
      <w:suff w:val="nothing"/>
      <w:lvlText w:val="%1."/>
      <w:lvlJc w:val="left"/>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3"/>
  </w:num>
  <w:num w:numId="10">
    <w:abstractNumId w:val="2"/>
  </w:num>
  <w:num w:numId="11">
    <w:abstractNumId w:val="12"/>
  </w:num>
  <w:num w:numId="12">
    <w:abstractNumId w:val="8"/>
  </w:num>
  <w:num w:numId="13">
    <w:abstractNumId w:val="24"/>
  </w:num>
  <w:num w:numId="14">
    <w:abstractNumId w:val="5"/>
  </w:num>
  <w:num w:numId="15">
    <w:abstractNumId w:val="6"/>
  </w:num>
  <w:num w:numId="16">
    <w:abstractNumId w:val="13"/>
  </w:num>
  <w:num w:numId="17">
    <w:abstractNumId w:val="15"/>
  </w:num>
  <w:num w:numId="18">
    <w:abstractNumId w:val="0"/>
  </w:num>
  <w:num w:numId="19">
    <w:abstractNumId w:val="11"/>
  </w:num>
  <w:num w:numId="20">
    <w:abstractNumId w:val="16"/>
  </w:num>
  <w:num w:numId="21">
    <w:abstractNumId w:val="7"/>
  </w:num>
  <w:num w:numId="22">
    <w:abstractNumId w:val="10"/>
  </w:num>
  <w:num w:numId="23">
    <w:abstractNumId w:val="9"/>
  </w:num>
  <w:num w:numId="24">
    <w:abstractNumId w:val="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2B3EF9"/>
    <w:rsid w:val="5D5B76D9"/>
    <w:rsid w:val="5F0E45BB"/>
    <w:rsid w:val="5F5B7526"/>
    <w:rsid w:val="5FF70495"/>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2024-10-22T03:06:48Z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